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049E" w14:textId="77777777" w:rsidR="00CC6B65" w:rsidRDefault="00C868E6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3180F17" w14:textId="1E21925A" w:rsidR="00CC6B65" w:rsidRDefault="00E33EC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Formel E zu Gast bei </w:t>
      </w:r>
      <w:r w:rsidR="00C868E6">
        <w:rPr>
          <w:rFonts w:ascii="Arial" w:hAnsi="Arial" w:cs="Arial"/>
          <w:b/>
          <w:bCs/>
        </w:rPr>
        <w:t xml:space="preserve">WE </w:t>
      </w:r>
      <w:proofErr w:type="spellStart"/>
      <w:r w:rsidR="00C868E6">
        <w:rPr>
          <w:rFonts w:ascii="Arial" w:hAnsi="Arial" w:cs="Arial"/>
          <w:b/>
          <w:bCs/>
        </w:rPr>
        <w:t>meet</w:t>
      </w:r>
      <w:proofErr w:type="spellEnd"/>
      <w:r w:rsidR="00C868E6">
        <w:rPr>
          <w:rFonts w:ascii="Arial" w:hAnsi="Arial" w:cs="Arial"/>
          <w:b/>
          <w:bCs/>
        </w:rPr>
        <w:t xml:space="preserve"> @ digital </w:t>
      </w:r>
      <w:proofErr w:type="spellStart"/>
      <w:r w:rsidR="00C868E6">
        <w:rPr>
          <w:rFonts w:ascii="Arial" w:hAnsi="Arial" w:cs="Arial"/>
          <w:b/>
          <w:bCs/>
        </w:rPr>
        <w:t>days</w:t>
      </w:r>
      <w:proofErr w:type="spellEnd"/>
      <w:r w:rsidR="00C868E6">
        <w:rPr>
          <w:rFonts w:ascii="Arial" w:hAnsi="Arial" w:cs="Arial"/>
          <w:b/>
          <w:bCs/>
        </w:rPr>
        <w:t xml:space="preserve"> 2021</w:t>
      </w:r>
    </w:p>
    <w:p w14:paraId="7D07E28F" w14:textId="29921CD4" w:rsidR="00CC6B65" w:rsidRPr="00C868E6" w:rsidRDefault="00122F6A" w:rsidP="00C868E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eMobility-</w:t>
      </w:r>
      <w:r w:rsidR="007A176B">
        <w:rPr>
          <w:rFonts w:ascii="Arial" w:hAnsi="Arial" w:cs="Arial"/>
          <w:b/>
          <w:bCs/>
          <w:color w:val="000000"/>
          <w:sz w:val="36"/>
        </w:rPr>
        <w:t>Partner im Gespräch</w:t>
      </w:r>
    </w:p>
    <w:p w14:paraId="2B35B179" w14:textId="079C628D" w:rsidR="00CC6B65" w:rsidRDefault="00C868E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9476E6">
        <w:rPr>
          <w:rFonts w:ascii="Arial" w:hAnsi="Arial"/>
          <w:color w:val="000000"/>
        </w:rPr>
        <w:t>19</w:t>
      </w:r>
      <w:r w:rsidRPr="00F76E2A">
        <w:rPr>
          <w:rFonts w:ascii="Arial" w:hAnsi="Arial"/>
          <w:color w:val="000000"/>
        </w:rPr>
        <w:t xml:space="preserve">. </w:t>
      </w:r>
      <w:r w:rsidR="004A4594" w:rsidRPr="00424D9D">
        <w:rPr>
          <w:rFonts w:ascii="Arial" w:hAnsi="Arial"/>
          <w:color w:val="000000"/>
        </w:rPr>
        <w:t>April</w:t>
      </w:r>
      <w:r w:rsidRPr="00424D9D">
        <w:rPr>
          <w:rFonts w:ascii="Arial" w:hAnsi="Arial"/>
          <w:color w:val="000000"/>
        </w:rPr>
        <w:t xml:space="preserve"> 2021 – </w:t>
      </w:r>
      <w:r w:rsidR="00E33EC9" w:rsidRPr="00424D9D">
        <w:rPr>
          <w:rFonts w:ascii="Arial" w:hAnsi="Arial"/>
          <w:color w:val="000000"/>
        </w:rPr>
        <w:t xml:space="preserve">„Racing </w:t>
      </w:r>
      <w:proofErr w:type="spellStart"/>
      <w:r w:rsidR="00E33EC9" w:rsidRPr="00424D9D">
        <w:rPr>
          <w:rFonts w:ascii="Arial" w:hAnsi="Arial"/>
          <w:color w:val="000000"/>
        </w:rPr>
        <w:t>for</w:t>
      </w:r>
      <w:proofErr w:type="spellEnd"/>
      <w:r w:rsidR="00E33EC9" w:rsidRPr="00424D9D">
        <w:rPr>
          <w:rFonts w:ascii="Arial" w:hAnsi="Arial"/>
          <w:color w:val="000000"/>
        </w:rPr>
        <w:t xml:space="preserve"> </w:t>
      </w:r>
      <w:proofErr w:type="spellStart"/>
      <w:r w:rsidR="00E33EC9" w:rsidRPr="00424D9D">
        <w:rPr>
          <w:rFonts w:ascii="Arial" w:hAnsi="Arial"/>
          <w:color w:val="000000"/>
        </w:rPr>
        <w:t>the</w:t>
      </w:r>
      <w:proofErr w:type="spellEnd"/>
      <w:r w:rsidR="00E33EC9" w:rsidRPr="00424D9D">
        <w:rPr>
          <w:rFonts w:ascii="Arial" w:hAnsi="Arial"/>
          <w:color w:val="000000"/>
        </w:rPr>
        <w:t xml:space="preserve"> Future” ist am </w:t>
      </w:r>
      <w:r w:rsidR="004A4594" w:rsidRPr="00424D9D">
        <w:rPr>
          <w:rFonts w:ascii="Arial" w:hAnsi="Arial"/>
          <w:color w:val="000000"/>
        </w:rPr>
        <w:t xml:space="preserve">Dienstag, </w:t>
      </w:r>
      <w:r w:rsidR="00105803">
        <w:rPr>
          <w:rFonts w:ascii="Arial" w:hAnsi="Arial"/>
          <w:color w:val="000000"/>
        </w:rPr>
        <w:t xml:space="preserve">dem </w:t>
      </w:r>
      <w:r w:rsidR="004A4594" w:rsidRPr="00424D9D">
        <w:rPr>
          <w:rFonts w:ascii="Arial" w:hAnsi="Arial"/>
          <w:color w:val="000000"/>
        </w:rPr>
        <w:t xml:space="preserve">27. </w:t>
      </w:r>
      <w:r w:rsidR="004A4594" w:rsidRPr="004A4594">
        <w:rPr>
          <w:rFonts w:ascii="Arial" w:hAnsi="Arial"/>
          <w:color w:val="000000"/>
        </w:rPr>
        <w:t>April</w:t>
      </w:r>
      <w:r w:rsidR="004A4594">
        <w:rPr>
          <w:rFonts w:ascii="Arial" w:hAnsi="Arial"/>
          <w:color w:val="000000"/>
        </w:rPr>
        <w:t xml:space="preserve"> 2021</w:t>
      </w:r>
      <w:r w:rsidR="00105803">
        <w:rPr>
          <w:rFonts w:ascii="Arial" w:hAnsi="Arial"/>
          <w:color w:val="000000"/>
        </w:rPr>
        <w:t>,</w:t>
      </w:r>
      <w:r w:rsidR="00E33EC9">
        <w:rPr>
          <w:rFonts w:ascii="Arial" w:hAnsi="Arial"/>
          <w:color w:val="000000"/>
        </w:rPr>
        <w:t xml:space="preserve"> ab</w:t>
      </w:r>
      <w:r w:rsidR="004A4594" w:rsidRPr="004A4594">
        <w:rPr>
          <w:rFonts w:ascii="Arial" w:hAnsi="Arial"/>
          <w:color w:val="000000"/>
        </w:rPr>
        <w:t xml:space="preserve"> 14:00 Uhr </w:t>
      </w:r>
      <w:r w:rsidR="00E33EC9">
        <w:rPr>
          <w:rFonts w:ascii="Arial" w:hAnsi="Arial"/>
          <w:color w:val="000000"/>
        </w:rPr>
        <w:t>das Motto für Motorsportfreunde und eMobility-Begeisterte</w:t>
      </w:r>
      <w:r w:rsidR="00105803">
        <w:rPr>
          <w:rFonts w:ascii="Arial" w:hAnsi="Arial"/>
          <w:color w:val="000000"/>
        </w:rPr>
        <w:t xml:space="preserve">. </w:t>
      </w:r>
      <w:r w:rsidR="00E33EC9">
        <w:rPr>
          <w:rFonts w:ascii="Arial" w:hAnsi="Arial"/>
          <w:color w:val="000000"/>
        </w:rPr>
        <w:t xml:space="preserve">Die Fahrer Lucas di Grassi und </w:t>
      </w:r>
      <w:r w:rsidR="00E33EC9" w:rsidRPr="004A4594">
        <w:rPr>
          <w:rFonts w:ascii="Arial" w:hAnsi="Arial"/>
          <w:color w:val="000000"/>
        </w:rPr>
        <w:t xml:space="preserve">René Rast </w:t>
      </w:r>
      <w:r w:rsidR="00E33EC9">
        <w:rPr>
          <w:rFonts w:ascii="Arial" w:hAnsi="Arial"/>
          <w:color w:val="000000"/>
        </w:rPr>
        <w:t>vom Formel-E-Team Audi Sport ABT Schaef</w:t>
      </w:r>
      <w:r w:rsidR="00F92FEB">
        <w:rPr>
          <w:rFonts w:ascii="Arial" w:hAnsi="Arial"/>
          <w:color w:val="000000"/>
        </w:rPr>
        <w:t>f</w:t>
      </w:r>
      <w:r w:rsidR="00E33EC9">
        <w:rPr>
          <w:rFonts w:ascii="Arial" w:hAnsi="Arial"/>
          <w:color w:val="000000"/>
        </w:rPr>
        <w:t xml:space="preserve">ler stellen sich bei </w:t>
      </w:r>
      <w:r w:rsidR="004A4594">
        <w:rPr>
          <w:rFonts w:ascii="Arial" w:hAnsi="Arial"/>
          <w:color w:val="000000"/>
        </w:rPr>
        <w:t>Würth Elektronik</w:t>
      </w:r>
      <w:r w:rsidR="00E33EC9">
        <w:rPr>
          <w:rFonts w:ascii="Arial" w:hAnsi="Arial"/>
          <w:color w:val="000000"/>
        </w:rPr>
        <w:t xml:space="preserve"> den Fragen der Zuschauer. </w:t>
      </w:r>
      <w:r w:rsidR="0027640D">
        <w:rPr>
          <w:rFonts w:ascii="Arial" w:hAnsi="Arial"/>
          <w:color w:val="000000"/>
        </w:rPr>
        <w:t>Bereits um 11:00 Uhr ist das</w:t>
      </w:r>
      <w:r w:rsidR="004A4594" w:rsidRPr="004A4594">
        <w:rPr>
          <w:rFonts w:ascii="Arial" w:hAnsi="Arial"/>
          <w:color w:val="000000"/>
        </w:rPr>
        <w:t xml:space="preserve"> </w:t>
      </w:r>
      <w:r w:rsidR="00122F6A">
        <w:rPr>
          <w:rFonts w:ascii="Arial" w:hAnsi="Arial"/>
          <w:color w:val="000000"/>
        </w:rPr>
        <w:t xml:space="preserve">Team </w:t>
      </w:r>
      <w:r w:rsidR="00122F6A" w:rsidRPr="00122F6A">
        <w:rPr>
          <w:rFonts w:ascii="Arial" w:hAnsi="Arial"/>
          <w:color w:val="000000"/>
        </w:rPr>
        <w:t>Sonnenwagen Aachen e.V.</w:t>
      </w:r>
      <w:r w:rsidR="0027640D">
        <w:rPr>
          <w:rFonts w:ascii="Arial" w:hAnsi="Arial"/>
          <w:color w:val="000000"/>
        </w:rPr>
        <w:t xml:space="preserve"> zu Gast</w:t>
      </w:r>
      <w:r w:rsidR="00122F6A">
        <w:rPr>
          <w:rFonts w:ascii="Arial" w:hAnsi="Arial"/>
          <w:color w:val="000000"/>
        </w:rPr>
        <w:t>.</w:t>
      </w:r>
      <w:r w:rsidR="00122F6A" w:rsidRPr="004A4594">
        <w:rPr>
          <w:rFonts w:ascii="Arial" w:hAnsi="Arial"/>
          <w:color w:val="000000"/>
        </w:rPr>
        <w:t xml:space="preserve"> </w:t>
      </w:r>
      <w:r w:rsidR="00122F6A">
        <w:rPr>
          <w:rFonts w:ascii="Arial" w:hAnsi="Arial"/>
          <w:color w:val="000000"/>
        </w:rPr>
        <w:t>Die Veranstaltung</w:t>
      </w:r>
      <w:r w:rsidR="00B83C83">
        <w:rPr>
          <w:rFonts w:ascii="Arial" w:hAnsi="Arial"/>
          <w:color w:val="000000"/>
        </w:rPr>
        <w:t>en</w:t>
      </w:r>
      <w:r w:rsidR="00122F6A">
        <w:rPr>
          <w:rFonts w:ascii="Arial" w:hAnsi="Arial"/>
          <w:color w:val="000000"/>
        </w:rPr>
        <w:t xml:space="preserve"> </w:t>
      </w:r>
      <w:r w:rsidR="00B83C83">
        <w:rPr>
          <w:rFonts w:ascii="Arial" w:hAnsi="Arial"/>
          <w:color w:val="000000"/>
        </w:rPr>
        <w:t>sind</w:t>
      </w:r>
      <w:r w:rsidR="00122F6A">
        <w:rPr>
          <w:rFonts w:ascii="Arial" w:hAnsi="Arial"/>
          <w:color w:val="000000"/>
        </w:rPr>
        <w:t xml:space="preserve"> Teil der virtuelle</w:t>
      </w:r>
      <w:r w:rsidR="00E33EC9">
        <w:rPr>
          <w:rFonts w:ascii="Arial" w:hAnsi="Arial"/>
          <w:color w:val="000000"/>
        </w:rPr>
        <w:t>n</w:t>
      </w:r>
      <w:r w:rsidR="00122F6A">
        <w:rPr>
          <w:rFonts w:ascii="Arial" w:hAnsi="Arial"/>
          <w:color w:val="000000"/>
        </w:rPr>
        <w:t xml:space="preserve"> Fachk</w:t>
      </w:r>
      <w:r w:rsidR="00B747AE">
        <w:rPr>
          <w:rFonts w:ascii="Arial" w:hAnsi="Arial"/>
          <w:color w:val="000000"/>
        </w:rPr>
        <w:t xml:space="preserve">onferenz WE </w:t>
      </w:r>
      <w:proofErr w:type="spellStart"/>
      <w:r w:rsidR="00B747AE">
        <w:rPr>
          <w:rFonts w:ascii="Arial" w:hAnsi="Arial"/>
          <w:color w:val="000000"/>
        </w:rPr>
        <w:t>meet</w:t>
      </w:r>
      <w:proofErr w:type="spellEnd"/>
      <w:r w:rsidR="00B747AE">
        <w:rPr>
          <w:rFonts w:ascii="Arial" w:hAnsi="Arial"/>
          <w:color w:val="000000"/>
        </w:rPr>
        <w:t xml:space="preserve"> @ digital </w:t>
      </w:r>
      <w:proofErr w:type="spellStart"/>
      <w:r w:rsidR="00B747AE">
        <w:rPr>
          <w:rFonts w:ascii="Arial" w:hAnsi="Arial"/>
          <w:color w:val="000000"/>
        </w:rPr>
        <w:t>days</w:t>
      </w:r>
      <w:proofErr w:type="spellEnd"/>
      <w:r w:rsidR="00B747AE">
        <w:rPr>
          <w:rFonts w:ascii="Arial" w:hAnsi="Arial"/>
          <w:color w:val="000000"/>
        </w:rPr>
        <w:t xml:space="preserve">, </w:t>
      </w:r>
      <w:r w:rsidR="00122F6A">
        <w:rPr>
          <w:rFonts w:ascii="Arial" w:hAnsi="Arial"/>
          <w:color w:val="000000"/>
        </w:rPr>
        <w:t xml:space="preserve">bei der Würth Elektronik ein umfangreiches Programm mit Expertenvorträgen zu EMV, Power </w:t>
      </w:r>
      <w:r w:rsidR="003F06D0">
        <w:rPr>
          <w:rFonts w:ascii="Arial" w:hAnsi="Arial"/>
          <w:color w:val="000000"/>
        </w:rPr>
        <w:t xml:space="preserve">Management </w:t>
      </w:r>
      <w:r w:rsidR="00122F6A">
        <w:rPr>
          <w:rFonts w:ascii="Arial" w:hAnsi="Arial"/>
          <w:color w:val="000000"/>
        </w:rPr>
        <w:t xml:space="preserve">und vielen weiteren Themen des Schaltungsdesigns bietet. </w:t>
      </w:r>
      <w:r w:rsidR="00E33EC9">
        <w:rPr>
          <w:rFonts w:ascii="Arial" w:hAnsi="Arial"/>
          <w:color w:val="000000"/>
        </w:rPr>
        <w:t xml:space="preserve">Mit den Fragerunden zu Solarmobilen und Formel E unterstreicht </w:t>
      </w:r>
      <w:r w:rsidR="004A4594" w:rsidRPr="004A4594">
        <w:rPr>
          <w:rFonts w:ascii="Arial" w:hAnsi="Arial"/>
          <w:color w:val="000000"/>
        </w:rPr>
        <w:t>Würth Elektronik</w:t>
      </w:r>
      <w:r w:rsidR="00E33EC9">
        <w:rPr>
          <w:rFonts w:ascii="Arial" w:hAnsi="Arial"/>
          <w:color w:val="000000"/>
        </w:rPr>
        <w:t xml:space="preserve"> </w:t>
      </w:r>
      <w:r w:rsidR="00B747AE">
        <w:rPr>
          <w:rFonts w:ascii="Arial" w:hAnsi="Arial"/>
          <w:color w:val="000000"/>
        </w:rPr>
        <w:t xml:space="preserve">sein </w:t>
      </w:r>
      <w:r w:rsidR="00E33EC9">
        <w:rPr>
          <w:rFonts w:ascii="Arial" w:hAnsi="Arial"/>
          <w:color w:val="000000"/>
        </w:rPr>
        <w:t>große</w:t>
      </w:r>
      <w:r w:rsidR="00B747AE">
        <w:rPr>
          <w:rFonts w:ascii="Arial" w:hAnsi="Arial"/>
          <w:color w:val="000000"/>
        </w:rPr>
        <w:t>s und vielseitiges</w:t>
      </w:r>
      <w:r w:rsidR="00E33EC9">
        <w:rPr>
          <w:rFonts w:ascii="Arial" w:hAnsi="Arial"/>
          <w:color w:val="000000"/>
        </w:rPr>
        <w:t xml:space="preserve"> Engagement im Bereich eMobility und </w:t>
      </w:r>
      <w:r w:rsidR="00B747AE">
        <w:rPr>
          <w:rFonts w:ascii="Arial" w:hAnsi="Arial"/>
          <w:color w:val="000000"/>
        </w:rPr>
        <w:t>zeigt, welche Bedeutung diese Technologiepartnerschaften für die technische Entwicklung in diesen Zukunftsmärkten ha</w:t>
      </w:r>
      <w:r w:rsidR="00AC1340">
        <w:rPr>
          <w:rFonts w:ascii="Arial" w:hAnsi="Arial"/>
          <w:color w:val="000000"/>
        </w:rPr>
        <w:t>ben</w:t>
      </w:r>
      <w:r w:rsidR="00B747AE"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  <w:lang w:eastAsia="en-US"/>
        </w:rPr>
        <w:t>Alle Informationen zu de</w:t>
      </w:r>
      <w:r w:rsidR="00306BD3">
        <w:rPr>
          <w:rFonts w:ascii="Arial" w:hAnsi="Arial"/>
          <w:color w:val="000000"/>
          <w:lang w:eastAsia="en-US"/>
        </w:rPr>
        <w:t>n</w:t>
      </w:r>
      <w:r>
        <w:rPr>
          <w:rFonts w:ascii="Arial" w:hAnsi="Arial"/>
          <w:color w:val="000000"/>
          <w:lang w:eastAsia="en-US"/>
        </w:rPr>
        <w:t xml:space="preserve"> für die Besucher kostenfreien </w:t>
      </w:r>
      <w:r w:rsidR="00306BD3">
        <w:rPr>
          <w:rFonts w:ascii="Arial" w:hAnsi="Arial"/>
          <w:color w:val="000000"/>
          <w:lang w:eastAsia="en-US"/>
        </w:rPr>
        <w:t>Digital Days</w:t>
      </w:r>
      <w:r>
        <w:rPr>
          <w:rFonts w:ascii="Arial" w:hAnsi="Arial"/>
          <w:color w:val="000000"/>
          <w:lang w:eastAsia="en-US"/>
        </w:rPr>
        <w:t xml:space="preserve"> </w:t>
      </w:r>
      <w:r w:rsidR="00B747AE">
        <w:rPr>
          <w:rFonts w:ascii="Arial" w:hAnsi="Arial"/>
          <w:color w:val="000000"/>
          <w:lang w:eastAsia="en-US"/>
        </w:rPr>
        <w:t xml:space="preserve">(26. bis 29. April) </w:t>
      </w:r>
      <w:r w:rsidR="00F92FEB">
        <w:rPr>
          <w:rFonts w:ascii="Arial" w:hAnsi="Arial"/>
          <w:color w:val="000000"/>
          <w:lang w:eastAsia="en-US"/>
        </w:rPr>
        <w:t xml:space="preserve">sowie </w:t>
      </w:r>
      <w:r>
        <w:rPr>
          <w:rFonts w:ascii="Arial" w:hAnsi="Arial"/>
          <w:color w:val="000000"/>
          <w:lang w:eastAsia="en-US"/>
        </w:rPr>
        <w:t xml:space="preserve">die Registrierung finden sich unter der Adresse </w:t>
      </w:r>
      <w:hyperlink r:id="rId8" w:history="1">
        <w:r>
          <w:rPr>
            <w:rStyle w:val="Hyperlink"/>
            <w:rFonts w:ascii="Arial" w:hAnsi="Arial"/>
          </w:rPr>
          <w:t>www.we-online.com/digital-days</w:t>
        </w:r>
      </w:hyperlink>
      <w:r>
        <w:rPr>
          <w:rFonts w:ascii="Arial" w:hAnsi="Arial"/>
        </w:rPr>
        <w:t>.</w:t>
      </w:r>
    </w:p>
    <w:p w14:paraId="54C88725" w14:textId="42FB72E6" w:rsidR="00E02399" w:rsidRDefault="00B747AE" w:rsidP="00E57C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Mit s</w:t>
      </w:r>
      <w:r w:rsidR="00E02399">
        <w:rPr>
          <w:rFonts w:ascii="Arial" w:hAnsi="Arial"/>
          <w:b w:val="0"/>
          <w:bCs w:val="0"/>
        </w:rPr>
        <w:t>ieben</w:t>
      </w:r>
      <w:r w:rsidR="00306BD3">
        <w:rPr>
          <w:rFonts w:ascii="Arial" w:hAnsi="Arial"/>
          <w:b w:val="0"/>
          <w:bCs w:val="0"/>
        </w:rPr>
        <w:t xml:space="preserve"> Jahre</w:t>
      </w:r>
      <w:r>
        <w:rPr>
          <w:rFonts w:ascii="Arial" w:hAnsi="Arial"/>
          <w:b w:val="0"/>
          <w:bCs w:val="0"/>
        </w:rPr>
        <w:t>n</w:t>
      </w:r>
      <w:r w:rsidR="00306BD3">
        <w:rPr>
          <w:rFonts w:ascii="Arial" w:hAnsi="Arial"/>
          <w:b w:val="0"/>
          <w:bCs w:val="0"/>
        </w:rPr>
        <w:t xml:space="preserve"> e</w:t>
      </w:r>
      <w:r w:rsidR="00306BD3" w:rsidRPr="00306BD3">
        <w:rPr>
          <w:rFonts w:ascii="Arial" w:hAnsi="Arial"/>
          <w:b w:val="0"/>
          <w:bCs w:val="0"/>
        </w:rPr>
        <w:t>rfolgreiche</w:t>
      </w:r>
      <w:r>
        <w:rPr>
          <w:rFonts w:ascii="Arial" w:hAnsi="Arial"/>
          <w:b w:val="0"/>
          <w:bCs w:val="0"/>
        </w:rPr>
        <w:t>r</w:t>
      </w:r>
      <w:r w:rsidR="00306BD3" w:rsidRPr="00306BD3">
        <w:rPr>
          <w:rFonts w:ascii="Arial" w:hAnsi="Arial"/>
          <w:b w:val="0"/>
          <w:bCs w:val="0"/>
        </w:rPr>
        <w:t xml:space="preserve"> Technologiepartnerschaft </w:t>
      </w:r>
      <w:r>
        <w:rPr>
          <w:rFonts w:ascii="Arial" w:hAnsi="Arial"/>
          <w:b w:val="0"/>
          <w:bCs w:val="0"/>
        </w:rPr>
        <w:t xml:space="preserve">gehört </w:t>
      </w:r>
      <w:r w:rsidR="00E57C0C">
        <w:rPr>
          <w:rFonts w:ascii="Arial" w:hAnsi="Arial"/>
          <w:b w:val="0"/>
          <w:bCs w:val="0"/>
        </w:rPr>
        <w:t xml:space="preserve">Würth Elektronik zu </w:t>
      </w:r>
      <w:r>
        <w:rPr>
          <w:rFonts w:ascii="Arial" w:hAnsi="Arial"/>
          <w:b w:val="0"/>
          <w:bCs w:val="0"/>
        </w:rPr>
        <w:t xml:space="preserve">den </w:t>
      </w:r>
      <w:r w:rsidR="00306BD3" w:rsidRPr="00306BD3">
        <w:rPr>
          <w:rFonts w:ascii="Arial" w:hAnsi="Arial"/>
          <w:b w:val="0"/>
          <w:bCs w:val="0"/>
        </w:rPr>
        <w:t>Pionier</w:t>
      </w:r>
      <w:r>
        <w:rPr>
          <w:rFonts w:ascii="Arial" w:hAnsi="Arial"/>
          <w:b w:val="0"/>
          <w:bCs w:val="0"/>
        </w:rPr>
        <w:t>en</w:t>
      </w:r>
      <w:r w:rsidR="00306BD3" w:rsidRPr="00306BD3">
        <w:rPr>
          <w:rFonts w:ascii="Arial" w:hAnsi="Arial"/>
          <w:b w:val="0"/>
          <w:bCs w:val="0"/>
        </w:rPr>
        <w:t xml:space="preserve"> der Formel E</w:t>
      </w:r>
      <w:r w:rsidR="00E57C0C">
        <w:rPr>
          <w:rFonts w:ascii="Arial" w:hAnsi="Arial"/>
          <w:b w:val="0"/>
          <w:bCs w:val="0"/>
        </w:rPr>
        <w:t xml:space="preserve">. Von Beginn der Serie an wurde das erfolgreiche Team </w:t>
      </w:r>
      <w:r w:rsidR="00E57C0C" w:rsidRPr="00E57C0C">
        <w:rPr>
          <w:rFonts w:ascii="Arial" w:hAnsi="Arial"/>
          <w:b w:val="0"/>
          <w:bCs w:val="0"/>
        </w:rPr>
        <w:t>Audi Sport ABT Schaeffler</w:t>
      </w:r>
      <w:r w:rsidR="00E57C0C">
        <w:rPr>
          <w:rFonts w:ascii="Arial" w:hAnsi="Arial"/>
          <w:b w:val="0"/>
          <w:bCs w:val="0"/>
        </w:rPr>
        <w:t xml:space="preserve"> unterstützt. </w:t>
      </w:r>
      <w:r>
        <w:rPr>
          <w:rFonts w:ascii="Arial" w:hAnsi="Arial"/>
          <w:b w:val="0"/>
          <w:bCs w:val="0"/>
        </w:rPr>
        <w:t xml:space="preserve">Viele </w:t>
      </w:r>
      <w:r w:rsidR="00E57C0C">
        <w:rPr>
          <w:rFonts w:ascii="Arial" w:hAnsi="Arial"/>
          <w:b w:val="0"/>
          <w:bCs w:val="0"/>
        </w:rPr>
        <w:t xml:space="preserve">Entwicklungen wie der </w:t>
      </w:r>
      <w:r w:rsidR="00E57C0C" w:rsidRPr="00E57C0C">
        <w:rPr>
          <w:rFonts w:ascii="Arial" w:hAnsi="Arial"/>
          <w:b w:val="0"/>
          <w:bCs w:val="0"/>
        </w:rPr>
        <w:t>h</w:t>
      </w:r>
      <w:r>
        <w:rPr>
          <w:rFonts w:ascii="Arial" w:hAnsi="Arial"/>
          <w:b w:val="0"/>
          <w:bCs w:val="0"/>
        </w:rPr>
        <w:t>och</w:t>
      </w:r>
      <w:r w:rsidR="00E57C0C" w:rsidRPr="00E57C0C">
        <w:rPr>
          <w:rFonts w:ascii="Arial" w:hAnsi="Arial"/>
          <w:b w:val="0"/>
          <w:bCs w:val="0"/>
        </w:rPr>
        <w:t xml:space="preserve">effiziente </w:t>
      </w:r>
      <w:proofErr w:type="spellStart"/>
      <w:r w:rsidR="00E57C0C" w:rsidRPr="00E57C0C">
        <w:rPr>
          <w:rFonts w:ascii="Arial" w:hAnsi="Arial"/>
          <w:b w:val="0"/>
          <w:bCs w:val="0"/>
        </w:rPr>
        <w:t>SiC</w:t>
      </w:r>
      <w:proofErr w:type="spellEnd"/>
      <w:r w:rsidR="00E57C0C" w:rsidRPr="00E57C0C">
        <w:rPr>
          <w:rFonts w:ascii="Arial" w:hAnsi="Arial"/>
          <w:b w:val="0"/>
          <w:bCs w:val="0"/>
        </w:rPr>
        <w:t xml:space="preserve">-Gate Drive </w:t>
      </w:r>
      <w:r w:rsidR="00FE5E0B">
        <w:rPr>
          <w:rFonts w:ascii="Arial" w:hAnsi="Arial"/>
          <w:b w:val="0"/>
          <w:bCs w:val="0"/>
        </w:rPr>
        <w:t>Transformator</w:t>
      </w:r>
      <w:r>
        <w:rPr>
          <w:rFonts w:ascii="Arial" w:hAnsi="Arial"/>
          <w:b w:val="0"/>
          <w:bCs w:val="0"/>
        </w:rPr>
        <w:t xml:space="preserve"> sind aus diesen und anderen Technologiepartnerschaften im Bereich eMobility entstanden. </w:t>
      </w:r>
      <w:r w:rsidR="00E57C0C">
        <w:rPr>
          <w:rFonts w:ascii="Arial" w:hAnsi="Arial"/>
          <w:b w:val="0"/>
          <w:bCs w:val="0"/>
        </w:rPr>
        <w:t xml:space="preserve">Bei </w:t>
      </w:r>
      <w:r w:rsidR="00E57C0C" w:rsidRPr="00E57C0C">
        <w:rPr>
          <w:rFonts w:ascii="Arial" w:hAnsi="Arial"/>
          <w:b w:val="0"/>
          <w:bCs w:val="0"/>
        </w:rPr>
        <w:t xml:space="preserve">„Racing </w:t>
      </w:r>
      <w:proofErr w:type="spellStart"/>
      <w:r w:rsidR="00E57C0C" w:rsidRPr="00E57C0C">
        <w:rPr>
          <w:rFonts w:ascii="Arial" w:hAnsi="Arial"/>
          <w:b w:val="0"/>
          <w:bCs w:val="0"/>
        </w:rPr>
        <w:t>for</w:t>
      </w:r>
      <w:proofErr w:type="spellEnd"/>
      <w:r w:rsidR="00E57C0C" w:rsidRPr="00E57C0C">
        <w:rPr>
          <w:rFonts w:ascii="Arial" w:hAnsi="Arial"/>
          <w:b w:val="0"/>
          <w:bCs w:val="0"/>
        </w:rPr>
        <w:t xml:space="preserve"> </w:t>
      </w:r>
      <w:proofErr w:type="spellStart"/>
      <w:r w:rsidR="00E57C0C" w:rsidRPr="00E57C0C">
        <w:rPr>
          <w:rFonts w:ascii="Arial" w:hAnsi="Arial"/>
          <w:b w:val="0"/>
          <w:bCs w:val="0"/>
        </w:rPr>
        <w:t>the</w:t>
      </w:r>
      <w:proofErr w:type="spellEnd"/>
      <w:r w:rsidR="00E57C0C" w:rsidRPr="00E57C0C">
        <w:rPr>
          <w:rFonts w:ascii="Arial" w:hAnsi="Arial"/>
          <w:b w:val="0"/>
          <w:bCs w:val="0"/>
        </w:rPr>
        <w:t xml:space="preserve"> Future“ </w:t>
      </w:r>
      <w:r w:rsidR="00E57C0C">
        <w:rPr>
          <w:rFonts w:ascii="Arial" w:hAnsi="Arial"/>
          <w:b w:val="0"/>
          <w:bCs w:val="0"/>
        </w:rPr>
        <w:t xml:space="preserve">spricht CTO </w:t>
      </w:r>
      <w:r w:rsidR="00E57C0C" w:rsidRPr="00E57C0C">
        <w:rPr>
          <w:rFonts w:ascii="Arial" w:hAnsi="Arial"/>
          <w:b w:val="0"/>
          <w:bCs w:val="0"/>
        </w:rPr>
        <w:t xml:space="preserve">Alexander </w:t>
      </w:r>
      <w:proofErr w:type="spellStart"/>
      <w:r w:rsidR="00E57C0C" w:rsidRPr="00E57C0C">
        <w:rPr>
          <w:rFonts w:ascii="Arial" w:hAnsi="Arial"/>
          <w:b w:val="0"/>
          <w:bCs w:val="0"/>
        </w:rPr>
        <w:t>Gerfer</w:t>
      </w:r>
      <w:proofErr w:type="spellEnd"/>
      <w:r w:rsidR="00E57C0C" w:rsidRPr="00E57C0C">
        <w:rPr>
          <w:rFonts w:ascii="Arial" w:hAnsi="Arial"/>
          <w:b w:val="0"/>
          <w:bCs w:val="0"/>
        </w:rPr>
        <w:t xml:space="preserve"> </w:t>
      </w:r>
      <w:r w:rsidR="00E57C0C">
        <w:rPr>
          <w:rFonts w:ascii="Arial" w:hAnsi="Arial"/>
          <w:b w:val="0"/>
          <w:bCs w:val="0"/>
        </w:rPr>
        <w:t xml:space="preserve">mit </w:t>
      </w:r>
      <w:r w:rsidR="00E57C0C" w:rsidRPr="00E57C0C">
        <w:rPr>
          <w:rFonts w:ascii="Arial" w:hAnsi="Arial"/>
          <w:b w:val="0"/>
          <w:bCs w:val="0"/>
        </w:rPr>
        <w:t>Lucas di Grassi (</w:t>
      </w:r>
      <w:r>
        <w:rPr>
          <w:rFonts w:ascii="Arial" w:hAnsi="Arial"/>
          <w:b w:val="0"/>
          <w:bCs w:val="0"/>
        </w:rPr>
        <w:t>früherer Formel</w:t>
      </w:r>
      <w:r w:rsidR="001E4CC0">
        <w:rPr>
          <w:rFonts w:ascii="Arial" w:hAnsi="Arial"/>
          <w:b w:val="0"/>
          <w:bCs w:val="0"/>
        </w:rPr>
        <w:t>-</w:t>
      </w:r>
      <w:r>
        <w:rPr>
          <w:rFonts w:ascii="Arial" w:hAnsi="Arial"/>
          <w:b w:val="0"/>
          <w:bCs w:val="0"/>
        </w:rPr>
        <w:t>1</w:t>
      </w:r>
      <w:r w:rsidR="001E4CC0">
        <w:rPr>
          <w:rFonts w:ascii="Arial" w:hAnsi="Arial"/>
          <w:b w:val="0"/>
          <w:bCs w:val="0"/>
        </w:rPr>
        <w:t>-</w:t>
      </w:r>
      <w:r>
        <w:rPr>
          <w:rFonts w:ascii="Arial" w:hAnsi="Arial"/>
          <w:b w:val="0"/>
          <w:bCs w:val="0"/>
        </w:rPr>
        <w:t>Fahrer</w:t>
      </w:r>
      <w:r w:rsidR="001E4CC0">
        <w:rPr>
          <w:rFonts w:ascii="Arial" w:hAnsi="Arial"/>
          <w:b w:val="0"/>
          <w:bCs w:val="0"/>
        </w:rPr>
        <w:t xml:space="preserve"> und </w:t>
      </w:r>
      <w:r w:rsidR="00E57C0C" w:rsidRPr="00E57C0C">
        <w:rPr>
          <w:rFonts w:ascii="Arial" w:hAnsi="Arial"/>
          <w:b w:val="0"/>
          <w:bCs w:val="0"/>
        </w:rPr>
        <w:t>Weltmeister in Saison 3 in der Formel E)</w:t>
      </w:r>
      <w:r w:rsidR="00E57C0C">
        <w:rPr>
          <w:rFonts w:ascii="Arial" w:hAnsi="Arial"/>
          <w:b w:val="0"/>
          <w:bCs w:val="0"/>
        </w:rPr>
        <w:t xml:space="preserve"> und </w:t>
      </w:r>
      <w:r w:rsidR="00E57C0C" w:rsidRPr="00E57C0C">
        <w:rPr>
          <w:rFonts w:ascii="Arial" w:hAnsi="Arial"/>
          <w:b w:val="0"/>
          <w:bCs w:val="0"/>
        </w:rPr>
        <w:t>René Rast (mehrfacher DTM</w:t>
      </w:r>
      <w:r w:rsidR="001E4CC0">
        <w:rPr>
          <w:rFonts w:ascii="Arial" w:hAnsi="Arial"/>
          <w:b w:val="0"/>
          <w:bCs w:val="0"/>
        </w:rPr>
        <w:t>-</w:t>
      </w:r>
      <w:r w:rsidR="00E57C0C" w:rsidRPr="00E57C0C">
        <w:rPr>
          <w:rFonts w:ascii="Arial" w:hAnsi="Arial"/>
          <w:b w:val="0"/>
          <w:bCs w:val="0"/>
        </w:rPr>
        <w:t>Champion</w:t>
      </w:r>
      <w:r w:rsidR="00E57C0C">
        <w:rPr>
          <w:rFonts w:ascii="Arial" w:hAnsi="Arial"/>
          <w:b w:val="0"/>
          <w:bCs w:val="0"/>
        </w:rPr>
        <w:t xml:space="preserve">, derzeit auf Rang </w:t>
      </w:r>
      <w:r w:rsidR="00E02399">
        <w:rPr>
          <w:rFonts w:ascii="Arial" w:hAnsi="Arial"/>
          <w:b w:val="0"/>
          <w:bCs w:val="0"/>
        </w:rPr>
        <w:t>8 der Formel-E-Fahrerwertung</w:t>
      </w:r>
      <w:r w:rsidR="00E57C0C" w:rsidRPr="00E57C0C">
        <w:rPr>
          <w:rFonts w:ascii="Arial" w:hAnsi="Arial"/>
          <w:b w:val="0"/>
          <w:bCs w:val="0"/>
        </w:rPr>
        <w:t>)</w:t>
      </w:r>
      <w:r w:rsidR="00FB3E80">
        <w:rPr>
          <w:rFonts w:ascii="Arial" w:hAnsi="Arial"/>
          <w:b w:val="0"/>
          <w:bCs w:val="0"/>
        </w:rPr>
        <w:t>.</w:t>
      </w:r>
      <w:r w:rsidR="00E02399">
        <w:rPr>
          <w:rFonts w:ascii="Arial" w:hAnsi="Arial"/>
          <w:b w:val="0"/>
          <w:bCs w:val="0"/>
        </w:rPr>
        <w:t xml:space="preserve"> </w:t>
      </w:r>
      <w:r w:rsidR="00FB3E80">
        <w:rPr>
          <w:rFonts w:ascii="Arial" w:hAnsi="Arial"/>
          <w:b w:val="0"/>
          <w:bCs w:val="0"/>
        </w:rPr>
        <w:t>Er</w:t>
      </w:r>
      <w:r w:rsidR="00E02399">
        <w:rPr>
          <w:rFonts w:ascii="Arial" w:hAnsi="Arial"/>
          <w:b w:val="0"/>
          <w:bCs w:val="0"/>
        </w:rPr>
        <w:t xml:space="preserve"> wird </w:t>
      </w:r>
      <w:r>
        <w:rPr>
          <w:rFonts w:ascii="Arial" w:hAnsi="Arial"/>
          <w:b w:val="0"/>
          <w:bCs w:val="0"/>
        </w:rPr>
        <w:t>den</w:t>
      </w:r>
      <w:r w:rsidR="00E02399">
        <w:rPr>
          <w:rFonts w:ascii="Arial" w:hAnsi="Arial"/>
          <w:b w:val="0"/>
          <w:bCs w:val="0"/>
        </w:rPr>
        <w:t xml:space="preserve"> Teilnehmer</w:t>
      </w:r>
      <w:r>
        <w:rPr>
          <w:rFonts w:ascii="Arial" w:hAnsi="Arial"/>
          <w:b w:val="0"/>
          <w:bCs w:val="0"/>
        </w:rPr>
        <w:t>n</w:t>
      </w:r>
      <w:r w:rsidR="00E02399">
        <w:rPr>
          <w:rFonts w:ascii="Arial" w:hAnsi="Arial"/>
          <w:b w:val="0"/>
          <w:bCs w:val="0"/>
        </w:rPr>
        <w:t xml:space="preserve"> des </w:t>
      </w:r>
      <w:r>
        <w:rPr>
          <w:rFonts w:ascii="Arial" w:hAnsi="Arial"/>
          <w:b w:val="0"/>
          <w:bCs w:val="0"/>
        </w:rPr>
        <w:t>On</w:t>
      </w:r>
      <w:r w:rsidR="001E4CC0">
        <w:rPr>
          <w:rFonts w:ascii="Arial" w:hAnsi="Arial"/>
          <w:b w:val="0"/>
          <w:bCs w:val="0"/>
        </w:rPr>
        <w:t>l</w:t>
      </w:r>
      <w:r>
        <w:rPr>
          <w:rFonts w:ascii="Arial" w:hAnsi="Arial"/>
          <w:b w:val="0"/>
          <w:bCs w:val="0"/>
        </w:rPr>
        <w:t>ine-Events</w:t>
      </w:r>
      <w:r w:rsidR="00E02399">
        <w:rPr>
          <w:rFonts w:ascii="Arial" w:hAnsi="Arial"/>
          <w:b w:val="0"/>
          <w:bCs w:val="0"/>
        </w:rPr>
        <w:t xml:space="preserve"> Einblicke in den </w:t>
      </w:r>
      <w:r w:rsidR="00E02399" w:rsidRPr="00E02399">
        <w:rPr>
          <w:rFonts w:ascii="Arial" w:hAnsi="Arial"/>
          <w:b w:val="0"/>
          <w:bCs w:val="0"/>
        </w:rPr>
        <w:t xml:space="preserve">Rennalltag </w:t>
      </w:r>
      <w:r>
        <w:rPr>
          <w:rFonts w:ascii="Arial" w:hAnsi="Arial"/>
          <w:b w:val="0"/>
          <w:bCs w:val="0"/>
        </w:rPr>
        <w:t>und die technologischen Entwicklungen eröffnen</w:t>
      </w:r>
      <w:r w:rsidR="00E02399">
        <w:rPr>
          <w:rFonts w:ascii="Arial" w:hAnsi="Arial"/>
          <w:b w:val="0"/>
          <w:bCs w:val="0"/>
        </w:rPr>
        <w:t xml:space="preserve">. Teilnehmer </w:t>
      </w:r>
      <w:r>
        <w:rPr>
          <w:rFonts w:ascii="Arial" w:hAnsi="Arial"/>
          <w:b w:val="0"/>
          <w:bCs w:val="0"/>
        </w:rPr>
        <w:t xml:space="preserve">der Digital Days </w:t>
      </w:r>
      <w:r w:rsidR="00E02399">
        <w:rPr>
          <w:rFonts w:ascii="Arial" w:hAnsi="Arial"/>
          <w:b w:val="0"/>
          <w:bCs w:val="0"/>
        </w:rPr>
        <w:t>können auch selbst Fragen stellen.</w:t>
      </w:r>
    </w:p>
    <w:p w14:paraId="03E0F4D0" w14:textId="679B0BBD" w:rsidR="00E02399" w:rsidRDefault="00E02399" w:rsidP="00E57C0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Spann</w:t>
      </w:r>
      <w:r w:rsidR="00B747AE">
        <w:rPr>
          <w:rFonts w:ascii="Arial" w:hAnsi="Arial"/>
          <w:b w:val="0"/>
          <w:bCs w:val="0"/>
        </w:rPr>
        <w:t xml:space="preserve">ung </w:t>
      </w:r>
      <w:r>
        <w:rPr>
          <w:rFonts w:ascii="Arial" w:hAnsi="Arial"/>
          <w:b w:val="0"/>
          <w:bCs w:val="0"/>
        </w:rPr>
        <w:t xml:space="preserve">verspricht auch </w:t>
      </w:r>
      <w:r w:rsidR="00C170E7">
        <w:rPr>
          <w:rFonts w:ascii="Arial" w:hAnsi="Arial"/>
          <w:b w:val="0"/>
          <w:bCs w:val="0"/>
        </w:rPr>
        <w:t>der Tech</w:t>
      </w:r>
      <w:r w:rsidR="00FB3E80">
        <w:rPr>
          <w:rFonts w:ascii="Arial" w:hAnsi="Arial"/>
          <w:b w:val="0"/>
          <w:bCs w:val="0"/>
        </w:rPr>
        <w:t xml:space="preserve"> </w:t>
      </w:r>
      <w:r w:rsidR="00C170E7">
        <w:rPr>
          <w:rFonts w:ascii="Arial" w:hAnsi="Arial"/>
          <w:b w:val="0"/>
          <w:bCs w:val="0"/>
        </w:rPr>
        <w:t>Talk</w:t>
      </w:r>
      <w:r>
        <w:rPr>
          <w:rFonts w:ascii="Arial" w:hAnsi="Arial"/>
          <w:b w:val="0"/>
          <w:bCs w:val="0"/>
        </w:rPr>
        <w:t xml:space="preserve"> mit dem Team </w:t>
      </w:r>
      <w:r w:rsidRPr="00E02399">
        <w:rPr>
          <w:rFonts w:ascii="Arial" w:hAnsi="Arial"/>
          <w:b w:val="0"/>
          <w:bCs w:val="0"/>
        </w:rPr>
        <w:t>Sonnenwagen Aachen e.V.</w:t>
      </w:r>
      <w:r>
        <w:rPr>
          <w:rFonts w:ascii="Arial" w:hAnsi="Arial"/>
          <w:b w:val="0"/>
          <w:bCs w:val="0"/>
        </w:rPr>
        <w:t xml:space="preserve"> </w:t>
      </w:r>
      <w:r w:rsidR="0027640D">
        <w:rPr>
          <w:rFonts w:ascii="Arial" w:hAnsi="Arial"/>
          <w:b w:val="0"/>
          <w:bCs w:val="0"/>
        </w:rPr>
        <w:t xml:space="preserve">am 27. April um 11:00 Uhr. </w:t>
      </w:r>
      <w:r>
        <w:rPr>
          <w:rFonts w:ascii="Arial" w:hAnsi="Arial"/>
          <w:b w:val="0"/>
          <w:bCs w:val="0"/>
        </w:rPr>
        <w:t xml:space="preserve">Es wird </w:t>
      </w:r>
      <w:r w:rsidRPr="00E02399">
        <w:rPr>
          <w:rFonts w:ascii="Arial" w:hAnsi="Arial"/>
          <w:b w:val="0"/>
          <w:bCs w:val="0"/>
        </w:rPr>
        <w:t xml:space="preserve">über die Partnerschaft mit Würth Elektronik </w:t>
      </w:r>
      <w:r>
        <w:rPr>
          <w:rFonts w:ascii="Arial" w:hAnsi="Arial"/>
          <w:b w:val="0"/>
          <w:bCs w:val="0"/>
        </w:rPr>
        <w:t xml:space="preserve">berichtet, die Entwicklung des </w:t>
      </w:r>
      <w:r w:rsidRPr="00E02399">
        <w:rPr>
          <w:rFonts w:ascii="Arial" w:hAnsi="Arial"/>
          <w:b w:val="0"/>
          <w:bCs w:val="0"/>
        </w:rPr>
        <w:t xml:space="preserve">Sonnenwagen III und </w:t>
      </w:r>
      <w:r>
        <w:rPr>
          <w:rFonts w:ascii="Arial" w:hAnsi="Arial"/>
          <w:b w:val="0"/>
          <w:bCs w:val="0"/>
        </w:rPr>
        <w:t xml:space="preserve">über die </w:t>
      </w:r>
      <w:r w:rsidR="00B747AE">
        <w:rPr>
          <w:rFonts w:ascii="Arial" w:hAnsi="Arial"/>
          <w:b w:val="0"/>
          <w:bCs w:val="0"/>
        </w:rPr>
        <w:t xml:space="preserve">Erlebnisse beim </w:t>
      </w:r>
      <w:proofErr w:type="spellStart"/>
      <w:r w:rsidR="00B747AE">
        <w:rPr>
          <w:rFonts w:ascii="Arial" w:hAnsi="Arial"/>
          <w:b w:val="0"/>
          <w:bCs w:val="0"/>
        </w:rPr>
        <w:t>i</w:t>
      </w:r>
      <w:r w:rsidR="0027640D">
        <w:rPr>
          <w:rFonts w:ascii="Arial" w:hAnsi="Arial"/>
          <w:b w:val="0"/>
          <w:bCs w:val="0"/>
        </w:rPr>
        <w:t>L</w:t>
      </w:r>
      <w:r w:rsidR="0027640D" w:rsidRPr="00E02399">
        <w:rPr>
          <w:rFonts w:ascii="Arial" w:hAnsi="Arial"/>
          <w:b w:val="0"/>
          <w:bCs w:val="0"/>
        </w:rPr>
        <w:t>umen</w:t>
      </w:r>
      <w:proofErr w:type="spellEnd"/>
      <w:r w:rsidR="0027640D" w:rsidRPr="00E02399">
        <w:rPr>
          <w:rFonts w:ascii="Arial" w:hAnsi="Arial"/>
          <w:b w:val="0"/>
          <w:bCs w:val="0"/>
        </w:rPr>
        <w:t xml:space="preserve"> European Solar Challenge </w:t>
      </w:r>
      <w:r w:rsidR="0027640D">
        <w:rPr>
          <w:rFonts w:ascii="Arial" w:hAnsi="Arial"/>
          <w:b w:val="0"/>
          <w:bCs w:val="0"/>
        </w:rPr>
        <w:t xml:space="preserve">und dem </w:t>
      </w:r>
      <w:r w:rsidRPr="00E02399">
        <w:rPr>
          <w:rFonts w:ascii="Arial" w:hAnsi="Arial"/>
          <w:b w:val="0"/>
          <w:bCs w:val="0"/>
        </w:rPr>
        <w:t>Bridgestone World Solar Challenge</w:t>
      </w:r>
      <w:r w:rsidR="0027640D">
        <w:rPr>
          <w:rFonts w:ascii="Arial" w:hAnsi="Arial"/>
          <w:b w:val="0"/>
          <w:bCs w:val="0"/>
        </w:rPr>
        <w:t>, dem härtesten Solarr</w:t>
      </w:r>
      <w:r w:rsidRPr="00E02399">
        <w:rPr>
          <w:rFonts w:ascii="Arial" w:hAnsi="Arial"/>
          <w:b w:val="0"/>
          <w:bCs w:val="0"/>
        </w:rPr>
        <w:t xml:space="preserve">ennen </w:t>
      </w:r>
      <w:r w:rsidR="0027640D">
        <w:rPr>
          <w:rFonts w:ascii="Arial" w:hAnsi="Arial"/>
          <w:b w:val="0"/>
          <w:bCs w:val="0"/>
        </w:rPr>
        <w:t>der Welt.</w:t>
      </w:r>
      <w:r w:rsidRPr="00E02399">
        <w:rPr>
          <w:rFonts w:ascii="Arial" w:hAnsi="Arial"/>
          <w:b w:val="0"/>
          <w:bCs w:val="0"/>
        </w:rPr>
        <w:t xml:space="preserve"> </w:t>
      </w:r>
    </w:p>
    <w:p w14:paraId="4AFE72BA" w14:textId="7F59C116" w:rsidR="00607FAC" w:rsidRDefault="00424D9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424D9D">
        <w:rPr>
          <w:rFonts w:ascii="Arial" w:hAnsi="Arial"/>
          <w:b w:val="0"/>
          <w:bCs w:val="0"/>
        </w:rPr>
        <w:t xml:space="preserve">Interessierte melden sich für </w:t>
      </w:r>
      <w:r w:rsidR="0027640D" w:rsidRPr="00424D9D">
        <w:rPr>
          <w:rFonts w:ascii="Arial" w:hAnsi="Arial"/>
          <w:b w:val="0"/>
          <w:bCs w:val="0"/>
        </w:rPr>
        <w:t xml:space="preserve">„Racing </w:t>
      </w:r>
      <w:proofErr w:type="spellStart"/>
      <w:r w:rsidR="0027640D" w:rsidRPr="00424D9D">
        <w:rPr>
          <w:rFonts w:ascii="Arial" w:hAnsi="Arial"/>
          <w:b w:val="0"/>
          <w:bCs w:val="0"/>
        </w:rPr>
        <w:t>for</w:t>
      </w:r>
      <w:proofErr w:type="spellEnd"/>
      <w:r w:rsidR="0027640D" w:rsidRPr="00424D9D">
        <w:rPr>
          <w:rFonts w:ascii="Arial" w:hAnsi="Arial"/>
          <w:b w:val="0"/>
          <w:bCs w:val="0"/>
        </w:rPr>
        <w:t xml:space="preserve"> </w:t>
      </w:r>
      <w:proofErr w:type="spellStart"/>
      <w:r w:rsidR="0027640D" w:rsidRPr="00424D9D">
        <w:rPr>
          <w:rFonts w:ascii="Arial" w:hAnsi="Arial"/>
          <w:b w:val="0"/>
          <w:bCs w:val="0"/>
        </w:rPr>
        <w:t>the</w:t>
      </w:r>
      <w:proofErr w:type="spellEnd"/>
      <w:r w:rsidR="0027640D" w:rsidRPr="00424D9D">
        <w:rPr>
          <w:rFonts w:ascii="Arial" w:hAnsi="Arial"/>
          <w:b w:val="0"/>
          <w:bCs w:val="0"/>
        </w:rPr>
        <w:t xml:space="preserve"> </w:t>
      </w:r>
      <w:proofErr w:type="spellStart"/>
      <w:r w:rsidR="0027640D" w:rsidRPr="00424D9D">
        <w:rPr>
          <w:rFonts w:ascii="Arial" w:hAnsi="Arial"/>
          <w:b w:val="0"/>
          <w:bCs w:val="0"/>
        </w:rPr>
        <w:t>future</w:t>
      </w:r>
      <w:proofErr w:type="spellEnd"/>
      <w:r w:rsidR="0027640D" w:rsidRPr="00424D9D">
        <w:rPr>
          <w:rFonts w:ascii="Arial" w:hAnsi="Arial"/>
          <w:b w:val="0"/>
          <w:bCs w:val="0"/>
        </w:rPr>
        <w:t xml:space="preserve"> – Q&amp;A </w:t>
      </w:r>
      <w:proofErr w:type="spellStart"/>
      <w:r w:rsidR="0027640D" w:rsidRPr="00424D9D">
        <w:rPr>
          <w:rFonts w:ascii="Arial" w:hAnsi="Arial"/>
          <w:b w:val="0"/>
          <w:bCs w:val="0"/>
        </w:rPr>
        <w:t>with</w:t>
      </w:r>
      <w:proofErr w:type="spellEnd"/>
      <w:r w:rsidR="0027640D" w:rsidRPr="00424D9D">
        <w:rPr>
          <w:rFonts w:ascii="Arial" w:hAnsi="Arial"/>
          <w:b w:val="0"/>
          <w:bCs w:val="0"/>
        </w:rPr>
        <w:t xml:space="preserve"> Lucas di Grassi and René Rast (</w:t>
      </w:r>
      <w:r w:rsidR="00F55473">
        <w:rPr>
          <w:rFonts w:ascii="Arial" w:hAnsi="Arial"/>
          <w:b w:val="0"/>
          <w:bCs w:val="0"/>
        </w:rPr>
        <w:t>Fahrer</w:t>
      </w:r>
      <w:r w:rsidR="0027640D" w:rsidRPr="00424D9D">
        <w:rPr>
          <w:rFonts w:ascii="Arial" w:hAnsi="Arial"/>
          <w:b w:val="0"/>
          <w:bCs w:val="0"/>
        </w:rPr>
        <w:t xml:space="preserve"> Formula E Audi Sport Abt Schaeffler)“ unter </w:t>
      </w:r>
      <w:hyperlink r:id="rId9" w:history="1">
        <w:r w:rsidR="00607FAC" w:rsidRPr="004C272F">
          <w:rPr>
            <w:rStyle w:val="Hyperlink"/>
            <w:rFonts w:ascii="Arial" w:hAnsi="Arial"/>
            <w:b w:val="0"/>
            <w:bCs w:val="0"/>
          </w:rPr>
          <w:t>www.we-online.de/formulae_digitaldays</w:t>
        </w:r>
      </w:hyperlink>
      <w:r w:rsidR="00607FAC" w:rsidRPr="00607FAC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 xml:space="preserve">und für den </w:t>
      </w:r>
      <w:r w:rsidR="00B83C83">
        <w:rPr>
          <w:rFonts w:ascii="Arial" w:hAnsi="Arial"/>
          <w:b w:val="0"/>
          <w:bCs w:val="0"/>
        </w:rPr>
        <w:t>„</w:t>
      </w:r>
      <w:r w:rsidR="00B83C83" w:rsidRPr="00B83C83">
        <w:rPr>
          <w:rFonts w:ascii="Arial" w:hAnsi="Arial"/>
          <w:b w:val="0"/>
          <w:bCs w:val="0"/>
        </w:rPr>
        <w:t xml:space="preserve">Tech Talk </w:t>
      </w:r>
      <w:proofErr w:type="spellStart"/>
      <w:r w:rsidR="00B83C83" w:rsidRPr="00B83C83">
        <w:rPr>
          <w:rFonts w:ascii="Arial" w:hAnsi="Arial"/>
          <w:b w:val="0"/>
          <w:bCs w:val="0"/>
        </w:rPr>
        <w:t>with</w:t>
      </w:r>
      <w:proofErr w:type="spellEnd"/>
      <w:r w:rsidR="00B83C83" w:rsidRPr="00B83C83">
        <w:rPr>
          <w:rFonts w:ascii="Arial" w:hAnsi="Arial"/>
          <w:b w:val="0"/>
          <w:bCs w:val="0"/>
        </w:rPr>
        <w:t xml:space="preserve"> Team Sonnenwagen Aachen</w:t>
      </w:r>
      <w:r w:rsidR="00B83C83">
        <w:rPr>
          <w:rFonts w:ascii="Arial" w:hAnsi="Arial"/>
          <w:b w:val="0"/>
          <w:bCs w:val="0"/>
        </w:rPr>
        <w:t xml:space="preserve">“ unter </w:t>
      </w:r>
      <w:hyperlink r:id="rId10" w:history="1">
        <w:r w:rsidR="00607FAC" w:rsidRPr="004C272F">
          <w:rPr>
            <w:rStyle w:val="Hyperlink"/>
            <w:rFonts w:ascii="Arial" w:hAnsi="Arial"/>
            <w:b w:val="0"/>
            <w:bCs w:val="0"/>
          </w:rPr>
          <w:t>www.we-online.de/sonnenwagen_digitaldays</w:t>
        </w:r>
      </w:hyperlink>
      <w:r>
        <w:rPr>
          <w:rFonts w:ascii="Arial" w:hAnsi="Arial"/>
          <w:b w:val="0"/>
          <w:bCs w:val="0"/>
        </w:rPr>
        <w:t xml:space="preserve"> an. Die Teilnahme ist jeweils kostenfrei.</w:t>
      </w:r>
    </w:p>
    <w:p w14:paraId="31516F91" w14:textId="77777777" w:rsidR="00607FAC" w:rsidRDefault="00607FAC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0644255B" w14:textId="77777777" w:rsidR="0027640D" w:rsidRDefault="0027640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83A2CB0" w14:textId="77777777" w:rsidR="00CC6B65" w:rsidRDefault="00CC6B6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AD117E2" w14:textId="77777777" w:rsidR="00CC6B65" w:rsidRDefault="00C868E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128DF892" w14:textId="3A769153" w:rsidR="00CC6B65" w:rsidRDefault="00C868E6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1" w:history="1">
        <w:r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3544"/>
      </w:tblGrid>
      <w:tr w:rsidR="00335631" w14:paraId="2D24F53F" w14:textId="77777777" w:rsidTr="00796AC6">
        <w:trPr>
          <w:trHeight w:val="1701"/>
        </w:trPr>
        <w:tc>
          <w:tcPr>
            <w:tcW w:w="3577" w:type="dxa"/>
          </w:tcPr>
          <w:p w14:paraId="6245142F" w14:textId="77777777" w:rsidR="00335631" w:rsidRDefault="00335631" w:rsidP="00796AC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DE13552" wp14:editId="43C776E9">
                  <wp:extent cx="2124000" cy="1481583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0" cy="148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0F24351C" w14:textId="77777777" w:rsidR="00335631" w:rsidRDefault="00335631" w:rsidP="00796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@ digital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vom 26. bis 29. April 2021 – vier Tage geballtes Know-how des Elektronikspezialisten Würth Elektronik</w:t>
            </w:r>
          </w:p>
          <w:p w14:paraId="7B163DA6" w14:textId="77777777" w:rsidR="00335631" w:rsidRDefault="00335631" w:rsidP="00796A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1944FD" w14:textId="45CBCBBB" w:rsidR="006E3966" w:rsidRDefault="00335631" w:rsidP="006E3966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b/>
              </w:rPr>
              <w:br/>
            </w:r>
            <w:r w:rsidR="006E3966">
              <w:rPr>
                <w:noProof/>
              </w:rPr>
              <w:drawing>
                <wp:inline distT="0" distB="0" distL="0" distR="0" wp14:anchorId="74386A03" wp14:editId="1DC8202E">
                  <wp:extent cx="2103036" cy="1483200"/>
                  <wp:effectExtent l="0" t="0" r="0" b="317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036" cy="14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3966">
              <w:rPr>
                <w:b/>
                <w:sz w:val="18"/>
                <w:szCs w:val="18"/>
              </w:rPr>
              <w:br/>
            </w:r>
            <w:r w:rsidR="006E3966">
              <w:rPr>
                <w:bCs/>
                <w:sz w:val="16"/>
                <w:szCs w:val="16"/>
              </w:rPr>
              <w:t>Bildquelle: Würth Elektronik</w:t>
            </w:r>
          </w:p>
          <w:p w14:paraId="20570292" w14:textId="421E4919" w:rsidR="006E3966" w:rsidRDefault="006E3966" w:rsidP="006E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Am 27. April stehen im Rahmen der </w:t>
            </w:r>
            <w:r w:rsidRPr="00335631">
              <w:rPr>
                <w:rFonts w:ascii="Arial" w:hAnsi="Arial" w:cs="Arial"/>
                <w:b/>
                <w:sz w:val="18"/>
                <w:szCs w:val="18"/>
              </w:rPr>
              <w:t xml:space="preserve">WE </w:t>
            </w:r>
            <w:proofErr w:type="spellStart"/>
            <w:r w:rsidRPr="00335631">
              <w:rPr>
                <w:rFonts w:ascii="Arial" w:hAnsi="Arial" w:cs="Arial"/>
                <w:b/>
                <w:sz w:val="18"/>
                <w:szCs w:val="18"/>
              </w:rPr>
              <w:t>meet</w:t>
            </w:r>
            <w:proofErr w:type="spellEnd"/>
            <w:r w:rsidRPr="00335631">
              <w:rPr>
                <w:rFonts w:ascii="Arial" w:hAnsi="Arial" w:cs="Arial"/>
                <w:b/>
                <w:sz w:val="18"/>
                <w:szCs w:val="18"/>
              </w:rPr>
              <w:t xml:space="preserve"> @ digital </w:t>
            </w:r>
            <w:proofErr w:type="spellStart"/>
            <w:r w:rsidRPr="00335631">
              <w:rPr>
                <w:rFonts w:ascii="Arial" w:hAnsi="Arial" w:cs="Arial"/>
                <w:b/>
                <w:sz w:val="18"/>
                <w:szCs w:val="18"/>
              </w:rPr>
              <w:t>days</w:t>
            </w:r>
            <w:proofErr w:type="spellEnd"/>
            <w:r w:rsidRPr="00335631">
              <w:rPr>
                <w:rFonts w:ascii="Arial" w:hAnsi="Arial" w:cs="Arial"/>
                <w:b/>
                <w:sz w:val="18"/>
                <w:szCs w:val="18"/>
              </w:rPr>
              <w:t xml:space="preserve"> Lucas </w:t>
            </w:r>
            <w:r w:rsidR="002F583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F5830" w:rsidRPr="0033563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F58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5830" w:rsidRPr="00335631">
              <w:rPr>
                <w:rFonts w:ascii="Arial" w:hAnsi="Arial" w:cs="Arial"/>
                <w:b/>
                <w:sz w:val="18"/>
                <w:szCs w:val="18"/>
              </w:rPr>
              <w:t xml:space="preserve">Grassi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(links) </w:t>
            </w:r>
            <w:r w:rsidRPr="00335631">
              <w:rPr>
                <w:rFonts w:ascii="Arial" w:hAnsi="Arial" w:cs="Arial"/>
                <w:b/>
                <w:sz w:val="18"/>
                <w:szCs w:val="18"/>
              </w:rPr>
              <w:t>und René Rast vom Formel-E-Team Audi Sport ABT Schaeffler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für das Interview und die Fragerunde bereit.</w:t>
            </w:r>
          </w:p>
          <w:p w14:paraId="5602312A" w14:textId="2B22CCDE" w:rsidR="00335631" w:rsidRDefault="00335631" w:rsidP="006E3966">
            <w:pPr>
              <w:autoSpaceDE w:val="0"/>
              <w:autoSpaceDN w:val="0"/>
              <w:adjustRightInd w:val="0"/>
            </w:pPr>
          </w:p>
        </w:tc>
      </w:tr>
    </w:tbl>
    <w:p w14:paraId="71B1E42F" w14:textId="77777777" w:rsidR="00335631" w:rsidRPr="00335631" w:rsidRDefault="00335631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2552"/>
      </w:tblGrid>
      <w:tr w:rsidR="00CC6B65" w14:paraId="2ECA9068" w14:textId="77777777" w:rsidTr="009476E6">
        <w:trPr>
          <w:trHeight w:val="1701"/>
        </w:trPr>
        <w:tc>
          <w:tcPr>
            <w:tcW w:w="4569" w:type="dxa"/>
          </w:tcPr>
          <w:p w14:paraId="11749B03" w14:textId="51A639CA" w:rsidR="00CC6B65" w:rsidRPr="00335631" w:rsidRDefault="006E3966">
            <w:pPr>
              <w:pStyle w:val="txt"/>
              <w:rPr>
                <w:noProof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103DF15" wp14:editId="26BAC7ED">
                  <wp:extent cx="2698831" cy="1908000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31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68E6">
              <w:rPr>
                <w:b/>
              </w:rPr>
              <w:br/>
            </w:r>
            <w:r w:rsidR="00C868E6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7E758724" w14:textId="1EE70C17" w:rsidR="003E2968" w:rsidRDefault="006E3966" w:rsidP="006E3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Rennfahrer </w:t>
            </w:r>
            <w:r w:rsidRPr="00335631">
              <w:rPr>
                <w:rFonts w:ascii="Arial" w:hAnsi="Arial" w:cs="Arial"/>
                <w:b/>
                <w:sz w:val="18"/>
                <w:szCs w:val="18"/>
              </w:rPr>
              <w:t xml:space="preserve">Lucas </w:t>
            </w:r>
            <w:r w:rsidR="002F5830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F5830" w:rsidRPr="0033563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2F58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5631">
              <w:rPr>
                <w:rFonts w:ascii="Arial" w:hAnsi="Arial" w:cs="Arial"/>
                <w:b/>
                <w:sz w:val="18"/>
                <w:szCs w:val="18"/>
              </w:rPr>
              <w:t xml:space="preserve">Grassi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(links) </w:t>
            </w:r>
            <w:r w:rsidRPr="00335631">
              <w:rPr>
                <w:rFonts w:ascii="Arial" w:hAnsi="Arial" w:cs="Arial"/>
                <w:b/>
                <w:sz w:val="18"/>
                <w:szCs w:val="18"/>
              </w:rPr>
              <w:t>und René Rast</w:t>
            </w:r>
            <w:r w:rsidR="003E29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D1F31">
              <w:rPr>
                <w:rFonts w:ascii="Arial" w:hAnsi="Arial" w:cs="Arial"/>
                <w:b/>
                <w:sz w:val="18"/>
                <w:szCs w:val="18"/>
              </w:rPr>
              <w:t>geben Einblicke in den</w:t>
            </w:r>
            <w:r w:rsidR="003E2968">
              <w:rPr>
                <w:rFonts w:ascii="Arial" w:hAnsi="Arial" w:cs="Arial"/>
                <w:b/>
                <w:sz w:val="18"/>
                <w:szCs w:val="18"/>
              </w:rPr>
              <w:t xml:space="preserve"> Rennalltag und sind gespannt auf Fragen der Konferenzteilnehmer.</w:t>
            </w:r>
          </w:p>
          <w:p w14:paraId="5344F071" w14:textId="77777777" w:rsidR="00CC6B65" w:rsidRDefault="00CC6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C907CE" w14:textId="5511533E" w:rsidR="00CC6B65" w:rsidRPr="009476E6" w:rsidRDefault="006E3966" w:rsidP="009476E6">
            <w:pPr>
              <w:pStyle w:val="txt"/>
              <w:rPr>
                <w:bCs/>
                <w:sz w:val="2"/>
                <w:szCs w:val="2"/>
              </w:rPr>
            </w:pPr>
            <w:r>
              <w:rPr>
                <w:b/>
              </w:rPr>
              <w:br/>
            </w:r>
            <w:r w:rsidR="009476E6">
              <w:rPr>
                <w:noProof/>
              </w:rPr>
              <w:drawing>
                <wp:inline distT="0" distB="0" distL="0" distR="0" wp14:anchorId="5E9E6FB5" wp14:editId="786C377C">
                  <wp:extent cx="1463459" cy="1908000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59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76E6">
              <w:rPr>
                <w:bCs/>
                <w:sz w:val="2"/>
                <w:szCs w:val="2"/>
              </w:rPr>
              <w:br/>
            </w:r>
            <w:r w:rsidR="00C868E6">
              <w:rPr>
                <w:bCs/>
                <w:sz w:val="16"/>
                <w:szCs w:val="16"/>
              </w:rPr>
              <w:t>Bildquelle: Würth Elektroni</w:t>
            </w:r>
            <w:r w:rsidR="009476E6">
              <w:rPr>
                <w:bCs/>
                <w:sz w:val="16"/>
                <w:szCs w:val="16"/>
              </w:rPr>
              <w:t>k</w:t>
            </w:r>
          </w:p>
          <w:p w14:paraId="393D1AC4" w14:textId="23F13212" w:rsidR="00CC6B65" w:rsidRDefault="003356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Alexander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Gerfer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CTO der Würth Elektronik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76E6">
              <w:rPr>
                <w:rFonts w:ascii="Arial" w:hAnsi="Arial" w:cs="Arial"/>
                <w:b/>
                <w:sz w:val="18"/>
                <w:szCs w:val="18"/>
              </w:rPr>
              <w:t>Gruppe</w:t>
            </w:r>
          </w:p>
          <w:p w14:paraId="38C7334A" w14:textId="6BAB1F7D" w:rsidR="003B7AA3" w:rsidRDefault="003B7A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389C21" w14:textId="77777777" w:rsidR="00CC6B65" w:rsidRDefault="00CC6B65"/>
        </w:tc>
      </w:tr>
    </w:tbl>
    <w:p w14:paraId="49885F23" w14:textId="676AF4CF" w:rsidR="00CC6B65" w:rsidRDefault="00C868E6" w:rsidP="009A2732">
      <w:pPr>
        <w:pStyle w:val="PITextkrper"/>
        <w:pBdr>
          <w:top w:val="single" w:sz="4" w:space="1" w:color="auto"/>
        </w:pBdr>
        <w:tabs>
          <w:tab w:val="left" w:pos="5288"/>
        </w:tabs>
        <w:spacing w:before="240"/>
        <w:rPr>
          <w:b/>
          <w:sz w:val="20"/>
          <w:lang w:val="de-DE"/>
        </w:rPr>
      </w:pPr>
      <w:r>
        <w:rPr>
          <w:b/>
          <w:sz w:val="18"/>
          <w:szCs w:val="18"/>
          <w:lang w:val="de-DE"/>
        </w:rPr>
        <w:br w:type="page"/>
      </w:r>
      <w:r w:rsidR="002F5830">
        <w:rPr>
          <w:b/>
          <w:sz w:val="18"/>
          <w:szCs w:val="18"/>
          <w:lang w:val="de-DE"/>
        </w:rPr>
        <w:lastRenderedPageBreak/>
        <w:tab/>
      </w:r>
      <w:r w:rsidR="006810A5">
        <w:rPr>
          <w:b/>
          <w:sz w:val="18"/>
          <w:szCs w:val="18"/>
          <w:lang w:val="de-DE"/>
        </w:rPr>
        <w:br/>
      </w: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0FB6B003" w14:textId="77777777" w:rsidR="00CC6B65" w:rsidRDefault="00C868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6E8B24F3" w14:textId="77777777" w:rsidR="00CC6B65" w:rsidRDefault="00C868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6B157184" w14:textId="77777777" w:rsidR="00CC6B65" w:rsidRDefault="00C868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30B0BCE1" w14:textId="77777777" w:rsidR="00CC6B65" w:rsidRDefault="00C868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>
        <w:rPr>
          <w:rFonts w:ascii="Arial" w:hAnsi="Arial"/>
          <w:b w:val="0"/>
        </w:rPr>
        <w:br/>
        <w:t xml:space="preserve">(www.we-speed-up-the-future.com). </w:t>
      </w:r>
    </w:p>
    <w:p w14:paraId="074ADB2F" w14:textId="77777777" w:rsidR="00CC6B65" w:rsidRDefault="00C868E6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2020 einen Umsatz von 823 Millionen Euro erwirtschaftet.</w:t>
      </w:r>
    </w:p>
    <w:p w14:paraId="5DC74C93" w14:textId="77777777" w:rsidR="00CC6B65" w:rsidRDefault="00C868E6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41D18D93" w14:textId="77777777" w:rsidR="00CC6B65" w:rsidRDefault="00C868E6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www.we-online.de</w:t>
      </w:r>
    </w:p>
    <w:p w14:paraId="1F312901" w14:textId="77777777" w:rsidR="00CC6B65" w:rsidRDefault="00CC6B65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C6B65" w14:paraId="45FB4E9B" w14:textId="77777777">
        <w:tc>
          <w:tcPr>
            <w:tcW w:w="3902" w:type="dxa"/>
            <w:hideMark/>
          </w:tcPr>
          <w:p w14:paraId="3BFED4B8" w14:textId="77777777" w:rsidR="00CC6B65" w:rsidRDefault="00C868E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3A336A04" w14:textId="77777777" w:rsidR="00CC6B65" w:rsidRDefault="00C868E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6176E6C1" w14:textId="77777777" w:rsidR="00CC6B65" w:rsidRPr="00C868E6" w:rsidRDefault="00C868E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868E6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C868E6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C868E6">
              <w:rPr>
                <w:rFonts w:ascii="Arial" w:hAnsi="Arial" w:cs="Arial"/>
                <w:sz w:val="20"/>
                <w:lang w:val="it-IT"/>
              </w:rPr>
              <w:br/>
            </w:r>
            <w:r w:rsidRPr="00C868E6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297F6902" w14:textId="77777777" w:rsidR="00CC6B65" w:rsidRDefault="00C868E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17EC44FA" w14:textId="77777777" w:rsidR="00CC6B65" w:rsidRDefault="00C868E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5E1ED6BA" w14:textId="77777777" w:rsidR="00CC6B65" w:rsidRDefault="00C868E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60208857" w14:textId="77777777" w:rsidR="00CC6B65" w:rsidRPr="00C868E6" w:rsidRDefault="00C868E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C868E6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C868E6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C868E6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C868E6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5B1B6B96" w14:textId="77777777" w:rsidR="00CC6B65" w:rsidRDefault="00C868E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503667A" w14:textId="77777777" w:rsidR="00CC6B65" w:rsidRDefault="00CC6B65">
      <w:pPr>
        <w:pStyle w:val="Textkrper"/>
        <w:spacing w:before="120" w:after="120" w:line="260" w:lineRule="exact"/>
      </w:pPr>
    </w:p>
    <w:sectPr w:rsidR="00CC6B65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DC89" w14:textId="77777777" w:rsidR="00CC6B65" w:rsidRDefault="00C868E6">
      <w:r>
        <w:separator/>
      </w:r>
    </w:p>
  </w:endnote>
  <w:endnote w:type="continuationSeparator" w:id="0">
    <w:p w14:paraId="4B76B855" w14:textId="77777777" w:rsidR="00CC6B65" w:rsidRDefault="00C8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C806" w14:textId="6279FDE9" w:rsidR="00CC6B65" w:rsidRDefault="00C868E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F55473">
      <w:rPr>
        <w:rFonts w:ascii="Arial" w:hAnsi="Arial" w:cs="Arial"/>
        <w:noProof/>
        <w:snapToGrid w:val="0"/>
        <w:sz w:val="16"/>
        <w:szCs w:val="16"/>
        <w:lang w:val="en-US"/>
      </w:rPr>
      <w:t>WTH1PI974.docx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CFE7" w14:textId="77777777" w:rsidR="00CC6B65" w:rsidRDefault="00C868E6">
      <w:r>
        <w:separator/>
      </w:r>
    </w:p>
  </w:footnote>
  <w:footnote w:type="continuationSeparator" w:id="0">
    <w:p w14:paraId="7525727D" w14:textId="77777777" w:rsidR="00CC6B65" w:rsidRDefault="00C8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19F3" w14:textId="77777777" w:rsidR="00CC6B65" w:rsidRDefault="00C868E6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FEA79ED" wp14:editId="115471E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337B"/>
    <w:multiLevelType w:val="hybridMultilevel"/>
    <w:tmpl w:val="80D4B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65"/>
    <w:rsid w:val="000A4C2B"/>
    <w:rsid w:val="00105803"/>
    <w:rsid w:val="00122F6A"/>
    <w:rsid w:val="001E4CC0"/>
    <w:rsid w:val="0027640D"/>
    <w:rsid w:val="002D6A5D"/>
    <w:rsid w:val="002F5830"/>
    <w:rsid w:val="00306BD3"/>
    <w:rsid w:val="00335631"/>
    <w:rsid w:val="003912CA"/>
    <w:rsid w:val="003B7AA3"/>
    <w:rsid w:val="003E2968"/>
    <w:rsid w:val="003F06D0"/>
    <w:rsid w:val="00424D9D"/>
    <w:rsid w:val="004A4594"/>
    <w:rsid w:val="004D7695"/>
    <w:rsid w:val="0056017C"/>
    <w:rsid w:val="005627CD"/>
    <w:rsid w:val="005D1F31"/>
    <w:rsid w:val="00607FAC"/>
    <w:rsid w:val="006810A5"/>
    <w:rsid w:val="006E3966"/>
    <w:rsid w:val="007608D6"/>
    <w:rsid w:val="007A078C"/>
    <w:rsid w:val="007A176B"/>
    <w:rsid w:val="00846E8B"/>
    <w:rsid w:val="008755FF"/>
    <w:rsid w:val="009435D0"/>
    <w:rsid w:val="009476E6"/>
    <w:rsid w:val="009A2732"/>
    <w:rsid w:val="00A46A07"/>
    <w:rsid w:val="00AC116A"/>
    <w:rsid w:val="00AC1340"/>
    <w:rsid w:val="00B13E1D"/>
    <w:rsid w:val="00B747AE"/>
    <w:rsid w:val="00B83C83"/>
    <w:rsid w:val="00BB40D1"/>
    <w:rsid w:val="00BE4F26"/>
    <w:rsid w:val="00C170E7"/>
    <w:rsid w:val="00C374BF"/>
    <w:rsid w:val="00C868E6"/>
    <w:rsid w:val="00C96297"/>
    <w:rsid w:val="00CC6B65"/>
    <w:rsid w:val="00CD4ED3"/>
    <w:rsid w:val="00CF4953"/>
    <w:rsid w:val="00D01A92"/>
    <w:rsid w:val="00DE4ED7"/>
    <w:rsid w:val="00E02399"/>
    <w:rsid w:val="00E33EC9"/>
    <w:rsid w:val="00E57C0C"/>
    <w:rsid w:val="00E97CD6"/>
    <w:rsid w:val="00EE3F23"/>
    <w:rsid w:val="00F55473"/>
    <w:rsid w:val="00F76E2A"/>
    <w:rsid w:val="00F92FEB"/>
    <w:rsid w:val="00FB3E80"/>
    <w:rsid w:val="00FC5B9A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AEDB028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styleId="BesuchterLink">
    <w:name w:val="FollowedHyperlink"/>
    <w:basedOn w:val="Absatz-Standardschriftart"/>
    <w:rsid w:val="00E97CD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640D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com/digital-days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/kk/wuerth/?lang=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we-online.de/sonnenwagen_digitalday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-online.de/formulae_digitaldays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83DC-3BB0-4063-9D10-467B7747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4880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5548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2021-04-15T10:50:00Z</dcterms:created>
  <dcterms:modified xsi:type="dcterms:W3CDTF">2021-04-19T16:04:00Z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