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1F0B257B" w14:textId="7F125062" w:rsidR="00F978C1" w:rsidRPr="00F978C1" w:rsidRDefault="003E2980" w:rsidP="00F978C1">
      <w:pPr>
        <w:pStyle w:val="Kopfzeile"/>
        <w:tabs>
          <w:tab w:val="clear" w:pos="4536"/>
          <w:tab w:val="clear" w:pos="9072"/>
        </w:tabs>
        <w:spacing w:before="120" w:after="120" w:line="360" w:lineRule="exact"/>
        <w:outlineLvl w:val="0"/>
        <w:rPr>
          <w:rFonts w:ascii="Arial" w:hAnsi="Arial" w:cs="Arial"/>
          <w:b/>
          <w:bCs/>
          <w:lang w:val="en-US"/>
        </w:rPr>
      </w:pPr>
      <w:proofErr w:type="spellStart"/>
      <w:r w:rsidRPr="003E2980">
        <w:rPr>
          <w:rFonts w:ascii="Arial" w:hAnsi="Arial" w:cs="Arial"/>
          <w:b/>
          <w:bCs/>
          <w:lang w:val="en-US"/>
        </w:rPr>
        <w:t>Würth</w:t>
      </w:r>
      <w:proofErr w:type="spellEnd"/>
      <w:r w:rsidRPr="003E2980">
        <w:rPr>
          <w:rFonts w:ascii="Arial" w:hAnsi="Arial" w:cs="Arial"/>
          <w:b/>
          <w:bCs/>
          <w:lang w:val="en-US"/>
        </w:rPr>
        <w:t xml:space="preserve"> </w:t>
      </w:r>
      <w:proofErr w:type="spellStart"/>
      <w:r w:rsidRPr="003E2980">
        <w:rPr>
          <w:rFonts w:ascii="Arial" w:hAnsi="Arial" w:cs="Arial"/>
          <w:b/>
          <w:bCs/>
          <w:lang w:val="en-US"/>
        </w:rPr>
        <w:t>Elektronik's</w:t>
      </w:r>
      <w:proofErr w:type="spellEnd"/>
      <w:r w:rsidRPr="003E2980">
        <w:rPr>
          <w:rFonts w:ascii="Arial" w:hAnsi="Arial" w:cs="Arial"/>
          <w:b/>
          <w:bCs/>
          <w:lang w:val="en-US"/>
        </w:rPr>
        <w:t xml:space="preserve"> virtual conference WE meet @ digital days 2021</w:t>
      </w:r>
    </w:p>
    <w:p w14:paraId="09A9A0E0" w14:textId="058D0485" w:rsidR="00F978C1" w:rsidRPr="00F978C1" w:rsidRDefault="003E2980" w:rsidP="00F978C1">
      <w:pPr>
        <w:pStyle w:val="Kopfzeile"/>
        <w:tabs>
          <w:tab w:val="clear" w:pos="4536"/>
          <w:tab w:val="clear" w:pos="9072"/>
        </w:tabs>
        <w:spacing w:before="360" w:after="360"/>
        <w:rPr>
          <w:rFonts w:ascii="Arial" w:hAnsi="Arial" w:cs="Arial"/>
          <w:b/>
          <w:bCs/>
          <w:color w:val="000000"/>
          <w:sz w:val="36"/>
          <w:lang w:val="en-US"/>
        </w:rPr>
      </w:pPr>
      <w:r w:rsidRPr="003E2980">
        <w:rPr>
          <w:rFonts w:ascii="Arial" w:hAnsi="Arial" w:cs="Arial"/>
          <w:b/>
          <w:bCs/>
          <w:color w:val="000000"/>
          <w:sz w:val="36"/>
          <w:lang w:val="en-US"/>
        </w:rPr>
        <w:t>Four days of concentrated electronics knowledge for developers</w:t>
      </w:r>
    </w:p>
    <w:p w14:paraId="57B7C06A" w14:textId="0392FA2A" w:rsidR="003E2980" w:rsidRPr="003E2980" w:rsidRDefault="001F039F" w:rsidP="003E2980">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sidR="00A477CF">
        <w:rPr>
          <w:rFonts w:ascii="Arial" w:hAnsi="Arial"/>
          <w:color w:val="000000"/>
          <w:lang w:val="en-US"/>
        </w:rPr>
        <w:t xml:space="preserve"> (Germany</w:t>
      </w:r>
      <w:r w:rsidR="00A477CF" w:rsidRPr="00783465">
        <w:rPr>
          <w:rFonts w:ascii="Arial" w:hAnsi="Arial"/>
          <w:color w:val="000000"/>
          <w:lang w:val="en-US"/>
        </w:rPr>
        <w:t>),</w:t>
      </w:r>
      <w:r w:rsidR="006303C1" w:rsidRPr="00783465">
        <w:rPr>
          <w:rFonts w:ascii="Arial" w:hAnsi="Arial"/>
          <w:color w:val="000000"/>
          <w:lang w:val="en-US"/>
        </w:rPr>
        <w:t xml:space="preserve"> </w:t>
      </w:r>
      <w:r w:rsidR="003E2980">
        <w:rPr>
          <w:rFonts w:ascii="Arial" w:hAnsi="Arial"/>
          <w:color w:val="000000"/>
          <w:lang w:val="en-US"/>
        </w:rPr>
        <w:t>March</w:t>
      </w:r>
      <w:r w:rsidR="00F978C1" w:rsidRPr="00783465">
        <w:rPr>
          <w:rFonts w:ascii="Arial" w:hAnsi="Arial"/>
          <w:color w:val="000000"/>
          <w:lang w:val="en-US"/>
        </w:rPr>
        <w:t xml:space="preserve"> </w:t>
      </w:r>
      <w:r w:rsidR="009D6193">
        <w:rPr>
          <w:rFonts w:ascii="Arial" w:hAnsi="Arial"/>
          <w:color w:val="000000"/>
          <w:lang w:val="en-US"/>
        </w:rPr>
        <w:t xml:space="preserve">31, </w:t>
      </w:r>
      <w:r w:rsidR="006303C1" w:rsidRPr="00783465">
        <w:rPr>
          <w:rFonts w:ascii="Arial" w:hAnsi="Arial"/>
          <w:color w:val="000000"/>
          <w:lang w:val="en-US"/>
        </w:rPr>
        <w:t>20</w:t>
      </w:r>
      <w:r w:rsidR="0072428A">
        <w:rPr>
          <w:rFonts w:ascii="Arial" w:hAnsi="Arial"/>
          <w:color w:val="000000"/>
          <w:lang w:val="en-US"/>
        </w:rPr>
        <w:t>2</w:t>
      </w:r>
      <w:r w:rsidR="000965AC">
        <w:rPr>
          <w:rFonts w:ascii="Arial" w:hAnsi="Arial"/>
          <w:color w:val="000000"/>
          <w:lang w:val="en-US"/>
        </w:rPr>
        <w:t>1</w:t>
      </w:r>
      <w:r w:rsidR="006303C1" w:rsidRPr="00783465">
        <w:rPr>
          <w:rFonts w:ascii="Arial" w:hAnsi="Arial"/>
          <w:color w:val="000000"/>
          <w:lang w:val="en-US"/>
        </w:rPr>
        <w:t xml:space="preserve"> –</w:t>
      </w:r>
      <w:r w:rsidR="00444E67">
        <w:rPr>
          <w:rFonts w:ascii="Arial" w:hAnsi="Arial"/>
          <w:color w:val="000000"/>
          <w:lang w:val="en-US"/>
        </w:rPr>
        <w:t xml:space="preserve"> </w:t>
      </w:r>
      <w:r w:rsidR="003E2980" w:rsidRPr="003E2980">
        <w:rPr>
          <w:rFonts w:ascii="Arial" w:hAnsi="Arial"/>
          <w:color w:val="000000"/>
          <w:lang w:val="en-US"/>
        </w:rPr>
        <w:t xml:space="preserve">In 2021, </w:t>
      </w:r>
      <w:proofErr w:type="spellStart"/>
      <w:r w:rsidR="003E2980" w:rsidRPr="003E2980">
        <w:rPr>
          <w:rFonts w:ascii="Arial" w:hAnsi="Arial"/>
          <w:color w:val="000000"/>
          <w:lang w:val="en-US"/>
        </w:rPr>
        <w:t>Würth</w:t>
      </w:r>
      <w:proofErr w:type="spellEnd"/>
      <w:r w:rsidR="003E2980" w:rsidRPr="003E2980">
        <w:rPr>
          <w:rFonts w:ascii="Arial" w:hAnsi="Arial"/>
          <w:color w:val="000000"/>
          <w:lang w:val="en-US"/>
        </w:rPr>
        <w:t xml:space="preserve"> </w:t>
      </w:r>
      <w:proofErr w:type="spellStart"/>
      <w:r w:rsidR="003E2980" w:rsidRPr="003E2980">
        <w:rPr>
          <w:rFonts w:ascii="Arial" w:hAnsi="Arial"/>
          <w:color w:val="000000"/>
          <w:lang w:val="en-US"/>
        </w:rPr>
        <w:t>Elektronik</w:t>
      </w:r>
      <w:proofErr w:type="spellEnd"/>
      <w:r w:rsidR="003E2980" w:rsidRPr="003E2980">
        <w:rPr>
          <w:rFonts w:ascii="Arial" w:hAnsi="Arial"/>
          <w:color w:val="000000"/>
          <w:lang w:val="en-US"/>
        </w:rPr>
        <w:t xml:space="preserve"> will again be holding its virtual trade conference WE meet @ digital days - this time over four days from April 26 to 29. From 8:00 a.m. to 6:00 p.m. each day, electronics specialist will present an extensive program with expert presentations on EMC, power &amp; thermal management, wireless </w:t>
      </w:r>
      <w:proofErr w:type="gramStart"/>
      <w:r w:rsidR="003E2980" w:rsidRPr="003E2980">
        <w:rPr>
          <w:rFonts w:ascii="Arial" w:hAnsi="Arial"/>
          <w:color w:val="000000"/>
          <w:lang w:val="en-US"/>
        </w:rPr>
        <w:t>power</w:t>
      </w:r>
      <w:proofErr w:type="gramEnd"/>
      <w:r w:rsidR="003E2980" w:rsidRPr="003E2980">
        <w:rPr>
          <w:rFonts w:ascii="Arial" w:hAnsi="Arial"/>
          <w:color w:val="000000"/>
          <w:lang w:val="en-US"/>
        </w:rPr>
        <w:t xml:space="preserve"> and many other circuit design topics. The English-language lectures will be followed by interactive question and answer sessions for more in-depth coverage. In addition, </w:t>
      </w:r>
      <w:proofErr w:type="spellStart"/>
      <w:r w:rsidR="003E2980" w:rsidRPr="003E2980">
        <w:rPr>
          <w:rFonts w:ascii="Arial" w:hAnsi="Arial"/>
          <w:color w:val="000000"/>
          <w:lang w:val="en-US"/>
        </w:rPr>
        <w:t>Würth</w:t>
      </w:r>
      <w:proofErr w:type="spellEnd"/>
      <w:r w:rsidR="003E2980" w:rsidRPr="003E2980">
        <w:rPr>
          <w:rFonts w:ascii="Arial" w:hAnsi="Arial"/>
          <w:color w:val="000000"/>
          <w:lang w:val="en-US"/>
        </w:rPr>
        <w:t xml:space="preserve"> </w:t>
      </w:r>
      <w:proofErr w:type="spellStart"/>
      <w:r w:rsidR="003E2980" w:rsidRPr="003E2980">
        <w:rPr>
          <w:rFonts w:ascii="Arial" w:hAnsi="Arial"/>
          <w:color w:val="000000"/>
          <w:lang w:val="en-US"/>
        </w:rPr>
        <w:t>Elektronik</w:t>
      </w:r>
      <w:proofErr w:type="spellEnd"/>
      <w:r w:rsidR="003E2980" w:rsidRPr="003E2980">
        <w:rPr>
          <w:rFonts w:ascii="Arial" w:hAnsi="Arial"/>
          <w:color w:val="000000"/>
          <w:lang w:val="en-US"/>
        </w:rPr>
        <w:t xml:space="preserve"> specialists will present the latest developments from the areas of Passive &amp; Electromechanical Components, Power Modules &amp; Optoelectronics, Automotive, Frequency Products as well as Wireless Connectivity &amp; Sensors and Custom Magnetics. Full information on the program, which is free to visitors, and registration can be found at www.we-online.com/digital-days.</w:t>
      </w:r>
    </w:p>
    <w:p w14:paraId="3F5D8BC8" w14:textId="77777777" w:rsidR="003E2980" w:rsidRPr="003E2980" w:rsidRDefault="003E2980" w:rsidP="003E2980">
      <w:pPr>
        <w:pStyle w:val="Textkrper"/>
        <w:spacing w:before="120" w:after="120" w:line="260" w:lineRule="exact"/>
        <w:jc w:val="both"/>
        <w:rPr>
          <w:rFonts w:ascii="Arial" w:hAnsi="Arial"/>
          <w:b w:val="0"/>
          <w:bCs w:val="0"/>
          <w:color w:val="000000"/>
          <w:lang w:val="en-US"/>
        </w:rPr>
      </w:pPr>
      <w:r w:rsidRPr="003E2980">
        <w:rPr>
          <w:rFonts w:ascii="Arial" w:hAnsi="Arial"/>
          <w:b w:val="0"/>
          <w:bCs w:val="0"/>
          <w:color w:val="000000"/>
          <w:lang w:val="en-US"/>
        </w:rPr>
        <w:t xml:space="preserve">"The Corona crisis was a catalyst in digitalization for many. We, too, have further developed our claim of being a service leader with new offerings, and our first virtual conference in December 2020 was a great success. This was one of the reasons why we are offering the event again this year and extending it by a whole day to boot," explains Alexander </w:t>
      </w:r>
      <w:proofErr w:type="spellStart"/>
      <w:r w:rsidRPr="003E2980">
        <w:rPr>
          <w:rFonts w:ascii="Arial" w:hAnsi="Arial"/>
          <w:b w:val="0"/>
          <w:bCs w:val="0"/>
          <w:color w:val="000000"/>
          <w:lang w:val="en-US"/>
        </w:rPr>
        <w:t>Gerfer</w:t>
      </w:r>
      <w:proofErr w:type="spellEnd"/>
      <w:r w:rsidRPr="003E2980">
        <w:rPr>
          <w:rFonts w:ascii="Arial" w:hAnsi="Arial"/>
          <w:b w:val="0"/>
          <w:bCs w:val="0"/>
          <w:color w:val="000000"/>
          <w:lang w:val="en-US"/>
        </w:rPr>
        <w:t xml:space="preserve">, CTO of the </w:t>
      </w:r>
      <w:proofErr w:type="spellStart"/>
      <w:r w:rsidRPr="003E2980">
        <w:rPr>
          <w:rFonts w:ascii="Arial" w:hAnsi="Arial"/>
          <w:b w:val="0"/>
          <w:bCs w:val="0"/>
          <w:color w:val="000000"/>
          <w:lang w:val="en-US"/>
        </w:rPr>
        <w:t>Würth</w:t>
      </w:r>
      <w:proofErr w:type="spellEnd"/>
      <w:r w:rsidRPr="003E2980">
        <w:rPr>
          <w:rFonts w:ascii="Arial" w:hAnsi="Arial"/>
          <w:b w:val="0"/>
          <w:bCs w:val="0"/>
          <w:color w:val="000000"/>
          <w:lang w:val="en-US"/>
        </w:rPr>
        <w:t xml:space="preserve"> </w:t>
      </w:r>
      <w:proofErr w:type="spellStart"/>
      <w:r w:rsidRPr="003E2980">
        <w:rPr>
          <w:rFonts w:ascii="Arial" w:hAnsi="Arial"/>
          <w:b w:val="0"/>
          <w:bCs w:val="0"/>
          <w:color w:val="000000"/>
          <w:lang w:val="en-US"/>
        </w:rPr>
        <w:t>Elektronik</w:t>
      </w:r>
      <w:proofErr w:type="spellEnd"/>
      <w:r w:rsidRPr="003E2980">
        <w:rPr>
          <w:rFonts w:ascii="Arial" w:hAnsi="Arial"/>
          <w:b w:val="0"/>
          <w:bCs w:val="0"/>
          <w:color w:val="000000"/>
          <w:lang w:val="en-US"/>
        </w:rPr>
        <w:t xml:space="preserve"> </w:t>
      </w:r>
      <w:proofErr w:type="spellStart"/>
      <w:r w:rsidRPr="003E2980">
        <w:rPr>
          <w:rFonts w:ascii="Arial" w:hAnsi="Arial"/>
          <w:b w:val="0"/>
          <w:bCs w:val="0"/>
          <w:color w:val="000000"/>
          <w:lang w:val="en-US"/>
        </w:rPr>
        <w:t>eiSos</w:t>
      </w:r>
      <w:proofErr w:type="spellEnd"/>
      <w:r w:rsidRPr="003E2980">
        <w:rPr>
          <w:rFonts w:ascii="Arial" w:hAnsi="Arial"/>
          <w:b w:val="0"/>
          <w:bCs w:val="0"/>
          <w:color w:val="000000"/>
          <w:lang w:val="en-US"/>
        </w:rPr>
        <w:t xml:space="preserve"> Group. "This allows us to offer our visitors an even broader spectrum with even greater depth - also through contributions from our partners."</w:t>
      </w:r>
    </w:p>
    <w:p w14:paraId="02C8595E" w14:textId="77777777" w:rsidR="003E2980" w:rsidRPr="003E2980" w:rsidRDefault="003E2980" w:rsidP="003E2980">
      <w:pPr>
        <w:pStyle w:val="Textkrper"/>
        <w:spacing w:before="120" w:after="120" w:line="260" w:lineRule="exact"/>
        <w:jc w:val="both"/>
        <w:rPr>
          <w:rFonts w:ascii="Arial" w:hAnsi="Arial"/>
          <w:color w:val="000000"/>
          <w:lang w:val="en-US"/>
        </w:rPr>
      </w:pPr>
      <w:r w:rsidRPr="003E2980">
        <w:rPr>
          <w:rFonts w:ascii="Arial" w:hAnsi="Arial"/>
          <w:color w:val="000000"/>
          <w:lang w:val="en-US"/>
        </w:rPr>
        <w:t xml:space="preserve">Know-how on EMC from </w:t>
      </w:r>
      <w:proofErr w:type="spellStart"/>
      <w:r w:rsidRPr="003E2980">
        <w:rPr>
          <w:rFonts w:ascii="Arial" w:hAnsi="Arial"/>
          <w:color w:val="000000"/>
          <w:lang w:val="en-US"/>
        </w:rPr>
        <w:t>Würth</w:t>
      </w:r>
      <w:proofErr w:type="spellEnd"/>
      <w:r w:rsidRPr="003E2980">
        <w:rPr>
          <w:rFonts w:ascii="Arial" w:hAnsi="Arial"/>
          <w:color w:val="000000"/>
          <w:lang w:val="en-US"/>
        </w:rPr>
        <w:t xml:space="preserve"> </w:t>
      </w:r>
      <w:proofErr w:type="spellStart"/>
      <w:r w:rsidRPr="003E2980">
        <w:rPr>
          <w:rFonts w:ascii="Arial" w:hAnsi="Arial"/>
          <w:color w:val="000000"/>
          <w:lang w:val="en-US"/>
        </w:rPr>
        <w:t>Elektronik</w:t>
      </w:r>
      <w:proofErr w:type="spellEnd"/>
    </w:p>
    <w:p w14:paraId="5B19193A" w14:textId="77777777" w:rsidR="003E2980" w:rsidRPr="003E2980" w:rsidRDefault="003E2980" w:rsidP="003E2980">
      <w:pPr>
        <w:pStyle w:val="Textkrper"/>
        <w:spacing w:before="120" w:after="120" w:line="260" w:lineRule="exact"/>
        <w:jc w:val="both"/>
        <w:rPr>
          <w:rFonts w:ascii="Arial" w:hAnsi="Arial"/>
          <w:b w:val="0"/>
          <w:bCs w:val="0"/>
          <w:color w:val="000000"/>
          <w:lang w:val="en-US"/>
        </w:rPr>
      </w:pPr>
      <w:r w:rsidRPr="003E2980">
        <w:rPr>
          <w:rFonts w:ascii="Arial" w:hAnsi="Arial"/>
          <w:b w:val="0"/>
          <w:bCs w:val="0"/>
          <w:color w:val="000000"/>
          <w:lang w:val="en-US"/>
        </w:rPr>
        <w:t xml:space="preserve">The new EMI filter designer in the REDEXPERT simulation software is an example of tools for optimizing electronic assemblies. With their high level of EMC expertise, experts from </w:t>
      </w:r>
      <w:proofErr w:type="spellStart"/>
      <w:r w:rsidRPr="003E2980">
        <w:rPr>
          <w:rFonts w:ascii="Arial" w:hAnsi="Arial"/>
          <w:b w:val="0"/>
          <w:bCs w:val="0"/>
          <w:color w:val="000000"/>
          <w:lang w:val="en-US"/>
        </w:rPr>
        <w:t>Würth</w:t>
      </w:r>
      <w:proofErr w:type="spellEnd"/>
      <w:r w:rsidRPr="003E2980">
        <w:rPr>
          <w:rFonts w:ascii="Arial" w:hAnsi="Arial"/>
          <w:b w:val="0"/>
          <w:bCs w:val="0"/>
          <w:color w:val="000000"/>
          <w:lang w:val="en-US"/>
        </w:rPr>
        <w:t xml:space="preserve"> </w:t>
      </w:r>
      <w:proofErr w:type="spellStart"/>
      <w:r w:rsidRPr="003E2980">
        <w:rPr>
          <w:rFonts w:ascii="Arial" w:hAnsi="Arial"/>
          <w:b w:val="0"/>
          <w:bCs w:val="0"/>
          <w:color w:val="000000"/>
          <w:lang w:val="en-US"/>
        </w:rPr>
        <w:t>Elektronik</w:t>
      </w:r>
      <w:proofErr w:type="spellEnd"/>
      <w:r w:rsidRPr="003E2980">
        <w:rPr>
          <w:rFonts w:ascii="Arial" w:hAnsi="Arial"/>
          <w:b w:val="0"/>
          <w:bCs w:val="0"/>
          <w:color w:val="000000"/>
          <w:lang w:val="en-US"/>
        </w:rPr>
        <w:t xml:space="preserve"> provide valuable insights and suggestions for avoiding errors in the design of circuits at an early stage. </w:t>
      </w:r>
    </w:p>
    <w:p w14:paraId="6CE9BB1C" w14:textId="77777777" w:rsidR="003E2980" w:rsidRPr="003E2980" w:rsidRDefault="003E2980" w:rsidP="003E2980">
      <w:pPr>
        <w:pStyle w:val="Textkrper"/>
        <w:spacing w:before="120" w:after="120" w:line="260" w:lineRule="exact"/>
        <w:jc w:val="both"/>
        <w:rPr>
          <w:rFonts w:ascii="Arial" w:hAnsi="Arial"/>
          <w:color w:val="000000"/>
          <w:lang w:val="en-US"/>
        </w:rPr>
      </w:pPr>
      <w:r w:rsidRPr="003E2980">
        <w:rPr>
          <w:rFonts w:ascii="Arial" w:hAnsi="Arial"/>
          <w:color w:val="000000"/>
          <w:lang w:val="en-US"/>
        </w:rPr>
        <w:t>"more than you expect!" - Motto and program</w:t>
      </w:r>
    </w:p>
    <w:p w14:paraId="5DBC075F" w14:textId="77777777" w:rsidR="003E2980" w:rsidRPr="003E2980" w:rsidRDefault="003E2980" w:rsidP="003E2980">
      <w:pPr>
        <w:pStyle w:val="Textkrper"/>
        <w:spacing w:before="120" w:after="120" w:line="260" w:lineRule="exact"/>
        <w:jc w:val="both"/>
        <w:rPr>
          <w:rFonts w:ascii="Arial" w:hAnsi="Arial"/>
          <w:b w:val="0"/>
          <w:bCs w:val="0"/>
          <w:color w:val="000000"/>
          <w:lang w:val="en-US"/>
        </w:rPr>
      </w:pPr>
      <w:r w:rsidRPr="003E2980">
        <w:rPr>
          <w:rFonts w:ascii="Arial" w:hAnsi="Arial"/>
          <w:b w:val="0"/>
          <w:bCs w:val="0"/>
          <w:color w:val="000000"/>
          <w:lang w:val="en-US"/>
        </w:rPr>
        <w:t xml:space="preserve">With WE meet @ digital days, </w:t>
      </w:r>
      <w:proofErr w:type="spellStart"/>
      <w:r w:rsidRPr="003E2980">
        <w:rPr>
          <w:rFonts w:ascii="Arial" w:hAnsi="Arial"/>
          <w:b w:val="0"/>
          <w:bCs w:val="0"/>
          <w:color w:val="000000"/>
          <w:lang w:val="en-US"/>
        </w:rPr>
        <w:t>Würth</w:t>
      </w:r>
      <w:proofErr w:type="spellEnd"/>
      <w:r w:rsidRPr="003E2980">
        <w:rPr>
          <w:rFonts w:ascii="Arial" w:hAnsi="Arial"/>
          <w:b w:val="0"/>
          <w:bCs w:val="0"/>
          <w:color w:val="000000"/>
          <w:lang w:val="en-US"/>
        </w:rPr>
        <w:t xml:space="preserve"> </w:t>
      </w:r>
      <w:proofErr w:type="spellStart"/>
      <w:r w:rsidRPr="003E2980">
        <w:rPr>
          <w:rFonts w:ascii="Arial" w:hAnsi="Arial"/>
          <w:b w:val="0"/>
          <w:bCs w:val="0"/>
          <w:color w:val="000000"/>
          <w:lang w:val="en-US"/>
        </w:rPr>
        <w:t>Elektronik</w:t>
      </w:r>
      <w:proofErr w:type="spellEnd"/>
      <w:r w:rsidRPr="003E2980">
        <w:rPr>
          <w:rFonts w:ascii="Arial" w:hAnsi="Arial"/>
          <w:b w:val="0"/>
          <w:bCs w:val="0"/>
          <w:color w:val="000000"/>
          <w:lang w:val="en-US"/>
        </w:rPr>
        <w:t xml:space="preserve"> offers developers a unique opportunity to obtain condensed information about the current state of technology and future developments. In addition, visitors benefit for their daily work through practical tips, background information and application examples from a wide range of specialist areas. The event will start on April 26 at 8:00 a.m. with a keynote by Alexander </w:t>
      </w:r>
      <w:proofErr w:type="spellStart"/>
      <w:r w:rsidRPr="003E2980">
        <w:rPr>
          <w:rFonts w:ascii="Arial" w:hAnsi="Arial"/>
          <w:b w:val="0"/>
          <w:bCs w:val="0"/>
          <w:color w:val="000000"/>
          <w:lang w:val="en-US"/>
        </w:rPr>
        <w:t>Gerfer</w:t>
      </w:r>
      <w:proofErr w:type="spellEnd"/>
      <w:r w:rsidRPr="003E2980">
        <w:rPr>
          <w:rFonts w:ascii="Arial" w:hAnsi="Arial"/>
          <w:b w:val="0"/>
          <w:bCs w:val="0"/>
          <w:color w:val="000000"/>
          <w:lang w:val="en-US"/>
        </w:rPr>
        <w:t xml:space="preserve">, CTO of the </w:t>
      </w:r>
      <w:proofErr w:type="spellStart"/>
      <w:r w:rsidRPr="003E2980">
        <w:rPr>
          <w:rFonts w:ascii="Arial" w:hAnsi="Arial"/>
          <w:b w:val="0"/>
          <w:bCs w:val="0"/>
          <w:color w:val="000000"/>
          <w:lang w:val="en-US"/>
        </w:rPr>
        <w:t>Würth</w:t>
      </w:r>
      <w:proofErr w:type="spellEnd"/>
      <w:r w:rsidRPr="003E2980">
        <w:rPr>
          <w:rFonts w:ascii="Arial" w:hAnsi="Arial"/>
          <w:b w:val="0"/>
          <w:bCs w:val="0"/>
          <w:color w:val="000000"/>
          <w:lang w:val="en-US"/>
        </w:rPr>
        <w:t xml:space="preserve"> </w:t>
      </w:r>
      <w:proofErr w:type="spellStart"/>
      <w:r w:rsidRPr="003E2980">
        <w:rPr>
          <w:rFonts w:ascii="Arial" w:hAnsi="Arial"/>
          <w:b w:val="0"/>
          <w:bCs w:val="0"/>
          <w:color w:val="000000"/>
          <w:lang w:val="en-US"/>
        </w:rPr>
        <w:t>Elektronik</w:t>
      </w:r>
      <w:proofErr w:type="spellEnd"/>
      <w:r w:rsidRPr="003E2980">
        <w:rPr>
          <w:rFonts w:ascii="Arial" w:hAnsi="Arial"/>
          <w:b w:val="0"/>
          <w:bCs w:val="0"/>
          <w:color w:val="000000"/>
          <w:lang w:val="en-US"/>
        </w:rPr>
        <w:t xml:space="preserve"> </w:t>
      </w:r>
      <w:proofErr w:type="spellStart"/>
      <w:r w:rsidRPr="003E2980">
        <w:rPr>
          <w:rFonts w:ascii="Arial" w:hAnsi="Arial"/>
          <w:b w:val="0"/>
          <w:bCs w:val="0"/>
          <w:color w:val="000000"/>
          <w:lang w:val="en-US"/>
        </w:rPr>
        <w:t>eiSos</w:t>
      </w:r>
      <w:proofErr w:type="spellEnd"/>
      <w:r w:rsidRPr="003E2980">
        <w:rPr>
          <w:rFonts w:ascii="Arial" w:hAnsi="Arial"/>
          <w:b w:val="0"/>
          <w:bCs w:val="0"/>
          <w:color w:val="000000"/>
          <w:lang w:val="en-US"/>
        </w:rPr>
        <w:t xml:space="preserve"> Group. The online seminars will be held by experts from the Passive &amp; </w:t>
      </w:r>
      <w:r w:rsidRPr="003E2980">
        <w:rPr>
          <w:rFonts w:ascii="Arial" w:hAnsi="Arial"/>
          <w:b w:val="0"/>
          <w:bCs w:val="0"/>
          <w:color w:val="000000"/>
          <w:lang w:val="en-US"/>
        </w:rPr>
        <w:lastRenderedPageBreak/>
        <w:t xml:space="preserve">Electromechanical Components, Power Modules &amp; Optoelectronics, Automotive, Frequency Products as well as Wireless Connectivity &amp; Sensors and Custom Magnetics product divisions at </w:t>
      </w:r>
      <w:proofErr w:type="spellStart"/>
      <w:r w:rsidRPr="003E2980">
        <w:rPr>
          <w:rFonts w:ascii="Arial" w:hAnsi="Arial"/>
          <w:b w:val="0"/>
          <w:bCs w:val="0"/>
          <w:color w:val="000000"/>
          <w:lang w:val="en-US"/>
        </w:rPr>
        <w:t>Würth</w:t>
      </w:r>
      <w:proofErr w:type="spellEnd"/>
      <w:r w:rsidRPr="003E2980">
        <w:rPr>
          <w:rFonts w:ascii="Arial" w:hAnsi="Arial"/>
          <w:b w:val="0"/>
          <w:bCs w:val="0"/>
          <w:color w:val="000000"/>
          <w:lang w:val="en-US"/>
        </w:rPr>
        <w:t xml:space="preserve"> </w:t>
      </w:r>
      <w:proofErr w:type="spellStart"/>
      <w:r w:rsidRPr="003E2980">
        <w:rPr>
          <w:rFonts w:ascii="Arial" w:hAnsi="Arial"/>
          <w:b w:val="0"/>
          <w:bCs w:val="0"/>
          <w:color w:val="000000"/>
          <w:lang w:val="en-US"/>
        </w:rPr>
        <w:t>Elektronik</w:t>
      </w:r>
      <w:proofErr w:type="spellEnd"/>
      <w:r w:rsidRPr="003E2980">
        <w:rPr>
          <w:rFonts w:ascii="Arial" w:hAnsi="Arial"/>
          <w:b w:val="0"/>
          <w:bCs w:val="0"/>
          <w:color w:val="000000"/>
          <w:lang w:val="en-US"/>
        </w:rPr>
        <w:t>.</w:t>
      </w:r>
    </w:p>
    <w:p w14:paraId="1173BE6D" w14:textId="77777777" w:rsidR="003E2980" w:rsidRPr="003E2980" w:rsidRDefault="003E2980" w:rsidP="003E2980">
      <w:pPr>
        <w:pStyle w:val="Textkrper"/>
        <w:spacing w:before="120" w:after="120" w:line="260" w:lineRule="exact"/>
        <w:jc w:val="both"/>
        <w:rPr>
          <w:rFonts w:ascii="Arial" w:hAnsi="Arial"/>
          <w:b w:val="0"/>
          <w:bCs w:val="0"/>
          <w:color w:val="000000"/>
          <w:lang w:val="en-US"/>
        </w:rPr>
      </w:pPr>
      <w:r w:rsidRPr="003E2980">
        <w:rPr>
          <w:rFonts w:ascii="Arial" w:hAnsi="Arial"/>
          <w:b w:val="0"/>
          <w:bCs w:val="0"/>
          <w:color w:val="000000"/>
          <w:lang w:val="en-US"/>
        </w:rPr>
        <w:t xml:space="preserve">The length of the technical presentations is about 30 minutes each. A chat function enables direct contact with the </w:t>
      </w:r>
      <w:proofErr w:type="spellStart"/>
      <w:r w:rsidRPr="003E2980">
        <w:rPr>
          <w:rFonts w:ascii="Arial" w:hAnsi="Arial"/>
          <w:b w:val="0"/>
          <w:bCs w:val="0"/>
          <w:color w:val="000000"/>
          <w:lang w:val="en-US"/>
        </w:rPr>
        <w:t>Würth</w:t>
      </w:r>
      <w:proofErr w:type="spellEnd"/>
      <w:r w:rsidRPr="003E2980">
        <w:rPr>
          <w:rFonts w:ascii="Arial" w:hAnsi="Arial"/>
          <w:b w:val="0"/>
          <w:bCs w:val="0"/>
          <w:color w:val="000000"/>
          <w:lang w:val="en-US"/>
        </w:rPr>
        <w:t xml:space="preserve"> </w:t>
      </w:r>
      <w:proofErr w:type="spellStart"/>
      <w:r w:rsidRPr="003E2980">
        <w:rPr>
          <w:rFonts w:ascii="Arial" w:hAnsi="Arial"/>
          <w:b w:val="0"/>
          <w:bCs w:val="0"/>
          <w:color w:val="000000"/>
          <w:lang w:val="en-US"/>
        </w:rPr>
        <w:t>Elektronik</w:t>
      </w:r>
      <w:proofErr w:type="spellEnd"/>
      <w:r w:rsidRPr="003E2980">
        <w:rPr>
          <w:rFonts w:ascii="Arial" w:hAnsi="Arial"/>
          <w:b w:val="0"/>
          <w:bCs w:val="0"/>
          <w:color w:val="000000"/>
          <w:lang w:val="en-US"/>
        </w:rPr>
        <w:t xml:space="preserve"> specialists. Accompanying the virtual conference, a virtual booth can be visited, where current product catalogs, product presentations and other information material are available. Shortly after the events, video recordings of the presentations will be available for download.</w:t>
      </w:r>
    </w:p>
    <w:p w14:paraId="205D1931" w14:textId="77777777" w:rsidR="003E2980" w:rsidRPr="003E2980" w:rsidRDefault="003E2980" w:rsidP="003E2980">
      <w:pPr>
        <w:pStyle w:val="Textkrper"/>
        <w:spacing w:before="120" w:after="120" w:line="260" w:lineRule="exact"/>
        <w:jc w:val="both"/>
        <w:rPr>
          <w:rFonts w:ascii="Arial" w:hAnsi="Arial"/>
          <w:color w:val="000000"/>
          <w:lang w:val="en-US"/>
        </w:rPr>
      </w:pPr>
      <w:r w:rsidRPr="003E2980">
        <w:rPr>
          <w:rFonts w:ascii="Arial" w:hAnsi="Arial"/>
          <w:color w:val="000000"/>
          <w:lang w:val="en-US"/>
        </w:rPr>
        <w:t>Formula E technology partnership</w:t>
      </w:r>
    </w:p>
    <w:p w14:paraId="2E9C2C1E" w14:textId="77777777" w:rsidR="003E2980" w:rsidRPr="003E2980" w:rsidRDefault="003E2980" w:rsidP="003E2980">
      <w:pPr>
        <w:pStyle w:val="Textkrper"/>
        <w:spacing w:before="120" w:after="120" w:line="260" w:lineRule="exact"/>
        <w:jc w:val="both"/>
        <w:rPr>
          <w:rFonts w:ascii="Arial" w:hAnsi="Arial"/>
          <w:b w:val="0"/>
          <w:bCs w:val="0"/>
          <w:color w:val="000000"/>
          <w:lang w:val="en-US"/>
        </w:rPr>
      </w:pPr>
      <w:r w:rsidRPr="003E2980">
        <w:rPr>
          <w:rFonts w:ascii="Arial" w:hAnsi="Arial"/>
          <w:b w:val="0"/>
          <w:bCs w:val="0"/>
          <w:color w:val="000000"/>
          <w:lang w:val="en-US"/>
        </w:rPr>
        <w:t xml:space="preserve">On Tuesday, April 27, at 2:00 p.m., the program invites motorsport enthusiasts to an interview and Q&amp;A session with Lucas </w:t>
      </w:r>
      <w:proofErr w:type="spellStart"/>
      <w:r w:rsidRPr="003E2980">
        <w:rPr>
          <w:rFonts w:ascii="Arial" w:hAnsi="Arial"/>
          <w:b w:val="0"/>
          <w:bCs w:val="0"/>
          <w:color w:val="000000"/>
          <w:lang w:val="en-US"/>
        </w:rPr>
        <w:t>DiGrassi</w:t>
      </w:r>
      <w:proofErr w:type="spellEnd"/>
      <w:r w:rsidRPr="003E2980">
        <w:rPr>
          <w:rFonts w:ascii="Arial" w:hAnsi="Arial"/>
          <w:b w:val="0"/>
          <w:bCs w:val="0"/>
          <w:color w:val="000000"/>
          <w:lang w:val="en-US"/>
        </w:rPr>
        <w:t xml:space="preserve"> and René </w:t>
      </w:r>
      <w:proofErr w:type="spellStart"/>
      <w:r w:rsidRPr="003E2980">
        <w:rPr>
          <w:rFonts w:ascii="Arial" w:hAnsi="Arial"/>
          <w:b w:val="0"/>
          <w:bCs w:val="0"/>
          <w:color w:val="000000"/>
          <w:lang w:val="en-US"/>
        </w:rPr>
        <w:t>Rast</w:t>
      </w:r>
      <w:proofErr w:type="spellEnd"/>
      <w:r w:rsidRPr="003E2980">
        <w:rPr>
          <w:rFonts w:ascii="Arial" w:hAnsi="Arial"/>
          <w:b w:val="0"/>
          <w:bCs w:val="0"/>
          <w:color w:val="000000"/>
          <w:lang w:val="en-US"/>
        </w:rPr>
        <w:t xml:space="preserve"> from the Formula E team Audi Sport ABT Schaeffler, with whom </w:t>
      </w:r>
      <w:proofErr w:type="spellStart"/>
      <w:r w:rsidRPr="003E2980">
        <w:rPr>
          <w:rFonts w:ascii="Arial" w:hAnsi="Arial"/>
          <w:b w:val="0"/>
          <w:bCs w:val="0"/>
          <w:color w:val="000000"/>
          <w:lang w:val="en-US"/>
        </w:rPr>
        <w:t>Würth</w:t>
      </w:r>
      <w:proofErr w:type="spellEnd"/>
      <w:r w:rsidRPr="003E2980">
        <w:rPr>
          <w:rFonts w:ascii="Arial" w:hAnsi="Arial"/>
          <w:b w:val="0"/>
          <w:bCs w:val="0"/>
          <w:color w:val="000000"/>
          <w:lang w:val="en-US"/>
        </w:rPr>
        <w:t xml:space="preserve"> </w:t>
      </w:r>
      <w:proofErr w:type="spellStart"/>
      <w:r w:rsidRPr="003E2980">
        <w:rPr>
          <w:rFonts w:ascii="Arial" w:hAnsi="Arial"/>
          <w:b w:val="0"/>
          <w:bCs w:val="0"/>
          <w:color w:val="000000"/>
          <w:lang w:val="en-US"/>
        </w:rPr>
        <w:t>Elektronik</w:t>
      </w:r>
      <w:proofErr w:type="spellEnd"/>
      <w:r w:rsidRPr="003E2980">
        <w:rPr>
          <w:rFonts w:ascii="Arial" w:hAnsi="Arial"/>
          <w:b w:val="0"/>
          <w:bCs w:val="0"/>
          <w:color w:val="000000"/>
          <w:lang w:val="en-US"/>
        </w:rPr>
        <w:t xml:space="preserve"> has a technology partnership.</w:t>
      </w:r>
    </w:p>
    <w:p w14:paraId="38554108" w14:textId="77777777" w:rsidR="003E2980" w:rsidRPr="003E2980" w:rsidRDefault="003E2980" w:rsidP="003E2980">
      <w:pPr>
        <w:pStyle w:val="Textkrper"/>
        <w:spacing w:before="120" w:after="120" w:line="260" w:lineRule="exact"/>
        <w:jc w:val="both"/>
        <w:rPr>
          <w:rFonts w:ascii="Arial" w:hAnsi="Arial"/>
          <w:color w:val="000000"/>
          <w:lang w:val="en-US"/>
        </w:rPr>
      </w:pPr>
      <w:r w:rsidRPr="003E2980">
        <w:rPr>
          <w:rFonts w:ascii="Arial" w:hAnsi="Arial"/>
          <w:color w:val="000000"/>
          <w:lang w:val="en-US"/>
        </w:rPr>
        <w:t>Registration now possible</w:t>
      </w:r>
    </w:p>
    <w:p w14:paraId="39ACAA58" w14:textId="77777777" w:rsidR="003E2980" w:rsidRPr="003E2980" w:rsidRDefault="003E2980" w:rsidP="003E2980">
      <w:pPr>
        <w:pStyle w:val="Textkrper"/>
        <w:spacing w:before="120" w:after="120" w:line="260" w:lineRule="exact"/>
        <w:jc w:val="both"/>
        <w:rPr>
          <w:rFonts w:ascii="Arial" w:hAnsi="Arial"/>
          <w:b w:val="0"/>
          <w:bCs w:val="0"/>
          <w:color w:val="000000"/>
          <w:lang w:val="en-US"/>
        </w:rPr>
      </w:pPr>
      <w:r w:rsidRPr="003E2980">
        <w:rPr>
          <w:rFonts w:ascii="Arial" w:hAnsi="Arial"/>
          <w:b w:val="0"/>
          <w:bCs w:val="0"/>
          <w:color w:val="000000"/>
          <w:lang w:val="en-US"/>
        </w:rPr>
        <w:t xml:space="preserve">Registration for the free virtual conference WE meet @ digital days is now open. All presentations can be booked individually. </w:t>
      </w:r>
    </w:p>
    <w:p w14:paraId="09EDBE2A" w14:textId="300FD506" w:rsidR="00C63D8C" w:rsidRPr="003E2980" w:rsidRDefault="003E2980" w:rsidP="003E2980">
      <w:pPr>
        <w:pStyle w:val="Textkrper"/>
        <w:spacing w:before="120" w:after="120" w:line="260" w:lineRule="exact"/>
        <w:jc w:val="both"/>
        <w:rPr>
          <w:rFonts w:ascii="Arial" w:hAnsi="Arial"/>
          <w:b w:val="0"/>
          <w:bCs w:val="0"/>
          <w:lang w:val="en-US"/>
        </w:rPr>
      </w:pPr>
      <w:r w:rsidRPr="003E2980">
        <w:rPr>
          <w:rFonts w:ascii="Arial" w:hAnsi="Arial"/>
          <w:b w:val="0"/>
          <w:bCs w:val="0"/>
          <w:color w:val="000000"/>
          <w:lang w:val="en-US"/>
        </w:rPr>
        <w:t>Information on the lecture program with the individual topics and registration for registration are available centrally at www.we-online.com/digital-days.</w:t>
      </w:r>
    </w:p>
    <w:p w14:paraId="00A4FDFF" w14:textId="2635F716" w:rsidR="00E67044" w:rsidRDefault="00E67044" w:rsidP="00BD2843">
      <w:pPr>
        <w:pStyle w:val="Textkrper"/>
        <w:spacing w:before="120" w:after="120" w:line="260" w:lineRule="exact"/>
        <w:jc w:val="both"/>
        <w:rPr>
          <w:rFonts w:ascii="Arial" w:hAnsi="Arial"/>
          <w:b w:val="0"/>
          <w:bCs w:val="0"/>
        </w:rPr>
      </w:pPr>
    </w:p>
    <w:p w14:paraId="7F54BF7C" w14:textId="77777777" w:rsidR="00A567CF" w:rsidRPr="003125DE" w:rsidRDefault="00A567CF" w:rsidP="00BD2843">
      <w:pPr>
        <w:pStyle w:val="Textkrper"/>
        <w:spacing w:before="120" w:after="120" w:line="260" w:lineRule="exact"/>
        <w:jc w:val="both"/>
        <w:rPr>
          <w:rFonts w:ascii="Arial" w:hAnsi="Arial"/>
          <w:b w:val="0"/>
          <w:bCs w:val="0"/>
        </w:rPr>
      </w:pPr>
    </w:p>
    <w:p w14:paraId="54B0BD9B" w14:textId="77777777" w:rsidR="00C63D8C" w:rsidRPr="003125DE" w:rsidRDefault="00C63D8C" w:rsidP="00BD2843">
      <w:pPr>
        <w:pStyle w:val="PITextkrper"/>
        <w:pBdr>
          <w:top w:val="single" w:sz="4" w:space="1" w:color="auto"/>
        </w:pBdr>
        <w:spacing w:before="240"/>
        <w:rPr>
          <w:b/>
          <w:sz w:val="18"/>
          <w:szCs w:val="18"/>
          <w:lang w:val="de-DE"/>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CA50388" w14:textId="5BD13121" w:rsidR="00A567CF" w:rsidRDefault="001273C4" w:rsidP="00A567CF">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Pr="00E34FD5">
          <w:rPr>
            <w:rStyle w:val="Hyperlink"/>
            <w:rFonts w:ascii="Arial" w:hAnsi="Arial" w:cs="Arial"/>
            <w:bCs/>
            <w:sz w:val="18"/>
            <w:szCs w:val="18"/>
            <w:lang w:val="en-GB"/>
          </w:rPr>
          <w:t>http://www.htcm.de/kk/wuerth</w:t>
        </w:r>
      </w:hyperlink>
      <w:r w:rsidR="00A567CF">
        <w:rPr>
          <w:rStyle w:val="Hyperlink"/>
          <w:rFonts w:ascii="Arial" w:hAnsi="Arial" w:cs="Arial"/>
          <w:bCs/>
          <w:sz w:val="18"/>
          <w:szCs w:val="18"/>
          <w:lang w:val="en-GB"/>
        </w:rPr>
        <w:br/>
      </w:r>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gridCol w:w="3969"/>
      </w:tblGrid>
      <w:tr w:rsidR="00A567CF" w14:paraId="07CBF376" w14:textId="77777777" w:rsidTr="00540ECE">
        <w:trPr>
          <w:trHeight w:val="1701"/>
        </w:trPr>
        <w:tc>
          <w:tcPr>
            <w:tcW w:w="3152" w:type="dxa"/>
          </w:tcPr>
          <w:p w14:paraId="718563ED" w14:textId="78420A9A" w:rsidR="00A567CF" w:rsidRDefault="00A567CF" w:rsidP="00540ECE">
            <w:pPr>
              <w:pStyle w:val="txt"/>
              <w:rPr>
                <w:b/>
                <w:bCs/>
                <w:sz w:val="18"/>
                <w:lang w:val="en-US"/>
              </w:rPr>
            </w:pPr>
            <w:r>
              <w:rPr>
                <w:b/>
                <w:lang w:val="en-US"/>
              </w:rPr>
              <w:br/>
            </w:r>
            <w:r w:rsidRPr="00B476F1">
              <w:rPr>
                <w:noProof/>
                <w:lang w:eastAsia="zh-CN"/>
              </w:rPr>
              <w:pict w14:anchorId="59640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6" type="#_x0000_t75" style="width:147pt;height:110.25pt;visibility:visible;mso-wrap-style:square">
                  <v:imagedata r:id="rId8" o:title=""/>
                </v:shape>
              </w:pict>
            </w:r>
            <w:r w:rsidR="00AB0366">
              <w:rPr>
                <w:noProof/>
                <w:lang w:eastAsia="zh-CN"/>
              </w:rPr>
              <w:br/>
            </w:r>
            <w:r w:rsidR="00AB0366">
              <w:rPr>
                <w:bCs/>
                <w:sz w:val="16"/>
                <w:szCs w:val="16"/>
                <w:lang w:val="en-US"/>
              </w:rPr>
              <w:t>Image source</w:t>
            </w:r>
            <w:r>
              <w:rPr>
                <w:bCs/>
                <w:sz w:val="16"/>
                <w:szCs w:val="16"/>
                <w:lang w:val="en-US"/>
              </w:rPr>
              <w:t xml:space="preserv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25576E0A" w14:textId="77777777" w:rsidR="00A567CF" w:rsidRDefault="00A567CF" w:rsidP="00540ECE">
            <w:pPr>
              <w:autoSpaceDE w:val="0"/>
              <w:autoSpaceDN w:val="0"/>
              <w:adjustRightInd w:val="0"/>
              <w:rPr>
                <w:rFonts w:ascii="Arial" w:hAnsi="Arial" w:cs="Arial"/>
                <w:b/>
                <w:bCs/>
                <w:sz w:val="18"/>
                <w:szCs w:val="18"/>
              </w:rPr>
            </w:pPr>
            <w:r>
              <w:rPr>
                <w:rFonts w:ascii="Arial" w:hAnsi="Arial" w:cs="Arial"/>
                <w:b/>
                <w:sz w:val="18"/>
                <w:szCs w:val="18"/>
              </w:rPr>
              <w:t xml:space="preserve">WE </w:t>
            </w:r>
            <w:proofErr w:type="spellStart"/>
            <w:r>
              <w:rPr>
                <w:rFonts w:ascii="Arial" w:hAnsi="Arial" w:cs="Arial"/>
                <w:b/>
                <w:sz w:val="18"/>
                <w:szCs w:val="18"/>
              </w:rPr>
              <w:t>meet</w:t>
            </w:r>
            <w:proofErr w:type="spellEnd"/>
            <w:r>
              <w:rPr>
                <w:rFonts w:ascii="Arial" w:hAnsi="Arial" w:cs="Arial"/>
                <w:b/>
                <w:sz w:val="18"/>
                <w:szCs w:val="18"/>
              </w:rPr>
              <w:t xml:space="preserve"> @ digital </w:t>
            </w:r>
            <w:proofErr w:type="spellStart"/>
            <w:r>
              <w:rPr>
                <w:rFonts w:ascii="Arial" w:hAnsi="Arial" w:cs="Arial"/>
                <w:b/>
                <w:sz w:val="18"/>
                <w:szCs w:val="18"/>
              </w:rPr>
              <w:t>days</w:t>
            </w:r>
            <w:proofErr w:type="spellEnd"/>
            <w:r>
              <w:rPr>
                <w:rFonts w:ascii="Arial" w:hAnsi="Arial" w:cs="Arial"/>
                <w:b/>
                <w:sz w:val="18"/>
                <w:szCs w:val="18"/>
              </w:rPr>
              <w:t xml:space="preserve"> </w:t>
            </w:r>
            <w:proofErr w:type="spellStart"/>
            <w:r>
              <w:rPr>
                <w:rFonts w:ascii="Arial" w:hAnsi="Arial" w:cs="Arial"/>
                <w:b/>
                <w:sz w:val="18"/>
                <w:szCs w:val="18"/>
              </w:rPr>
              <w:t>from</w:t>
            </w:r>
            <w:proofErr w:type="spellEnd"/>
            <w:r>
              <w:rPr>
                <w:rFonts w:ascii="Arial" w:hAnsi="Arial" w:cs="Arial"/>
                <w:b/>
                <w:sz w:val="18"/>
                <w:szCs w:val="18"/>
              </w:rPr>
              <w:t xml:space="preserve"> 26 </w:t>
            </w:r>
            <w:proofErr w:type="spellStart"/>
            <w:r>
              <w:rPr>
                <w:rFonts w:ascii="Arial" w:hAnsi="Arial" w:cs="Arial"/>
                <w:b/>
                <w:sz w:val="18"/>
                <w:szCs w:val="18"/>
              </w:rPr>
              <w:t>to</w:t>
            </w:r>
            <w:proofErr w:type="spellEnd"/>
            <w:r>
              <w:rPr>
                <w:rFonts w:ascii="Arial" w:hAnsi="Arial" w:cs="Arial"/>
                <w:b/>
                <w:sz w:val="18"/>
                <w:szCs w:val="18"/>
              </w:rPr>
              <w:t xml:space="preserve"> 29 April 2021 - </w:t>
            </w:r>
            <w:proofErr w:type="spellStart"/>
            <w:r>
              <w:rPr>
                <w:rFonts w:ascii="Arial" w:hAnsi="Arial" w:cs="Arial"/>
                <w:b/>
                <w:sz w:val="18"/>
                <w:szCs w:val="18"/>
              </w:rPr>
              <w:t>four</w:t>
            </w:r>
            <w:proofErr w:type="spellEnd"/>
            <w:r>
              <w:rPr>
                <w:rFonts w:ascii="Arial" w:hAnsi="Arial" w:cs="Arial"/>
                <w:b/>
                <w:sz w:val="18"/>
                <w:szCs w:val="18"/>
              </w:rPr>
              <w:t xml:space="preserve"> </w:t>
            </w:r>
            <w:proofErr w:type="spellStart"/>
            <w:r>
              <w:rPr>
                <w:rFonts w:ascii="Arial" w:hAnsi="Arial" w:cs="Arial"/>
                <w:b/>
                <w:sz w:val="18"/>
                <w:szCs w:val="18"/>
              </w:rPr>
              <w:t>days</w:t>
            </w:r>
            <w:proofErr w:type="spellEnd"/>
            <w:r>
              <w:rPr>
                <w:rFonts w:ascii="Arial" w:hAnsi="Arial" w:cs="Arial"/>
                <w:b/>
                <w:sz w:val="18"/>
                <w:szCs w:val="18"/>
              </w:rPr>
              <w:t xml:space="preserve"> </w:t>
            </w:r>
            <w:proofErr w:type="spellStart"/>
            <w:r>
              <w:rPr>
                <w:rFonts w:ascii="Arial" w:hAnsi="Arial" w:cs="Arial"/>
                <w:b/>
                <w:sz w:val="18"/>
                <w:szCs w:val="18"/>
              </w:rPr>
              <w:t>of</w:t>
            </w:r>
            <w:proofErr w:type="spellEnd"/>
            <w:r>
              <w:rPr>
                <w:rFonts w:ascii="Arial" w:hAnsi="Arial" w:cs="Arial"/>
                <w:b/>
                <w:sz w:val="18"/>
                <w:szCs w:val="18"/>
              </w:rPr>
              <w:t xml:space="preserve"> </w:t>
            </w:r>
            <w:proofErr w:type="spellStart"/>
            <w:r>
              <w:rPr>
                <w:rFonts w:ascii="Arial" w:hAnsi="Arial" w:cs="Arial"/>
                <w:b/>
                <w:sz w:val="18"/>
                <w:szCs w:val="18"/>
              </w:rPr>
              <w:t>concentrated</w:t>
            </w:r>
            <w:proofErr w:type="spellEnd"/>
            <w:r>
              <w:rPr>
                <w:rFonts w:ascii="Arial" w:hAnsi="Arial" w:cs="Arial"/>
                <w:b/>
                <w:sz w:val="18"/>
                <w:szCs w:val="18"/>
              </w:rPr>
              <w:t xml:space="preserve"> </w:t>
            </w:r>
            <w:proofErr w:type="spellStart"/>
            <w:r>
              <w:rPr>
                <w:rFonts w:ascii="Arial" w:hAnsi="Arial" w:cs="Arial"/>
                <w:b/>
                <w:sz w:val="18"/>
                <w:szCs w:val="18"/>
              </w:rPr>
              <w:t>know-how</w:t>
            </w:r>
            <w:proofErr w:type="spellEnd"/>
            <w:r>
              <w:rPr>
                <w:rFonts w:ascii="Arial" w:hAnsi="Arial" w:cs="Arial"/>
                <w:b/>
                <w:sz w:val="18"/>
                <w:szCs w:val="18"/>
              </w:rPr>
              <w:t xml:space="preserve"> </w:t>
            </w:r>
            <w:proofErr w:type="spellStart"/>
            <w:r>
              <w:rPr>
                <w:rFonts w:ascii="Arial" w:hAnsi="Arial" w:cs="Arial"/>
                <w:b/>
                <w:sz w:val="18"/>
                <w:szCs w:val="18"/>
              </w:rPr>
              <w:t>from</w:t>
            </w:r>
            <w:proofErr w:type="spellEnd"/>
            <w:r>
              <w:rPr>
                <w:rFonts w:ascii="Arial" w:hAnsi="Arial" w:cs="Arial"/>
                <w:b/>
                <w:sz w:val="18"/>
                <w:szCs w:val="18"/>
              </w:rPr>
              <w:t xml:space="preserve"> </w:t>
            </w:r>
            <w:proofErr w:type="spellStart"/>
            <w:r>
              <w:rPr>
                <w:rFonts w:ascii="Arial" w:hAnsi="Arial" w:cs="Arial"/>
                <w:b/>
                <w:sz w:val="18"/>
                <w:szCs w:val="18"/>
              </w:rPr>
              <w:t>electronics</w:t>
            </w:r>
            <w:proofErr w:type="spellEnd"/>
            <w:r>
              <w:rPr>
                <w:rFonts w:ascii="Arial" w:hAnsi="Arial" w:cs="Arial"/>
                <w:b/>
                <w:sz w:val="18"/>
                <w:szCs w:val="18"/>
              </w:rPr>
              <w:t xml:space="preserve"> </w:t>
            </w:r>
            <w:proofErr w:type="spellStart"/>
            <w:r>
              <w:rPr>
                <w:rFonts w:ascii="Arial" w:hAnsi="Arial" w:cs="Arial"/>
                <w:b/>
                <w:sz w:val="18"/>
                <w:szCs w:val="18"/>
              </w:rPr>
              <w:t>specialist</w:t>
            </w:r>
            <w:proofErr w:type="spellEnd"/>
            <w:r>
              <w:rPr>
                <w:rFonts w:ascii="Arial" w:hAnsi="Arial" w:cs="Arial"/>
                <w:b/>
                <w:sz w:val="18"/>
                <w:szCs w:val="18"/>
              </w:rPr>
              <w:t xml:space="preserve"> Würth Elektronik</w:t>
            </w:r>
          </w:p>
        </w:tc>
        <w:tc>
          <w:tcPr>
            <w:tcW w:w="3969" w:type="dxa"/>
          </w:tcPr>
          <w:p w14:paraId="262541B0" w14:textId="44BA0F0B" w:rsidR="00A567CF" w:rsidRDefault="00A567CF" w:rsidP="00540ECE">
            <w:pPr>
              <w:pStyle w:val="txt"/>
              <w:rPr>
                <w:b/>
                <w:bCs/>
                <w:sz w:val="18"/>
                <w:lang w:val="en-US"/>
              </w:rPr>
            </w:pPr>
            <w:r>
              <w:rPr>
                <w:b/>
                <w:lang w:val="en-US"/>
              </w:rPr>
              <w:br/>
            </w:r>
            <w:r w:rsidRPr="00B476F1">
              <w:rPr>
                <w:noProof/>
                <w:lang w:eastAsia="zh-CN"/>
              </w:rPr>
              <w:pict w14:anchorId="4CED2557">
                <v:shape id="Grafik 1" o:spid="_x0000_i1025" type="#_x0000_t75" style="width:188.25pt;height:110.25pt;visibility:visible;mso-wrap-style:square">
                  <v:imagedata r:id="rId9" o:title=""/>
                </v:shape>
              </w:pict>
            </w:r>
            <w:r>
              <w:rPr>
                <w:bCs/>
                <w:sz w:val="16"/>
                <w:szCs w:val="16"/>
                <w:lang w:val="en-US"/>
              </w:rPr>
              <w:t xml:space="preserve"> </w:t>
            </w:r>
            <w:r w:rsidR="00AB0366">
              <w:rPr>
                <w:bCs/>
                <w:sz w:val="16"/>
                <w:szCs w:val="16"/>
                <w:lang w:val="en-US"/>
              </w:rPr>
              <w:t>Image source</w:t>
            </w:r>
            <w:r>
              <w:rPr>
                <w:bCs/>
                <w:sz w:val="16"/>
                <w:szCs w:val="16"/>
                <w:lang w:val="en-US"/>
              </w:rPr>
              <w:t xml:space="preserv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7E55BE6C" w14:textId="77777777" w:rsidR="00A567CF" w:rsidRDefault="00A567CF" w:rsidP="00540ECE">
            <w:pPr>
              <w:autoSpaceDE w:val="0"/>
              <w:autoSpaceDN w:val="0"/>
              <w:adjustRightInd w:val="0"/>
              <w:rPr>
                <w:rFonts w:ascii="Arial" w:hAnsi="Arial" w:cs="Arial"/>
                <w:b/>
                <w:sz w:val="18"/>
                <w:szCs w:val="18"/>
              </w:rPr>
            </w:pPr>
            <w:r>
              <w:rPr>
                <w:rFonts w:ascii="Arial" w:hAnsi="Arial" w:cs="Arial"/>
                <w:b/>
                <w:sz w:val="18"/>
                <w:szCs w:val="18"/>
              </w:rPr>
              <w:t xml:space="preserve">The virtual </w:t>
            </w:r>
            <w:proofErr w:type="spellStart"/>
            <w:r>
              <w:rPr>
                <w:rFonts w:ascii="Arial" w:hAnsi="Arial" w:cs="Arial"/>
                <w:b/>
                <w:sz w:val="18"/>
                <w:szCs w:val="18"/>
              </w:rPr>
              <w:t>booth</w:t>
            </w:r>
            <w:proofErr w:type="spellEnd"/>
            <w:r>
              <w:rPr>
                <w:rFonts w:ascii="Arial" w:hAnsi="Arial" w:cs="Arial"/>
                <w:b/>
                <w:sz w:val="18"/>
                <w:szCs w:val="18"/>
              </w:rPr>
              <w:t xml:space="preserve"> </w:t>
            </w:r>
            <w:proofErr w:type="spellStart"/>
            <w:r>
              <w:rPr>
                <w:rFonts w:ascii="Arial" w:hAnsi="Arial" w:cs="Arial"/>
                <w:b/>
                <w:sz w:val="18"/>
                <w:szCs w:val="18"/>
              </w:rPr>
              <w:t>offers</w:t>
            </w:r>
            <w:proofErr w:type="spellEnd"/>
            <w:r>
              <w:rPr>
                <w:rFonts w:ascii="Arial" w:hAnsi="Arial" w:cs="Arial"/>
                <w:b/>
                <w:sz w:val="18"/>
                <w:szCs w:val="18"/>
              </w:rPr>
              <w:t xml:space="preserve"> </w:t>
            </w:r>
            <w:proofErr w:type="spellStart"/>
            <w:r>
              <w:rPr>
                <w:rFonts w:ascii="Arial" w:hAnsi="Arial" w:cs="Arial"/>
                <w:b/>
                <w:sz w:val="18"/>
                <w:szCs w:val="18"/>
              </w:rPr>
              <w:t>accompanying</w:t>
            </w:r>
            <w:proofErr w:type="spellEnd"/>
            <w:r>
              <w:rPr>
                <w:rFonts w:ascii="Arial" w:hAnsi="Arial" w:cs="Arial"/>
                <w:b/>
                <w:sz w:val="18"/>
                <w:szCs w:val="18"/>
              </w:rPr>
              <w:t xml:space="preserve"> </w:t>
            </w:r>
            <w:proofErr w:type="spellStart"/>
            <w:r>
              <w:rPr>
                <w:rFonts w:ascii="Arial" w:hAnsi="Arial" w:cs="Arial"/>
                <w:b/>
                <w:sz w:val="18"/>
                <w:szCs w:val="18"/>
              </w:rPr>
              <w:t>product</w:t>
            </w:r>
            <w:proofErr w:type="spellEnd"/>
            <w:r>
              <w:rPr>
                <w:rFonts w:ascii="Arial" w:hAnsi="Arial" w:cs="Arial"/>
                <w:b/>
                <w:sz w:val="18"/>
                <w:szCs w:val="18"/>
              </w:rPr>
              <w:t xml:space="preserve"> </w:t>
            </w:r>
            <w:proofErr w:type="spellStart"/>
            <w:r>
              <w:rPr>
                <w:rFonts w:ascii="Arial" w:hAnsi="Arial" w:cs="Arial"/>
                <w:b/>
                <w:sz w:val="18"/>
                <w:szCs w:val="18"/>
              </w:rPr>
              <w:t>catalogs</w:t>
            </w:r>
            <w:proofErr w:type="spellEnd"/>
            <w:r>
              <w:rPr>
                <w:rFonts w:ascii="Arial" w:hAnsi="Arial" w:cs="Arial"/>
                <w:b/>
                <w:sz w:val="18"/>
                <w:szCs w:val="18"/>
              </w:rPr>
              <w:t xml:space="preserve">, </w:t>
            </w:r>
            <w:proofErr w:type="spellStart"/>
            <w:r>
              <w:rPr>
                <w:rFonts w:ascii="Arial" w:hAnsi="Arial" w:cs="Arial"/>
                <w:b/>
                <w:sz w:val="18"/>
                <w:szCs w:val="18"/>
              </w:rPr>
              <w:t>product</w:t>
            </w:r>
            <w:proofErr w:type="spellEnd"/>
            <w:r>
              <w:rPr>
                <w:rFonts w:ascii="Arial" w:hAnsi="Arial" w:cs="Arial"/>
                <w:b/>
                <w:sz w:val="18"/>
                <w:szCs w:val="18"/>
              </w:rPr>
              <w:t xml:space="preserve"> </w:t>
            </w:r>
            <w:proofErr w:type="spellStart"/>
            <w:r>
              <w:rPr>
                <w:rFonts w:ascii="Arial" w:hAnsi="Arial" w:cs="Arial"/>
                <w:b/>
                <w:sz w:val="18"/>
                <w:szCs w:val="18"/>
              </w:rPr>
              <w:t>presentations</w:t>
            </w:r>
            <w:proofErr w:type="spellEnd"/>
            <w:r>
              <w:rPr>
                <w:rFonts w:ascii="Arial" w:hAnsi="Arial" w:cs="Arial"/>
                <w:b/>
                <w:sz w:val="18"/>
                <w:szCs w:val="18"/>
              </w:rPr>
              <w:t xml:space="preserve"> and </w:t>
            </w:r>
            <w:proofErr w:type="spellStart"/>
            <w:r>
              <w:rPr>
                <w:rFonts w:ascii="Arial" w:hAnsi="Arial" w:cs="Arial"/>
                <w:b/>
                <w:sz w:val="18"/>
                <w:szCs w:val="18"/>
              </w:rPr>
              <w:t>other</w:t>
            </w:r>
            <w:proofErr w:type="spellEnd"/>
            <w:r>
              <w:rPr>
                <w:rFonts w:ascii="Arial" w:hAnsi="Arial" w:cs="Arial"/>
                <w:b/>
                <w:sz w:val="18"/>
                <w:szCs w:val="18"/>
              </w:rPr>
              <w:t xml:space="preserve"> </w:t>
            </w:r>
            <w:proofErr w:type="spellStart"/>
            <w:r>
              <w:rPr>
                <w:rFonts w:ascii="Arial" w:hAnsi="Arial" w:cs="Arial"/>
                <w:b/>
                <w:sz w:val="18"/>
                <w:szCs w:val="18"/>
              </w:rPr>
              <w:t>information</w:t>
            </w:r>
            <w:proofErr w:type="spellEnd"/>
            <w:r>
              <w:rPr>
                <w:rFonts w:ascii="Arial" w:hAnsi="Arial" w:cs="Arial"/>
                <w:b/>
                <w:sz w:val="18"/>
                <w:szCs w:val="18"/>
              </w:rPr>
              <w:t xml:space="preserve"> </w:t>
            </w:r>
            <w:proofErr w:type="spellStart"/>
            <w:r>
              <w:rPr>
                <w:rFonts w:ascii="Arial" w:hAnsi="Arial" w:cs="Arial"/>
                <w:b/>
                <w:sz w:val="18"/>
                <w:szCs w:val="18"/>
              </w:rPr>
              <w:t>material</w:t>
            </w:r>
            <w:proofErr w:type="spellEnd"/>
            <w:r>
              <w:rPr>
                <w:rFonts w:ascii="Arial" w:hAnsi="Arial" w:cs="Arial"/>
                <w:b/>
                <w:sz w:val="18"/>
                <w:szCs w:val="18"/>
              </w:rPr>
              <w:t>.</w:t>
            </w:r>
          </w:p>
          <w:p w14:paraId="3A772BFF" w14:textId="77777777" w:rsidR="00A567CF" w:rsidRDefault="00A567CF" w:rsidP="00540ECE">
            <w:pPr>
              <w:autoSpaceDE w:val="0"/>
              <w:autoSpaceDN w:val="0"/>
              <w:adjustRightInd w:val="0"/>
              <w:rPr>
                <w:rFonts w:ascii="Arial" w:hAnsi="Arial" w:cs="Arial"/>
                <w:b/>
                <w:sz w:val="18"/>
                <w:szCs w:val="18"/>
              </w:rPr>
            </w:pPr>
          </w:p>
          <w:p w14:paraId="08DFABBC" w14:textId="77777777" w:rsidR="00A567CF" w:rsidRDefault="00A567CF" w:rsidP="00540ECE"/>
        </w:tc>
      </w:tr>
    </w:tbl>
    <w:p w14:paraId="3647B721" w14:textId="77777777" w:rsidR="00A567CF" w:rsidRDefault="00A567CF" w:rsidP="00A567CF"/>
    <w:p w14:paraId="45874BC6" w14:textId="7142F699" w:rsidR="00E27071" w:rsidRPr="003A78AD" w:rsidRDefault="00A567CF" w:rsidP="00E27071">
      <w:pPr>
        <w:pStyle w:val="Textkrper"/>
        <w:spacing w:before="120" w:after="120" w:line="260" w:lineRule="exact"/>
        <w:jc w:val="both"/>
        <w:rPr>
          <w:rFonts w:ascii="Arial" w:hAnsi="Arial"/>
          <w:b w:val="0"/>
          <w:bCs w:val="0"/>
          <w:lang w:val="en-US"/>
        </w:rPr>
      </w:pPr>
      <w:r>
        <w:rPr>
          <w:rFonts w:ascii="Arial" w:hAnsi="Arial"/>
          <w:b w:val="0"/>
          <w:bCs w:val="0"/>
          <w:lang w:val="en-US"/>
        </w:rPr>
        <w:br w:type="page"/>
      </w:r>
    </w:p>
    <w:p w14:paraId="7272CBF6" w14:textId="77777777" w:rsidR="00CD080A" w:rsidRPr="003A78AD" w:rsidRDefault="00CD080A" w:rsidP="00004BEC">
      <w:pPr>
        <w:pStyle w:val="PITextkrper"/>
        <w:pBdr>
          <w:top w:val="single" w:sz="4" w:space="1" w:color="auto"/>
        </w:pBdr>
        <w:spacing w:before="240"/>
        <w:rPr>
          <w:b/>
          <w:sz w:val="18"/>
          <w:szCs w:val="18"/>
          <w:lang w:val="en-US"/>
        </w:rPr>
      </w:pPr>
    </w:p>
    <w:p w14:paraId="39077ED3" w14:textId="77777777" w:rsidR="004726FD" w:rsidRPr="00706DF8" w:rsidRDefault="004726FD" w:rsidP="004726FD">
      <w:pPr>
        <w:pStyle w:val="Textkrper"/>
        <w:spacing w:before="120" w:after="120" w:line="260" w:lineRule="exact"/>
        <w:jc w:val="both"/>
        <w:rPr>
          <w:rFonts w:ascii="Arial" w:hAnsi="Arial"/>
          <w:lang w:val="en-US"/>
        </w:rPr>
      </w:pPr>
      <w:r w:rsidRPr="00706DF8">
        <w:rPr>
          <w:rFonts w:ascii="Arial" w:hAnsi="Arial"/>
          <w:lang w:val="en-US"/>
        </w:rPr>
        <w:t>About</w:t>
      </w:r>
      <w:r w:rsidR="00F51878">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w:t>
      </w:r>
      <w:r w:rsidR="00706DF8" w:rsidRPr="00706DF8">
        <w:rPr>
          <w:rFonts w:ascii="Arial" w:hAnsi="Arial"/>
          <w:lang w:val="en-US"/>
        </w:rPr>
        <w:t>Group</w:t>
      </w:r>
    </w:p>
    <w:p w14:paraId="6F993233" w14:textId="77777777" w:rsidR="004726FD" w:rsidRPr="00E51AEA"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sidR="00706DF8">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327CEA7" w14:textId="77777777" w:rsidR="004726FD" w:rsidRPr="00E51AEA" w:rsidRDefault="004726FD" w:rsidP="004726FD">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092FCDE3" w14:textId="77777777" w:rsidR="004726FD" w:rsidRPr="00E51AEA" w:rsidRDefault="004726FD" w:rsidP="004726FD">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9FA428D" w14:textId="77777777" w:rsidR="004726FD" w:rsidRPr="004726FD" w:rsidRDefault="004726FD" w:rsidP="004726FD">
      <w:pPr>
        <w:pStyle w:val="Textkrper"/>
        <w:spacing w:before="120" w:after="120" w:line="276" w:lineRule="auto"/>
        <w:jc w:val="both"/>
        <w:rPr>
          <w:lang w:val="en-US"/>
        </w:rPr>
      </w:pPr>
      <w:r w:rsidRPr="00E51AEA">
        <w:rPr>
          <w:rFonts w:ascii="Arial" w:hAnsi="Arial"/>
          <w:b w:val="0"/>
          <w:lang w:val="en-US"/>
        </w:rPr>
        <w:t>Through its technology partnership with the Audi Sport ABT Schaeffler Formula</w:t>
      </w:r>
      <w:r w:rsidR="00376C41" w:rsidRPr="00E51AEA">
        <w:rPr>
          <w:rFonts w:ascii="Arial" w:hAnsi="Arial"/>
          <w:b w:val="0"/>
          <w:lang w:val="en-US"/>
        </w:rPr>
        <w:t> </w:t>
      </w:r>
      <w:r w:rsidRPr="00E51AEA">
        <w:rPr>
          <w:rFonts w:ascii="Arial" w:hAnsi="Arial"/>
          <w:b w:val="0"/>
          <w:lang w:val="en-US"/>
        </w:rPr>
        <w:t xml:space="preserve">E Team and its support for the Formula Student racing series, the company demonstrates its innovative strength in </w:t>
      </w:r>
      <w:proofErr w:type="spellStart"/>
      <w:r w:rsidRPr="00E51AEA">
        <w:rPr>
          <w:rFonts w:ascii="Arial" w:hAnsi="Arial"/>
          <w:b w:val="0"/>
          <w:lang w:val="en-US"/>
        </w:rPr>
        <w:t>eMobility</w:t>
      </w:r>
      <w:proofErr w:type="spellEnd"/>
      <w:r w:rsidRPr="00E51AEA">
        <w:rPr>
          <w:rFonts w:ascii="Arial" w:hAnsi="Arial"/>
          <w:b w:val="0"/>
          <w:lang w:val="en-US"/>
        </w:rPr>
        <w:t xml:space="preserve"> </w:t>
      </w:r>
      <w:r w:rsidRPr="00E51AEA">
        <w:rPr>
          <w:lang w:val="en-US"/>
        </w:rPr>
        <w:br/>
      </w:r>
      <w:r w:rsidRPr="00E51AEA">
        <w:rPr>
          <w:rFonts w:ascii="Arial" w:hAnsi="Arial"/>
          <w:b w:val="0"/>
          <w:lang w:val="en-US"/>
        </w:rPr>
        <w:t>(www.we-speed-up-the-future.com).</w:t>
      </w:r>
      <w:r w:rsidRPr="004726FD">
        <w:rPr>
          <w:rFonts w:ascii="Arial" w:hAnsi="Arial"/>
          <w:b w:val="0"/>
          <w:lang w:val="en-US"/>
        </w:rPr>
        <w:t xml:space="preserve"> </w:t>
      </w:r>
    </w:p>
    <w:p w14:paraId="60D7E0D4" w14:textId="3E1EFB59" w:rsidR="004726FD" w:rsidRPr="004726FD"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sidR="00F47D7E">
        <w:rPr>
          <w:rFonts w:ascii="Arial" w:hAnsi="Arial"/>
          <w:b w:val="0"/>
          <w:lang w:val="en-US"/>
        </w:rPr>
        <w:t xml:space="preserve"> </w:t>
      </w:r>
      <w:r w:rsidR="00F47D7E" w:rsidRPr="00E51AEA">
        <w:rPr>
          <w:rFonts w:ascii="Arial" w:hAnsi="Arial"/>
          <w:b w:val="0"/>
          <w:lang w:val="en-US"/>
        </w:rPr>
        <w:t xml:space="preserve">The company employs </w:t>
      </w:r>
      <w:r w:rsidR="00F47D7E">
        <w:rPr>
          <w:rFonts w:ascii="Arial" w:hAnsi="Arial"/>
          <w:b w:val="0"/>
          <w:lang w:val="en-US"/>
        </w:rPr>
        <w:t>7</w:t>
      </w:r>
      <w:r w:rsidR="00F47D7E" w:rsidRPr="00E51AEA">
        <w:rPr>
          <w:rFonts w:ascii="Arial" w:hAnsi="Arial"/>
          <w:b w:val="0"/>
          <w:lang w:val="en-US"/>
        </w:rPr>
        <w:t>,300 staff and generated sales of 8</w:t>
      </w:r>
      <w:r w:rsidR="00F47D7E">
        <w:rPr>
          <w:rFonts w:ascii="Arial" w:hAnsi="Arial"/>
          <w:b w:val="0"/>
          <w:lang w:val="en-US"/>
        </w:rPr>
        <w:t>2</w:t>
      </w:r>
      <w:r w:rsidR="003677DB">
        <w:rPr>
          <w:rFonts w:ascii="Arial" w:hAnsi="Arial"/>
          <w:b w:val="0"/>
          <w:lang w:val="en-US"/>
        </w:rPr>
        <w:t>3</w:t>
      </w:r>
      <w:r w:rsidR="00F47D7E" w:rsidRPr="00E51AEA">
        <w:rPr>
          <w:rFonts w:ascii="Arial" w:hAnsi="Arial"/>
          <w:b w:val="0"/>
          <w:lang w:val="en-US"/>
        </w:rPr>
        <w:t xml:space="preserve"> million euros in 20</w:t>
      </w:r>
      <w:r w:rsidR="00D56B39">
        <w:rPr>
          <w:rFonts w:ascii="Arial" w:hAnsi="Arial"/>
          <w:b w:val="0"/>
          <w:lang w:val="en-US"/>
        </w:rPr>
        <w:t>20</w:t>
      </w:r>
      <w:r w:rsidR="00F47D7E" w:rsidRPr="00E51AEA">
        <w:rPr>
          <w:rFonts w:ascii="Arial" w:hAnsi="Arial"/>
          <w:b w:val="0"/>
          <w:lang w:val="en-US"/>
        </w:rPr>
        <w:t>.</w:t>
      </w:r>
    </w:p>
    <w:p w14:paraId="54D91B67" w14:textId="77777777" w:rsidR="004726FD" w:rsidRPr="004726FD" w:rsidRDefault="004726FD" w:rsidP="004726FD">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27FD17F6" w14:textId="77777777" w:rsidR="004726FD" w:rsidRPr="004726FD" w:rsidRDefault="004726FD" w:rsidP="004726F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38CEE2B" w14:textId="77777777" w:rsidR="0084505D" w:rsidRPr="00E0215F" w:rsidRDefault="0084505D" w:rsidP="0084505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4505D" w:rsidRPr="00625C04" w14:paraId="74C5D59E" w14:textId="77777777" w:rsidTr="00BD3A41">
        <w:tc>
          <w:tcPr>
            <w:tcW w:w="3902" w:type="dxa"/>
            <w:shd w:val="clear" w:color="auto" w:fill="auto"/>
            <w:hideMark/>
          </w:tcPr>
          <w:p w14:paraId="4099AB22" w14:textId="77777777" w:rsidR="0084505D" w:rsidRPr="00D96A9A" w:rsidRDefault="0084505D" w:rsidP="00BD3A41">
            <w:pPr>
              <w:pStyle w:val="Textkrper"/>
              <w:autoSpaceDE/>
              <w:adjustRightInd/>
              <w:spacing w:before="120" w:after="120" w:line="276" w:lineRule="auto"/>
              <w:rPr>
                <w:rFonts w:ascii="Arial" w:hAnsi="Arial"/>
                <w:bCs w:val="0"/>
                <w:szCs w:val="24"/>
                <w:lang w:val="en-US"/>
              </w:rPr>
            </w:pPr>
            <w:r w:rsidRPr="00F129D9">
              <w:rPr>
                <w:lang w:val="en-US"/>
              </w:rPr>
              <w:br w:type="page"/>
            </w:r>
            <w:r w:rsidR="00DF1448" w:rsidRPr="00DF1448">
              <w:rPr>
                <w:rFonts w:ascii="Arial" w:hAnsi="Arial"/>
                <w:bCs w:val="0"/>
                <w:szCs w:val="24"/>
                <w:lang w:val="en-US"/>
              </w:rPr>
              <w:t>Further</w:t>
            </w:r>
            <w:r w:rsidRPr="00D96A9A">
              <w:rPr>
                <w:rFonts w:ascii="Arial" w:hAnsi="Arial"/>
                <w:bCs w:val="0"/>
                <w:szCs w:val="24"/>
                <w:lang w:val="en-US"/>
              </w:rPr>
              <w:t xml:space="preserve"> information:</w:t>
            </w:r>
          </w:p>
          <w:p w14:paraId="62470414" w14:textId="77777777" w:rsidR="0084505D" w:rsidRPr="00D96A9A" w:rsidRDefault="0084505D" w:rsidP="00BD3A41">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59744D1A" w14:textId="77777777" w:rsidR="0084505D" w:rsidRPr="00E0215F" w:rsidRDefault="0084505D" w:rsidP="00BD3A41">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DBED67B" w14:textId="77777777" w:rsidR="0084505D" w:rsidRPr="00625C04" w:rsidRDefault="0084505D" w:rsidP="00BD3A41">
            <w:pPr>
              <w:spacing w:before="120" w:after="120" w:line="276" w:lineRule="auto"/>
              <w:rPr>
                <w:rFonts w:ascii="Arial" w:hAnsi="Arial" w:cs="Arial"/>
                <w:bCs/>
                <w:sz w:val="20"/>
              </w:rPr>
            </w:pPr>
            <w:r>
              <w:rPr>
                <w:rFonts w:ascii="Arial" w:hAnsi="Arial"/>
                <w:bCs/>
                <w:sz w:val="20"/>
              </w:rPr>
              <w:t>www.we-online.de</w:t>
            </w:r>
          </w:p>
          <w:p w14:paraId="7D370612" w14:textId="77777777" w:rsidR="0084505D" w:rsidRPr="00625C04" w:rsidRDefault="0084505D" w:rsidP="00BD3A41">
            <w:pPr>
              <w:spacing w:before="120" w:after="120" w:line="276" w:lineRule="auto"/>
              <w:rPr>
                <w:rFonts w:ascii="Arial" w:hAnsi="Arial" w:cs="Arial"/>
                <w:bCs/>
                <w:sz w:val="20"/>
              </w:rPr>
            </w:pPr>
          </w:p>
        </w:tc>
        <w:tc>
          <w:tcPr>
            <w:tcW w:w="3193" w:type="dxa"/>
            <w:shd w:val="clear" w:color="auto" w:fill="auto"/>
            <w:hideMark/>
          </w:tcPr>
          <w:p w14:paraId="42F0D521" w14:textId="77777777" w:rsidR="0084505D" w:rsidRPr="00E0215F" w:rsidRDefault="0084505D" w:rsidP="00BD3A41">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C2D1EBE" w14:textId="77777777" w:rsidR="0084505D" w:rsidRPr="00E0215F" w:rsidRDefault="0084505D" w:rsidP="00BD3A41">
            <w:pPr>
              <w:tabs>
                <w:tab w:val="left" w:pos="1065"/>
              </w:tabs>
              <w:spacing w:before="120" w:after="120" w:line="276" w:lineRule="auto"/>
              <w:rPr>
                <w:rFonts w:ascii="Arial" w:hAnsi="Arial" w:cs="Arial"/>
                <w:bCs/>
                <w:sz w:val="20"/>
                <w:lang w:val="en-US"/>
              </w:rPr>
            </w:pPr>
            <w:proofErr w:type="spellStart"/>
            <w:r w:rsidRPr="00E0215F">
              <w:rPr>
                <w:rFonts w:ascii="Arial" w:hAnsi="Arial"/>
                <w:bCs/>
                <w:sz w:val="20"/>
                <w:lang w:val="en-US"/>
              </w:rPr>
              <w:t>HighTech</w:t>
            </w:r>
            <w:proofErr w:type="spellEnd"/>
            <w:r w:rsidRPr="00E0215F">
              <w:rPr>
                <w:rFonts w:ascii="Arial" w:hAnsi="Arial"/>
                <w:bCs/>
                <w:sz w:val="20"/>
                <w:lang w:val="en-US"/>
              </w:rPr>
              <w:t xml:space="preserve">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A012B00"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9DB7FE1"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4A10A67" w14:textId="77777777" w:rsidR="0084505D" w:rsidRPr="00E0215F" w:rsidRDefault="0084505D" w:rsidP="0084505D">
      <w:pPr>
        <w:pStyle w:val="Textkrper"/>
        <w:spacing w:before="120" w:after="120" w:line="276" w:lineRule="auto"/>
        <w:rPr>
          <w:lang w:val="en-US"/>
        </w:rPr>
      </w:pPr>
    </w:p>
    <w:sectPr w:rsidR="0084505D" w:rsidRPr="00E0215F"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D4CD9" w14:textId="59C9BF3B"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FB69C3">
      <w:rPr>
        <w:rFonts w:ascii="Arial" w:hAnsi="Arial" w:cs="Arial"/>
        <w:noProof/>
        <w:snapToGrid w:val="0"/>
        <w:sz w:val="16"/>
        <w:szCs w:val="16"/>
      </w:rPr>
      <w:t>WTH1PI941</w:t>
    </w:r>
    <w:r w:rsidRPr="00A74816">
      <w:rPr>
        <w:rFonts w:ascii="Arial" w:hAnsi="Arial" w:cs="Arial"/>
        <w:snapToGrid w:val="0"/>
        <w:sz w:val="16"/>
        <w:szCs w:val="16"/>
      </w:rPr>
      <w:fldChar w:fldCharType="end"/>
    </w:r>
    <w:r w:rsidR="00FB69C3">
      <w:rPr>
        <w:rFonts w:ascii="Arial" w:hAnsi="Arial" w:cs="Arial"/>
        <w:snapToGrid w:val="0"/>
        <w:sz w:val="16"/>
        <w:szCs w:val="16"/>
      </w:rPr>
      <w:t>.</w:t>
    </w:r>
    <w:proofErr w:type="spellStart"/>
    <w:r w:rsidR="00FB69C3">
      <w:rPr>
        <w:rFonts w:ascii="Arial" w:hAnsi="Arial" w:cs="Arial"/>
        <w:snapToGrid w:val="0"/>
        <w:sz w:val="16"/>
        <w:szCs w:val="16"/>
      </w:rPr>
      <w:t>docx</w:t>
    </w:r>
    <w:proofErr w:type="spellEnd"/>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4110D" w14:textId="77777777" w:rsidR="00AD41FF" w:rsidRDefault="00AB0366" w:rsidP="00F55A20">
    <w:pPr>
      <w:pStyle w:val="Kopfzeile"/>
      <w:tabs>
        <w:tab w:val="clear" w:pos="9072"/>
        <w:tab w:val="right" w:pos="9498"/>
      </w:tabs>
    </w:pPr>
    <w:r>
      <w:rPr>
        <w:noProof/>
      </w:rPr>
      <w:pict w14:anchorId="13D27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62"/>
    <w:rsid w:val="000F4141"/>
    <w:rsid w:val="000F4BBA"/>
    <w:rsid w:val="00100528"/>
    <w:rsid w:val="00101B6C"/>
    <w:rsid w:val="001138B8"/>
    <w:rsid w:val="00117E5E"/>
    <w:rsid w:val="001255F4"/>
    <w:rsid w:val="001273C4"/>
    <w:rsid w:val="001274FC"/>
    <w:rsid w:val="00131977"/>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3E2980"/>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CC9"/>
    <w:rsid w:val="008730C7"/>
    <w:rsid w:val="00884449"/>
    <w:rsid w:val="00886681"/>
    <w:rsid w:val="00893063"/>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D6193"/>
    <w:rsid w:val="009E375E"/>
    <w:rsid w:val="009F2E8B"/>
    <w:rsid w:val="009F6962"/>
    <w:rsid w:val="009F73FA"/>
    <w:rsid w:val="00A02CED"/>
    <w:rsid w:val="00A03564"/>
    <w:rsid w:val="00A037C6"/>
    <w:rsid w:val="00A13E4A"/>
    <w:rsid w:val="00A17509"/>
    <w:rsid w:val="00A22B86"/>
    <w:rsid w:val="00A2489E"/>
    <w:rsid w:val="00A3000D"/>
    <w:rsid w:val="00A402B9"/>
    <w:rsid w:val="00A4767E"/>
    <w:rsid w:val="00A477CF"/>
    <w:rsid w:val="00A504EC"/>
    <w:rsid w:val="00A5102C"/>
    <w:rsid w:val="00A51D85"/>
    <w:rsid w:val="00A534A6"/>
    <w:rsid w:val="00A567CF"/>
    <w:rsid w:val="00A571C7"/>
    <w:rsid w:val="00A57628"/>
    <w:rsid w:val="00A60418"/>
    <w:rsid w:val="00A62D29"/>
    <w:rsid w:val="00A647F2"/>
    <w:rsid w:val="00A71D8D"/>
    <w:rsid w:val="00A74816"/>
    <w:rsid w:val="00A74CDC"/>
    <w:rsid w:val="00A75EFD"/>
    <w:rsid w:val="00A806B7"/>
    <w:rsid w:val="00A80C24"/>
    <w:rsid w:val="00A91A29"/>
    <w:rsid w:val="00AA5C90"/>
    <w:rsid w:val="00AA6E73"/>
    <w:rsid w:val="00AB0366"/>
    <w:rsid w:val="00AB43E5"/>
    <w:rsid w:val="00AC54B8"/>
    <w:rsid w:val="00AD27CA"/>
    <w:rsid w:val="00AD2AFE"/>
    <w:rsid w:val="00AD41FF"/>
    <w:rsid w:val="00AD74EC"/>
    <w:rsid w:val="00AE20CC"/>
    <w:rsid w:val="00AE40B5"/>
    <w:rsid w:val="00AE5CD9"/>
    <w:rsid w:val="00AF42AA"/>
    <w:rsid w:val="00AF7D4F"/>
    <w:rsid w:val="00B04822"/>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911CF"/>
    <w:rsid w:val="00B9589D"/>
    <w:rsid w:val="00BA04FB"/>
    <w:rsid w:val="00BB741C"/>
    <w:rsid w:val="00BC187B"/>
    <w:rsid w:val="00BC1F54"/>
    <w:rsid w:val="00BC356F"/>
    <w:rsid w:val="00BD0BC8"/>
    <w:rsid w:val="00BD2843"/>
    <w:rsid w:val="00BD2B26"/>
    <w:rsid w:val="00BD3A41"/>
    <w:rsid w:val="00BD4DB4"/>
    <w:rsid w:val="00BE5C1A"/>
    <w:rsid w:val="00BE611E"/>
    <w:rsid w:val="00C01179"/>
    <w:rsid w:val="00C03165"/>
    <w:rsid w:val="00C10188"/>
    <w:rsid w:val="00C17CED"/>
    <w:rsid w:val="00C22666"/>
    <w:rsid w:val="00C279D5"/>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2222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7288A"/>
    <w:rsid w:val="00F9549B"/>
    <w:rsid w:val="00F978C1"/>
    <w:rsid w:val="00FA02BD"/>
    <w:rsid w:val="00FA19AC"/>
    <w:rsid w:val="00FA3D93"/>
    <w:rsid w:val="00FB0CB6"/>
    <w:rsid w:val="00FB69C3"/>
    <w:rsid w:val="00FB7981"/>
    <w:rsid w:val="00FC42F7"/>
    <w:rsid w:val="00FC50B8"/>
    <w:rsid w:val="00FC7446"/>
    <w:rsid w:val="00FD3927"/>
    <w:rsid w:val="00FD436E"/>
    <w:rsid w:val="00FD6BE7"/>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tcm.de/kk/wuerth/?lang=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5302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6131</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7</cp:revision>
  <cp:lastPrinted>2016-02-04T10:10:00Z</cp:lastPrinted>
  <dcterms:created xsi:type="dcterms:W3CDTF">2021-03-31T10:18:00Z</dcterms:created>
  <dcterms:modified xsi:type="dcterms:W3CDTF">2021-03-31T10:22:00Z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