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77F3B" w14:textId="77777777" w:rsidR="00465024" w:rsidRPr="00F630C4" w:rsidRDefault="009F20DB" w:rsidP="00465024">
      <w:pPr>
        <w:pStyle w:val="berschrift1"/>
        <w:spacing w:before="720" w:after="720" w:line="260" w:lineRule="exact"/>
        <w:rPr>
          <w:sz w:val="20"/>
        </w:rPr>
      </w:pPr>
      <w:r>
        <w:rPr>
          <w:sz w:val="20"/>
        </w:rPr>
        <w:t>COMUNICADO DE PRENSA</w:t>
      </w:r>
    </w:p>
    <w:p w14:paraId="48E8D386" w14:textId="17B7F3B9" w:rsidR="00357372" w:rsidRPr="00F630C4" w:rsidRDefault="00024DDF" w:rsidP="00D54A29">
      <w:pPr>
        <w:rPr>
          <w:rFonts w:ascii="Arial" w:hAnsi="Arial" w:cs="Arial"/>
          <w:b/>
          <w:bCs/>
        </w:rPr>
      </w:pPr>
      <w:r>
        <w:rPr>
          <w:rFonts w:ascii="Arial" w:hAnsi="Arial"/>
          <w:b/>
        </w:rPr>
        <w:t xml:space="preserve">Würth Elektronik presenta el inductor cerámico multicapa </w:t>
      </w:r>
      <w:r>
        <w:rPr>
          <w:rFonts w:ascii="Arial" w:hAnsi="Arial"/>
          <w:b/>
        </w:rPr>
        <w:br/>
        <w:t>WE-MCI</w:t>
      </w:r>
    </w:p>
    <w:p w14:paraId="27079466" w14:textId="06C2C497" w:rsidR="00194988" w:rsidRPr="00F630C4" w:rsidRDefault="00024DDF">
      <w:pPr>
        <w:pStyle w:val="Kopfzeile"/>
        <w:tabs>
          <w:tab w:val="clear" w:pos="4536"/>
          <w:tab w:val="clear" w:pos="9072"/>
        </w:tabs>
        <w:spacing w:before="360" w:after="360"/>
        <w:rPr>
          <w:rFonts w:ascii="Arial" w:hAnsi="Arial" w:cs="Arial"/>
          <w:b/>
          <w:bCs/>
          <w:sz w:val="36"/>
        </w:rPr>
      </w:pPr>
      <w:r>
        <w:rPr>
          <w:rFonts w:ascii="Arial" w:hAnsi="Arial"/>
          <w:b/>
          <w:color w:val="000000"/>
          <w:sz w:val="36"/>
        </w:rPr>
        <w:t xml:space="preserve">Inductor de alta frecuencia homologado para el sector de la automoción con tolerancias ajustadas </w:t>
      </w:r>
    </w:p>
    <w:p w14:paraId="473F69CF" w14:textId="7F7164AD" w:rsidR="007C0D68" w:rsidRPr="000C3988" w:rsidRDefault="001F039F" w:rsidP="0069515E">
      <w:pPr>
        <w:pStyle w:val="Textkrper"/>
        <w:spacing w:before="120" w:after="120" w:line="260" w:lineRule="exact"/>
        <w:jc w:val="both"/>
        <w:rPr>
          <w:rFonts w:ascii="Arial" w:hAnsi="Arial"/>
          <w:color w:val="000000"/>
        </w:rPr>
      </w:pPr>
      <w:r>
        <w:rPr>
          <w:rFonts w:ascii="Arial" w:hAnsi="Arial"/>
          <w:color w:val="000000"/>
        </w:rPr>
        <w:t xml:space="preserve">Waldenburg (Alemania), </w:t>
      </w:r>
      <w:r w:rsidR="00617030" w:rsidRPr="00617030">
        <w:rPr>
          <w:rFonts w:ascii="Arial" w:hAnsi="Arial"/>
          <w:color w:val="000000"/>
        </w:rPr>
        <w:t>8 de diciembre de 2022</w:t>
      </w:r>
      <w:r>
        <w:rPr>
          <w:rFonts w:ascii="Arial" w:hAnsi="Arial"/>
          <w:color w:val="000000"/>
        </w:rPr>
        <w:t xml:space="preserve"> – Würth Elektronik ofrece bajo la denominación </w:t>
      </w:r>
      <w:r w:rsidR="006A4F4C">
        <w:fldChar w:fldCharType="begin"/>
      </w:r>
      <w:r w:rsidR="006A4F4C">
        <w:instrText>HYPERLINK "https://www.we-online.com/catalog/en/WE-MCI"</w:instrText>
      </w:r>
      <w:r w:rsidR="006A4F4C">
        <w:fldChar w:fldCharType="separate"/>
      </w:r>
      <w:r w:rsidRPr="00124368">
        <w:rPr>
          <w:rStyle w:val="Hyperlink"/>
          <w:rFonts w:ascii="Arial" w:hAnsi="Arial"/>
        </w:rPr>
        <w:t>WE-MCI</w:t>
      </w:r>
      <w:r w:rsidR="006A4F4C">
        <w:rPr>
          <w:rStyle w:val="Hyperlink"/>
          <w:rFonts w:ascii="Arial" w:hAnsi="Arial"/>
        </w:rPr>
        <w:fldChar w:fldCharType="end"/>
      </w:r>
      <w:r>
        <w:rPr>
          <w:rFonts w:ascii="Arial" w:hAnsi="Arial"/>
          <w:color w:val="000000"/>
        </w:rPr>
        <w:t xml:space="preserve"> una serie de inductores de alta frecuencia con una amplia gama de valores: </w:t>
      </w:r>
      <w:r>
        <w:rPr>
          <w:rFonts w:ascii="Arial" w:hAnsi="Arial"/>
        </w:rPr>
        <w:t>El tamaño 0402 cubre los valores de inducción de 1 a 270 nH, los WE-MCI en factor de forma 0603 oscilan entre 1 y 470 nH</w:t>
      </w:r>
      <w:r>
        <w:rPr>
          <w:rFonts w:ascii="Arial" w:hAnsi="Arial"/>
          <w:color w:val="000000"/>
        </w:rPr>
        <w:t xml:space="preserve">. Una característica especial de estos componentes, que están homologados para aplicaciones de automoción, son sus tolerancias inusualmente ajustadas de ±5%, o ±0,3 nH para los modelos inferiores a 5,6 nH. </w:t>
      </w:r>
    </w:p>
    <w:p w14:paraId="5A3B2D32" w14:textId="6389A671" w:rsidR="00BF78F4" w:rsidRDefault="0069515E" w:rsidP="00FF5AC7">
      <w:pPr>
        <w:pStyle w:val="Textkrper"/>
        <w:spacing w:before="120" w:after="120" w:line="260" w:lineRule="exact"/>
        <w:jc w:val="both"/>
        <w:rPr>
          <w:rFonts w:ascii="Arial" w:hAnsi="Arial"/>
          <w:b w:val="0"/>
          <w:bCs w:val="0"/>
        </w:rPr>
      </w:pPr>
      <w:r>
        <w:rPr>
          <w:rFonts w:ascii="Arial" w:hAnsi="Arial"/>
          <w:b w:val="0"/>
        </w:rPr>
        <w:t>Con la homologación AEC-Q200 y un rango de temperaturas de funcionamiento de -55 a +125 °C, los componentes en montaje SMD son adecuados para aplicaciones como infoentretenimiento, sistemas de acceso sin llave, Bluetooth y circuitos de filtrado. Para un mejor control de la producción, los WE-MCI cuentan con marcas de polaridad en ambos lados.</w:t>
      </w:r>
    </w:p>
    <w:p w14:paraId="11F603A6" w14:textId="2B2627CE" w:rsidR="00BF78F4" w:rsidRPr="00BF78F4" w:rsidRDefault="00816A31" w:rsidP="00FF5AC7">
      <w:pPr>
        <w:pStyle w:val="Textkrper"/>
        <w:spacing w:before="120" w:after="120" w:line="260" w:lineRule="exact"/>
        <w:jc w:val="both"/>
        <w:rPr>
          <w:rFonts w:ascii="Arial" w:hAnsi="Arial"/>
        </w:rPr>
      </w:pPr>
      <w:r>
        <w:rPr>
          <w:rFonts w:ascii="Arial" w:hAnsi="Arial"/>
        </w:rPr>
        <w:t>Servicio importante para ingenieros de diseño</w:t>
      </w:r>
    </w:p>
    <w:p w14:paraId="08C38E1B" w14:textId="2144513D" w:rsidR="002A095E" w:rsidRDefault="00FF5AC7" w:rsidP="00FF5AC7">
      <w:pPr>
        <w:pStyle w:val="Textkrper"/>
        <w:spacing w:before="120" w:after="120" w:line="260" w:lineRule="exact"/>
        <w:jc w:val="both"/>
        <w:rPr>
          <w:rFonts w:ascii="Arial" w:hAnsi="Arial"/>
          <w:b w:val="0"/>
          <w:bCs w:val="0"/>
        </w:rPr>
      </w:pPr>
      <w:r>
        <w:rPr>
          <w:rFonts w:ascii="Arial" w:hAnsi="Arial"/>
          <w:b w:val="0"/>
        </w:rPr>
        <w:t>Para los inductores de ambos factores de forma existen kits de diseño, que permiten tener siempre a mano los componentes con los valores adecuados. Würth Elektronik siempre repone estos kits de diseño de forma gratuita.</w:t>
      </w:r>
    </w:p>
    <w:p w14:paraId="31AAD374" w14:textId="42CE56EE" w:rsidR="00E33540" w:rsidRDefault="00E33540" w:rsidP="00FF5AC7">
      <w:pPr>
        <w:pStyle w:val="Textkrper"/>
        <w:spacing w:before="120" w:after="120" w:line="260" w:lineRule="exact"/>
        <w:jc w:val="both"/>
        <w:rPr>
          <w:rFonts w:ascii="Arial" w:hAnsi="Arial"/>
          <w:b w:val="0"/>
          <w:bCs w:val="0"/>
        </w:rPr>
      </w:pPr>
    </w:p>
    <w:p w14:paraId="2498E115" w14:textId="77777777" w:rsidR="006A4F4C" w:rsidRPr="001E1BD8" w:rsidRDefault="006A4F4C" w:rsidP="006A4F4C">
      <w:pPr>
        <w:pStyle w:val="Textkrper"/>
        <w:spacing w:before="120" w:after="120" w:line="260" w:lineRule="exact"/>
        <w:jc w:val="both"/>
        <w:rPr>
          <w:rFonts w:ascii="Arial" w:hAnsi="Arial"/>
          <w:b w:val="0"/>
          <w:bCs w:val="0"/>
        </w:rPr>
      </w:pPr>
    </w:p>
    <w:p w14:paraId="17FFB8F3" w14:textId="77777777" w:rsidR="006A4F4C" w:rsidRPr="001E1BD8" w:rsidRDefault="006A4F4C" w:rsidP="006A4F4C">
      <w:pPr>
        <w:pStyle w:val="PITextkrper"/>
        <w:pBdr>
          <w:top w:val="single" w:sz="4" w:space="1" w:color="auto"/>
        </w:pBdr>
        <w:spacing w:before="240"/>
        <w:rPr>
          <w:b/>
          <w:sz w:val="18"/>
          <w:szCs w:val="18"/>
        </w:rPr>
      </w:pPr>
    </w:p>
    <w:p w14:paraId="48670AD8" w14:textId="77777777" w:rsidR="006A4F4C" w:rsidRPr="001E1BD8" w:rsidRDefault="006A4F4C" w:rsidP="006A4F4C">
      <w:pPr>
        <w:spacing w:after="120" w:line="280" w:lineRule="exact"/>
        <w:rPr>
          <w:rFonts w:ascii="Arial" w:hAnsi="Arial" w:cs="Arial"/>
          <w:b/>
          <w:bCs/>
          <w:sz w:val="18"/>
          <w:szCs w:val="18"/>
        </w:rPr>
      </w:pPr>
      <w:r w:rsidRPr="001E1BD8">
        <w:rPr>
          <w:rFonts w:ascii="Arial" w:hAnsi="Arial"/>
          <w:b/>
          <w:sz w:val="18"/>
        </w:rPr>
        <w:t>Imágenes disponibles</w:t>
      </w:r>
    </w:p>
    <w:p w14:paraId="3417EA62" w14:textId="77777777" w:rsidR="006A4F4C" w:rsidRPr="001E1BD8" w:rsidRDefault="006A4F4C" w:rsidP="006A4F4C">
      <w:pPr>
        <w:spacing w:after="120" w:line="280" w:lineRule="exact"/>
        <w:rPr>
          <w:rStyle w:val="Hyperlink"/>
          <w:rFonts w:ascii="Arial" w:hAnsi="Arial"/>
          <w:sz w:val="18"/>
        </w:rPr>
      </w:pPr>
      <w:r w:rsidRPr="001E1BD8">
        <w:rPr>
          <w:rFonts w:ascii="Arial" w:hAnsi="Arial"/>
          <w:sz w:val="18"/>
        </w:rPr>
        <w:t>Las siguientes imágenes se encuentran disponibles para impresión y descarga en:</w:t>
      </w:r>
      <w:r w:rsidRPr="001E1BD8">
        <w:t xml:space="preserve"> </w:t>
      </w:r>
      <w:hyperlink r:id="rId8" w:history="1">
        <w:r>
          <w:rPr>
            <w:rStyle w:val="Hyperlink"/>
            <w:rFonts w:ascii="Arial" w:hAnsi="Arial" w:cs="Arial"/>
            <w:sz w:val="18"/>
            <w:szCs w:val="18"/>
            <w:lang w:val="en-US"/>
          </w:rPr>
          <w:t>https://kk.htcm.de/press-releases/wuerth/</w:t>
        </w:r>
      </w:hyperlink>
    </w:p>
    <w:p w14:paraId="00E9CE38" w14:textId="7B6563AB" w:rsidR="006A4F4C" w:rsidRDefault="006A4F4C" w:rsidP="00FF5AC7">
      <w:pPr>
        <w:pStyle w:val="Textkrper"/>
        <w:spacing w:before="120" w:after="120" w:line="260" w:lineRule="exact"/>
        <w:jc w:val="both"/>
        <w:rPr>
          <w:rFonts w:ascii="Arial" w:hAnsi="Arial"/>
          <w:b w:val="0"/>
          <w:bCs w:val="0"/>
        </w:rPr>
      </w:pPr>
      <w:r>
        <w:rPr>
          <w:rFonts w:ascii="Arial" w:hAnsi="Arial"/>
          <w:b w:val="0"/>
          <w:bCs w:val="0"/>
        </w:rPr>
        <w:br w:type="page"/>
      </w: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1C59D0" w:rsidRPr="00F630C4" w14:paraId="120DCF6B" w14:textId="77777777" w:rsidTr="001C59D0">
        <w:trPr>
          <w:trHeight w:val="1701"/>
        </w:trPr>
        <w:tc>
          <w:tcPr>
            <w:tcW w:w="3510" w:type="dxa"/>
          </w:tcPr>
          <w:p w14:paraId="7E0027E9" w14:textId="0777FE09" w:rsidR="001C59D0" w:rsidRPr="00F630C4" w:rsidRDefault="001C59D0" w:rsidP="00D10313">
            <w:pPr>
              <w:pStyle w:val="txt"/>
              <w:rPr>
                <w:b/>
                <w:bCs/>
                <w:sz w:val="18"/>
              </w:rPr>
            </w:pPr>
            <w:r>
              <w:rPr>
                <w:b/>
              </w:rPr>
              <w:br/>
            </w:r>
            <w:r w:rsidR="00610EF9">
              <w:fldChar w:fldCharType="begin"/>
            </w:r>
            <w:r w:rsidR="00610EF9">
              <w:instrText xml:space="preserve"> INCLUDEPICTURE "https://www.we-online.com/catalog/media/o183896v209%20Design-Kit_WE-MCI_784780.jpg" \* MERGEFORMATINET </w:instrText>
            </w:r>
            <w:r w:rsidR="00610EF9">
              <w:fldChar w:fldCharType="separate"/>
            </w:r>
            <w:r w:rsidR="006A4F4C">
              <w:fldChar w:fldCharType="begin"/>
            </w:r>
            <w:r w:rsidR="006A4F4C">
              <w:instrText xml:space="preserve"> </w:instrText>
            </w:r>
            <w:r w:rsidR="006A4F4C">
              <w:instrText>INCLUDEPICTURE  "https://www.we-online.com/catalog/media/o183896v209 Design-Kit_WE-MCI_784780.jpg" \* MERGEFORMATINET</w:instrText>
            </w:r>
            <w:r w:rsidR="006A4F4C">
              <w:instrText xml:space="preserve"> </w:instrText>
            </w:r>
            <w:r w:rsidR="006A4F4C">
              <w:fldChar w:fldCharType="separate"/>
            </w:r>
            <w:r w:rsidR="006A4F4C">
              <w:pict w14:anchorId="450D58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135pt">
                  <v:imagedata r:id="rId9" r:href="rId10"/>
                </v:shape>
              </w:pict>
            </w:r>
            <w:r w:rsidR="006A4F4C">
              <w:fldChar w:fldCharType="end"/>
            </w:r>
            <w:r w:rsidR="00610EF9">
              <w:fldChar w:fldCharType="end"/>
            </w:r>
            <w:r>
              <w:rPr>
                <w:b/>
                <w:sz w:val="18"/>
              </w:rPr>
              <w:br/>
            </w:r>
            <w:r>
              <w:rPr>
                <w:b/>
                <w:sz w:val="18"/>
              </w:rPr>
              <w:br/>
            </w:r>
            <w:r>
              <w:rPr>
                <w:sz w:val="16"/>
              </w:rPr>
              <w:t xml:space="preserve">Fuente de la imagen: Würth Elektronik </w:t>
            </w:r>
          </w:p>
          <w:p w14:paraId="67081013" w14:textId="1C491353" w:rsidR="001C59D0" w:rsidRPr="00F630C4" w:rsidRDefault="00610EF9" w:rsidP="00D10313">
            <w:pPr>
              <w:autoSpaceDE w:val="0"/>
              <w:autoSpaceDN w:val="0"/>
              <w:adjustRightInd w:val="0"/>
              <w:rPr>
                <w:rFonts w:ascii="Arial" w:hAnsi="Arial" w:cs="Arial"/>
                <w:b/>
                <w:sz w:val="18"/>
                <w:szCs w:val="18"/>
              </w:rPr>
            </w:pPr>
            <w:r>
              <w:rPr>
                <w:rFonts w:ascii="Arial" w:hAnsi="Arial"/>
                <w:b/>
                <w:sz w:val="18"/>
              </w:rPr>
              <w:t>Caja de configuración con servicio de recarga gratuito de por vida: Würth Elektronik ofrece sus populares kits de diseño para los nuevos inductores de alta frecuencia WE-MCI.</w:t>
            </w:r>
          </w:p>
          <w:p w14:paraId="3B5DA19D" w14:textId="77777777" w:rsidR="001C59D0" w:rsidRPr="00F630C4" w:rsidRDefault="001C59D0" w:rsidP="00D10313">
            <w:pPr>
              <w:autoSpaceDE w:val="0"/>
              <w:autoSpaceDN w:val="0"/>
              <w:adjustRightInd w:val="0"/>
              <w:rPr>
                <w:rFonts w:ascii="Arial" w:hAnsi="Arial" w:cs="Arial"/>
                <w:b/>
                <w:bCs/>
                <w:sz w:val="18"/>
                <w:szCs w:val="18"/>
              </w:rPr>
            </w:pPr>
          </w:p>
        </w:tc>
      </w:tr>
    </w:tbl>
    <w:p w14:paraId="473F40AD" w14:textId="7BAD9CF1" w:rsidR="00F630C4" w:rsidRDefault="00F630C4" w:rsidP="00F630C4">
      <w:pPr>
        <w:pStyle w:val="PITextkrper"/>
        <w:rPr>
          <w:b/>
          <w:bCs/>
          <w:sz w:val="18"/>
          <w:szCs w:val="18"/>
          <w:lang w:val="de-DE"/>
        </w:rPr>
      </w:pPr>
    </w:p>
    <w:p w14:paraId="6E6C69A8" w14:textId="77777777" w:rsidR="006A4F4C" w:rsidRPr="001E1BD8" w:rsidRDefault="006A4F4C" w:rsidP="006A4F4C">
      <w:pPr>
        <w:pStyle w:val="Textkrper"/>
        <w:spacing w:before="120" w:after="120" w:line="260" w:lineRule="exact"/>
        <w:jc w:val="both"/>
        <w:rPr>
          <w:rFonts w:ascii="Arial" w:hAnsi="Arial"/>
          <w:b w:val="0"/>
          <w:bCs w:val="0"/>
        </w:rPr>
      </w:pPr>
    </w:p>
    <w:p w14:paraId="501E3B14" w14:textId="77777777" w:rsidR="006A4F4C" w:rsidRPr="001E1BD8" w:rsidRDefault="006A4F4C" w:rsidP="006A4F4C">
      <w:pPr>
        <w:pStyle w:val="PITextkrper"/>
        <w:pBdr>
          <w:top w:val="single" w:sz="4" w:space="1" w:color="auto"/>
        </w:pBdr>
        <w:spacing w:before="240"/>
        <w:rPr>
          <w:b/>
          <w:sz w:val="18"/>
          <w:szCs w:val="18"/>
        </w:rPr>
      </w:pPr>
    </w:p>
    <w:p w14:paraId="32CD6195" w14:textId="77777777" w:rsidR="006A4F4C" w:rsidRPr="001E1BD8" w:rsidRDefault="006A4F4C" w:rsidP="006A4F4C">
      <w:pPr>
        <w:pStyle w:val="Textkrper"/>
        <w:spacing w:before="120" w:after="120" w:line="276" w:lineRule="auto"/>
        <w:jc w:val="both"/>
        <w:rPr>
          <w:rFonts w:ascii="Arial" w:hAnsi="Arial"/>
        </w:rPr>
      </w:pPr>
      <w:bookmarkStart w:id="0" w:name="_Hlk529547556"/>
      <w:bookmarkStart w:id="1" w:name="_Hlk530469551"/>
      <w:r w:rsidRPr="001E1BD8">
        <w:rPr>
          <w:rFonts w:ascii="Arial" w:hAnsi="Arial"/>
        </w:rPr>
        <w:t xml:space="preserve">Acerca del Grupo Würth Elektronik eiSos </w:t>
      </w:r>
    </w:p>
    <w:bookmarkEnd w:id="0"/>
    <w:p w14:paraId="0C255983" w14:textId="77777777" w:rsidR="006A4F4C" w:rsidRPr="00D52616" w:rsidRDefault="006A4F4C" w:rsidP="006A4F4C">
      <w:pPr>
        <w:pStyle w:val="Textkrper"/>
        <w:spacing w:before="120" w:after="120" w:line="276" w:lineRule="auto"/>
        <w:jc w:val="both"/>
        <w:rPr>
          <w:rFonts w:ascii="Arial" w:hAnsi="Arial"/>
          <w:b w:val="0"/>
        </w:rPr>
      </w:pPr>
      <w:r w:rsidRPr="00D52616">
        <w:rPr>
          <w:rFonts w:ascii="Arial" w:hAnsi="Arial"/>
          <w:b w:val="0"/>
        </w:rPr>
        <w:t>El Grupo Würth Elektronik eiSos es un fabricante de componentes electrónicos y electromecánicos para la industria electrónica</w:t>
      </w:r>
      <w:r>
        <w:rPr>
          <w:rFonts w:ascii="Arial" w:hAnsi="Arial"/>
          <w:b w:val="0"/>
        </w:rPr>
        <w:t xml:space="preserve">, que aporta soluciones electrónicas innovadoras con su liderazgo </w:t>
      </w:r>
      <w:r w:rsidRPr="00D52616">
        <w:rPr>
          <w:rFonts w:ascii="Arial" w:hAnsi="Arial"/>
          <w:b w:val="0"/>
        </w:rPr>
        <w:t>tecnológico</w:t>
      </w:r>
      <w:r>
        <w:rPr>
          <w:rFonts w:ascii="Arial" w:hAnsi="Arial"/>
          <w:b w:val="0"/>
        </w:rPr>
        <w:t>.</w:t>
      </w:r>
      <w:r w:rsidRPr="00D52616">
        <w:rPr>
          <w:rFonts w:ascii="Arial" w:hAnsi="Arial"/>
          <w:b w:val="0"/>
        </w:rPr>
        <w:t xml:space="preserve"> Würth Elektronik eiSos es uno de los mayores fabricantes europeos de componentes pasivos y opera en 50 países. Sus plantas de producción en Europa, Asia y América del Norte suministran productos a un creciente número de clientes en todo el mundo.</w:t>
      </w:r>
    </w:p>
    <w:p w14:paraId="0FE7BBE7" w14:textId="77777777" w:rsidR="006A4F4C" w:rsidRDefault="006A4F4C" w:rsidP="006A4F4C">
      <w:pPr>
        <w:pStyle w:val="Textkrper"/>
        <w:spacing w:before="120" w:after="120" w:line="276" w:lineRule="auto"/>
        <w:jc w:val="both"/>
        <w:rPr>
          <w:rFonts w:ascii="Arial" w:hAnsi="Arial"/>
          <w:b w:val="0"/>
        </w:rPr>
      </w:pPr>
      <w:r>
        <w:rPr>
          <w:rFonts w:ascii="Arial" w:hAnsi="Arial"/>
          <w:b w:val="0"/>
        </w:rPr>
        <w:t xml:space="preserve">La gama de productos incluye componentes para EMC, inductores, transformadores, componentes de RF, varistores, condensadores, resistencias, cuarzos, osciladores, módulos de alimentación, transferencia de </w:t>
      </w:r>
      <w:proofErr w:type="spellStart"/>
      <w:r>
        <w:rPr>
          <w:rFonts w:ascii="Arial" w:hAnsi="Arial"/>
          <w:b w:val="0"/>
          <w:lang w:val="de-DE"/>
        </w:rPr>
        <w:t>energia</w:t>
      </w:r>
      <w:proofErr w:type="spellEnd"/>
      <w:r>
        <w:rPr>
          <w:rFonts w:ascii="Arial" w:hAnsi="Arial"/>
          <w:b w:val="0"/>
          <w:lang w:val="de-DE"/>
        </w:rPr>
        <w:t xml:space="preserve"> </w:t>
      </w:r>
      <w:r>
        <w:rPr>
          <w:rFonts w:ascii="Arial" w:hAnsi="Arial"/>
          <w:b w:val="0"/>
        </w:rPr>
        <w:t>inalámbrica, LED</w:t>
      </w:r>
      <w:r>
        <w:rPr>
          <w:rFonts w:ascii="Arial" w:hAnsi="Arial"/>
          <w:b w:val="0"/>
          <w:lang w:val="de-DE"/>
        </w:rPr>
        <w:t>‘s</w:t>
      </w:r>
      <w:r>
        <w:rPr>
          <w:rFonts w:ascii="Arial" w:hAnsi="Arial"/>
          <w:b w:val="0"/>
        </w:rPr>
        <w:t>, sensores, conectores, elementos para fuentes de alimentación, interruptores, pulsadores, conexionado, portafusibles, así como soluciones para la transmisión inalámbrica de datos.</w:t>
      </w:r>
    </w:p>
    <w:p w14:paraId="48204111" w14:textId="77777777" w:rsidR="006A4F4C" w:rsidRDefault="006A4F4C" w:rsidP="006A4F4C">
      <w:pPr>
        <w:pStyle w:val="Textkrper"/>
        <w:spacing w:before="120" w:after="120" w:line="276" w:lineRule="auto"/>
        <w:jc w:val="both"/>
        <w:rPr>
          <w:rFonts w:ascii="Arial" w:hAnsi="Arial"/>
          <w:b w:val="0"/>
        </w:rPr>
      </w:pPr>
      <w:r>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186D1334" w14:textId="77777777" w:rsidR="006A4F4C" w:rsidRDefault="006A4F4C" w:rsidP="006A4F4C">
      <w:pPr>
        <w:pStyle w:val="Textkrper"/>
        <w:spacing w:before="120" w:after="120" w:line="276" w:lineRule="auto"/>
        <w:jc w:val="both"/>
        <w:rPr>
          <w:rFonts w:ascii="Arial" w:hAnsi="Arial"/>
          <w:b w:val="0"/>
        </w:rPr>
      </w:pPr>
      <w:r w:rsidRPr="001E1BD8">
        <w:rPr>
          <w:rFonts w:ascii="Arial" w:hAnsi="Arial"/>
          <w:b w:val="0"/>
        </w:rPr>
        <w:t xml:space="preserve">Würth Elektronik forma parte del Grupo Würth, líder del mercado mundial de la tecnología de montaje y fijación. La empresa emplea a </w:t>
      </w:r>
      <w:r>
        <w:rPr>
          <w:rFonts w:ascii="Arial" w:hAnsi="Arial"/>
          <w:b w:val="0"/>
        </w:rPr>
        <w:t>80</w:t>
      </w:r>
      <w:r w:rsidRPr="001E1BD8">
        <w:rPr>
          <w:rFonts w:ascii="Arial" w:hAnsi="Arial"/>
          <w:b w:val="0"/>
        </w:rPr>
        <w:t xml:space="preserve">00 trabajadores y generó una facturación de </w:t>
      </w:r>
      <w:r w:rsidRPr="00F30B97">
        <w:rPr>
          <w:rFonts w:ascii="Arial" w:hAnsi="Arial"/>
          <w:b w:val="0"/>
        </w:rPr>
        <w:t>1090 millones de euros</w:t>
      </w:r>
      <w:r w:rsidRPr="001E1BD8">
        <w:rPr>
          <w:rFonts w:ascii="Arial" w:hAnsi="Arial"/>
          <w:b w:val="0"/>
        </w:rPr>
        <w:t xml:space="preserve"> en 20</w:t>
      </w:r>
      <w:r>
        <w:rPr>
          <w:rFonts w:ascii="Arial" w:hAnsi="Arial"/>
          <w:b w:val="0"/>
        </w:rPr>
        <w:t>21</w:t>
      </w:r>
      <w:r w:rsidRPr="001E1BD8">
        <w:rPr>
          <w:rFonts w:ascii="Arial" w:hAnsi="Arial"/>
          <w:b w:val="0"/>
        </w:rPr>
        <w:t>.</w:t>
      </w:r>
    </w:p>
    <w:p w14:paraId="2B866631" w14:textId="77777777" w:rsidR="006A4F4C" w:rsidRPr="001E1BD8" w:rsidRDefault="006A4F4C" w:rsidP="006A4F4C">
      <w:pPr>
        <w:pStyle w:val="Textkrper"/>
        <w:spacing w:before="120" w:after="120" w:line="276" w:lineRule="auto"/>
        <w:rPr>
          <w:rFonts w:ascii="Arial" w:hAnsi="Arial"/>
          <w:b w:val="0"/>
        </w:rPr>
      </w:pPr>
      <w:r w:rsidRPr="001E1BD8">
        <w:rPr>
          <w:rFonts w:ascii="Arial" w:hAnsi="Arial"/>
          <w:b w:val="0"/>
        </w:rPr>
        <w:t>Würth Elektronik: more than you expect!</w:t>
      </w:r>
    </w:p>
    <w:p w14:paraId="5E0B3765" w14:textId="77777777" w:rsidR="006A4F4C" w:rsidRPr="001E1BD8" w:rsidRDefault="006A4F4C" w:rsidP="006A4F4C">
      <w:pPr>
        <w:pStyle w:val="Textkrper"/>
        <w:spacing w:before="120" w:after="120" w:line="276" w:lineRule="auto"/>
        <w:rPr>
          <w:rFonts w:ascii="Arial" w:hAnsi="Arial"/>
        </w:rPr>
      </w:pPr>
      <w:r w:rsidRPr="001E1BD8">
        <w:rPr>
          <w:rFonts w:ascii="Arial" w:hAnsi="Arial"/>
        </w:rPr>
        <w:t>Más información en www.we-online.com</w:t>
      </w:r>
    </w:p>
    <w:p w14:paraId="6F591679" w14:textId="77777777" w:rsidR="006A4F4C" w:rsidRPr="001E1BD8" w:rsidRDefault="006A4F4C" w:rsidP="006A4F4C">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6A4F4C" w:rsidRPr="001E1BD8" w14:paraId="15087F5A" w14:textId="77777777" w:rsidTr="009D2DC7">
        <w:tc>
          <w:tcPr>
            <w:tcW w:w="3902" w:type="dxa"/>
            <w:hideMark/>
          </w:tcPr>
          <w:p w14:paraId="47C018AB" w14:textId="77777777" w:rsidR="006A4F4C" w:rsidRPr="001E1BD8" w:rsidRDefault="006A4F4C" w:rsidP="009D2DC7">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14:paraId="2F7F2393" w14:textId="77777777" w:rsidR="006A4F4C" w:rsidRPr="001E1BD8" w:rsidRDefault="006A4F4C" w:rsidP="009D2DC7">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sidRPr="001E1BD8">
              <w:rPr>
                <w:rFonts w:ascii="Arial" w:hAnsi="Arial"/>
                <w:sz w:val="20"/>
              </w:rPr>
              <w:t>Max-Eyth-Strasse 1</w:t>
            </w:r>
            <w:r w:rsidRPr="001E1BD8">
              <w:br/>
            </w:r>
            <w:r w:rsidRPr="001E1BD8">
              <w:rPr>
                <w:rFonts w:ascii="Arial" w:hAnsi="Arial"/>
                <w:sz w:val="20"/>
              </w:rPr>
              <w:t>74638 Waldenburg</w:t>
            </w:r>
            <w:r w:rsidRPr="001E1BD8">
              <w:rPr>
                <w:rFonts w:ascii="Arial" w:hAnsi="Arial"/>
                <w:sz w:val="20"/>
              </w:rPr>
              <w:br/>
              <w:t>Alemania</w:t>
            </w:r>
          </w:p>
          <w:p w14:paraId="3B8494DF" w14:textId="77777777" w:rsidR="006A4F4C" w:rsidRPr="001E1BD8" w:rsidRDefault="006A4F4C" w:rsidP="009D2DC7">
            <w:pPr>
              <w:spacing w:before="120" w:after="120" w:line="276" w:lineRule="auto"/>
              <w:rPr>
                <w:rFonts w:ascii="Arial" w:hAnsi="Arial" w:cs="Arial"/>
                <w:bCs/>
                <w:sz w:val="20"/>
              </w:rPr>
            </w:pPr>
            <w:r w:rsidRPr="001E1BD8">
              <w:rPr>
                <w:rFonts w:ascii="Arial" w:hAnsi="Arial"/>
                <w:sz w:val="20"/>
              </w:rPr>
              <w:t>Tel.: +49 7942 945-5186</w:t>
            </w:r>
            <w:r w:rsidRPr="001E1BD8">
              <w:br/>
            </w:r>
            <w:r w:rsidRPr="001E1BD8">
              <w:rPr>
                <w:rFonts w:ascii="Arial" w:hAnsi="Arial"/>
                <w:sz w:val="20"/>
              </w:rPr>
              <w:t xml:space="preserve">Correo electrónico: </w:t>
            </w:r>
            <w:r w:rsidRPr="001E1BD8">
              <w:rPr>
                <w:rFonts w:ascii="Arial" w:hAnsi="Arial"/>
                <w:sz w:val="20"/>
              </w:rPr>
              <w:br/>
              <w:t>sarah.hurst@we-online.de</w:t>
            </w:r>
          </w:p>
          <w:p w14:paraId="684FFA03" w14:textId="77777777" w:rsidR="006A4F4C" w:rsidRPr="001E1BD8" w:rsidRDefault="006A4F4C" w:rsidP="009D2DC7">
            <w:pPr>
              <w:spacing w:before="120" w:after="120" w:line="276" w:lineRule="auto"/>
              <w:rPr>
                <w:rFonts w:ascii="Arial" w:hAnsi="Arial" w:cs="Arial"/>
                <w:bCs/>
                <w:sz w:val="20"/>
              </w:rPr>
            </w:pPr>
            <w:r w:rsidRPr="001E1BD8">
              <w:rPr>
                <w:rFonts w:ascii="Arial" w:hAnsi="Arial"/>
                <w:sz w:val="20"/>
              </w:rPr>
              <w:t>www.we-online.</w:t>
            </w:r>
            <w:r>
              <w:rPr>
                <w:rFonts w:ascii="Arial" w:hAnsi="Arial"/>
                <w:sz w:val="20"/>
              </w:rPr>
              <w:t>com</w:t>
            </w:r>
          </w:p>
        </w:tc>
        <w:tc>
          <w:tcPr>
            <w:tcW w:w="3193" w:type="dxa"/>
            <w:hideMark/>
          </w:tcPr>
          <w:p w14:paraId="5F373E79" w14:textId="77777777" w:rsidR="006A4F4C" w:rsidRPr="001E1BD8" w:rsidRDefault="006A4F4C" w:rsidP="009D2DC7">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65648BAF" w14:textId="77777777" w:rsidR="006A4F4C" w:rsidRPr="001E1BD8" w:rsidRDefault="006A4F4C" w:rsidP="009D2DC7">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sidRPr="001E1BD8">
              <w:rPr>
                <w:rFonts w:ascii="Arial" w:hAnsi="Arial"/>
                <w:sz w:val="20"/>
              </w:rPr>
              <w:t>80339 München</w:t>
            </w:r>
            <w:r w:rsidRPr="001E1BD8">
              <w:rPr>
                <w:rFonts w:ascii="Arial" w:hAnsi="Arial"/>
                <w:sz w:val="20"/>
              </w:rPr>
              <w:br/>
              <w:t>Alemania</w:t>
            </w:r>
          </w:p>
          <w:p w14:paraId="5D4FAFB5" w14:textId="77777777" w:rsidR="006A4F4C" w:rsidRPr="001E1BD8" w:rsidRDefault="006A4F4C" w:rsidP="009D2DC7">
            <w:pPr>
              <w:tabs>
                <w:tab w:val="left" w:pos="1065"/>
              </w:tabs>
              <w:spacing w:before="120" w:after="120" w:line="276" w:lineRule="auto"/>
              <w:rPr>
                <w:rFonts w:ascii="Arial" w:hAnsi="Arial" w:cs="Arial"/>
                <w:bCs/>
                <w:sz w:val="20"/>
              </w:rPr>
            </w:pPr>
            <w:r w:rsidRPr="001E1BD8">
              <w:rPr>
                <w:rFonts w:ascii="Arial" w:hAnsi="Arial"/>
                <w:sz w:val="20"/>
              </w:rPr>
              <w:t>Tel.: +49 89 500778-20</w:t>
            </w:r>
            <w:r w:rsidRPr="001E1BD8">
              <w:br/>
            </w:r>
            <w:r w:rsidRPr="001E1BD8">
              <w:rPr>
                <w:rFonts w:ascii="Arial" w:hAnsi="Arial"/>
                <w:sz w:val="20"/>
              </w:rPr>
              <w:t xml:space="preserve">Fax: +49 89 500778-77 </w:t>
            </w:r>
            <w:r w:rsidRPr="001E1BD8">
              <w:br/>
            </w:r>
            <w:r w:rsidRPr="001E1BD8">
              <w:rPr>
                <w:rFonts w:ascii="Arial" w:hAnsi="Arial"/>
                <w:sz w:val="20"/>
              </w:rPr>
              <w:t>Correo electrónico: b.basilio@htcm.de</w:t>
            </w:r>
          </w:p>
          <w:p w14:paraId="5514AB9D" w14:textId="77777777" w:rsidR="006A4F4C" w:rsidRPr="001E1BD8" w:rsidRDefault="006A4F4C" w:rsidP="009D2DC7">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641C6E83" w14:textId="77777777" w:rsidR="006A4F4C" w:rsidRPr="001E1BD8" w:rsidRDefault="006A4F4C" w:rsidP="006A4F4C">
      <w:pPr>
        <w:pStyle w:val="Textkrper"/>
        <w:spacing w:before="120" w:after="120" w:line="276" w:lineRule="auto"/>
      </w:pPr>
    </w:p>
    <w:sectPr w:rsidR="006A4F4C" w:rsidRPr="001E1BD8" w:rsidSect="00CC318F">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108FB" w14:textId="77777777" w:rsidR="00865B71" w:rsidRDefault="00865B71">
      <w:r>
        <w:separator/>
      </w:r>
    </w:p>
  </w:endnote>
  <w:endnote w:type="continuationSeparator" w:id="0">
    <w:p w14:paraId="7A187F4D" w14:textId="77777777" w:rsidR="00865B71" w:rsidRDefault="00865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CD46B" w14:textId="172AA412" w:rsidR="00D84800" w:rsidRPr="00C437CE"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rPr>
      <w:fldChar w:fldCharType="begin"/>
    </w:r>
    <w:r w:rsidRPr="00824931">
      <w:rPr>
        <w:rFonts w:ascii="Arial" w:hAnsi="Arial" w:cs="Arial"/>
        <w:snapToGrid w:val="0"/>
        <w:sz w:val="16"/>
      </w:rPr>
      <w:instrText xml:space="preserve"> FILENAME  \* MERGEFORMAT </w:instrText>
    </w:r>
    <w:r w:rsidRPr="00A74816">
      <w:rPr>
        <w:rFonts w:ascii="Arial" w:hAnsi="Arial" w:cs="Arial"/>
        <w:snapToGrid w:val="0"/>
        <w:sz w:val="16"/>
      </w:rPr>
      <w:fldChar w:fldCharType="separate"/>
    </w:r>
    <w:r w:rsidR="00124368">
      <w:rPr>
        <w:rFonts w:ascii="Arial" w:hAnsi="Arial" w:cs="Arial"/>
        <w:noProof/>
        <w:snapToGrid w:val="0"/>
        <w:sz w:val="16"/>
      </w:rPr>
      <w:t>WTH1PI926</w:t>
    </w:r>
    <w:r w:rsidR="006A4F4C">
      <w:rPr>
        <w:rFonts w:ascii="Arial" w:hAnsi="Arial" w:cs="Arial"/>
        <w:noProof/>
        <w:snapToGrid w:val="0"/>
        <w:sz w:val="16"/>
      </w:rPr>
      <w:t>_es</w:t>
    </w:r>
    <w:r w:rsidR="00124368">
      <w:rPr>
        <w:rFonts w:ascii="Arial" w:hAnsi="Arial" w:cs="Arial"/>
        <w:noProof/>
        <w:snapToGrid w:val="0"/>
        <w:sz w:val="16"/>
      </w:rPr>
      <w:t>.docx</w:t>
    </w:r>
    <w:r w:rsidRPr="00A74816">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203E4" w14:textId="77777777" w:rsidR="00865B71" w:rsidRDefault="00865B71">
      <w:r>
        <w:separator/>
      </w:r>
    </w:p>
  </w:footnote>
  <w:footnote w:type="continuationSeparator" w:id="0">
    <w:p w14:paraId="2738E6BA" w14:textId="77777777" w:rsidR="00865B71" w:rsidRDefault="00865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6820E" w14:textId="77777777" w:rsidR="00AD41FF" w:rsidRDefault="006A4F4C" w:rsidP="00F55A20">
    <w:pPr>
      <w:pStyle w:val="Kopfzeile"/>
      <w:tabs>
        <w:tab w:val="clear" w:pos="9072"/>
        <w:tab w:val="right" w:pos="9498"/>
      </w:tabs>
    </w:pPr>
    <w:r>
      <w:pict w14:anchorId="7C535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4.15pt;margin-top:-7.7pt;width:515.4pt;height:85.05pt;z-index:251657728">
          <v:imagedata r:id="rId1" o:title="WE+Balken_RGB"/>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208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58D8"/>
    <w:rsid w:val="0000354D"/>
    <w:rsid w:val="00004BEC"/>
    <w:rsid w:val="000064BD"/>
    <w:rsid w:val="00024DDF"/>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80160"/>
    <w:rsid w:val="00084F67"/>
    <w:rsid w:val="000904AA"/>
    <w:rsid w:val="000909E1"/>
    <w:rsid w:val="0009455D"/>
    <w:rsid w:val="000A09B0"/>
    <w:rsid w:val="000A13E8"/>
    <w:rsid w:val="000A3A1D"/>
    <w:rsid w:val="000A486B"/>
    <w:rsid w:val="000A70FF"/>
    <w:rsid w:val="000B28AB"/>
    <w:rsid w:val="000B4E60"/>
    <w:rsid w:val="000B56A3"/>
    <w:rsid w:val="000B59CE"/>
    <w:rsid w:val="000B6091"/>
    <w:rsid w:val="000B6B5A"/>
    <w:rsid w:val="000B6F5F"/>
    <w:rsid w:val="000C23E9"/>
    <w:rsid w:val="000C3988"/>
    <w:rsid w:val="000C7562"/>
    <w:rsid w:val="000D1E12"/>
    <w:rsid w:val="000D40B1"/>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4368"/>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737"/>
    <w:rsid w:val="001E4730"/>
    <w:rsid w:val="001E6BFC"/>
    <w:rsid w:val="001F02E1"/>
    <w:rsid w:val="001F039F"/>
    <w:rsid w:val="001F4BB0"/>
    <w:rsid w:val="00202AC3"/>
    <w:rsid w:val="00206EC3"/>
    <w:rsid w:val="002132F7"/>
    <w:rsid w:val="002148EF"/>
    <w:rsid w:val="00214A93"/>
    <w:rsid w:val="0021524E"/>
    <w:rsid w:val="00215586"/>
    <w:rsid w:val="00216AD1"/>
    <w:rsid w:val="00217CC2"/>
    <w:rsid w:val="00217FD0"/>
    <w:rsid w:val="00220558"/>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7AEE"/>
    <w:rsid w:val="002A7E50"/>
    <w:rsid w:val="002B06EE"/>
    <w:rsid w:val="002B5A20"/>
    <w:rsid w:val="002B6C90"/>
    <w:rsid w:val="002B7DDA"/>
    <w:rsid w:val="002C0E0E"/>
    <w:rsid w:val="002C2A63"/>
    <w:rsid w:val="002C689E"/>
    <w:rsid w:val="002C696C"/>
    <w:rsid w:val="002D4194"/>
    <w:rsid w:val="002E0469"/>
    <w:rsid w:val="002E0DDA"/>
    <w:rsid w:val="002E156E"/>
    <w:rsid w:val="002E229A"/>
    <w:rsid w:val="002E7707"/>
    <w:rsid w:val="002F488A"/>
    <w:rsid w:val="002F663D"/>
    <w:rsid w:val="002F729F"/>
    <w:rsid w:val="00301A91"/>
    <w:rsid w:val="00304188"/>
    <w:rsid w:val="00307B15"/>
    <w:rsid w:val="003105E2"/>
    <w:rsid w:val="0031455A"/>
    <w:rsid w:val="003154CD"/>
    <w:rsid w:val="003156CA"/>
    <w:rsid w:val="00320451"/>
    <w:rsid w:val="00320E03"/>
    <w:rsid w:val="00321F48"/>
    <w:rsid w:val="00324A6A"/>
    <w:rsid w:val="0032557D"/>
    <w:rsid w:val="00336F45"/>
    <w:rsid w:val="003375B0"/>
    <w:rsid w:val="00347536"/>
    <w:rsid w:val="00347F46"/>
    <w:rsid w:val="00355E1C"/>
    <w:rsid w:val="00356C16"/>
    <w:rsid w:val="00357372"/>
    <w:rsid w:val="00366479"/>
    <w:rsid w:val="003668D1"/>
    <w:rsid w:val="0037012B"/>
    <w:rsid w:val="00372533"/>
    <w:rsid w:val="00376468"/>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1B29"/>
    <w:rsid w:val="00401E0F"/>
    <w:rsid w:val="00404587"/>
    <w:rsid w:val="00410CE1"/>
    <w:rsid w:val="004120DD"/>
    <w:rsid w:val="004144AE"/>
    <w:rsid w:val="004204AA"/>
    <w:rsid w:val="004236C7"/>
    <w:rsid w:val="00423903"/>
    <w:rsid w:val="0042615E"/>
    <w:rsid w:val="004354C6"/>
    <w:rsid w:val="00441533"/>
    <w:rsid w:val="00444E30"/>
    <w:rsid w:val="0046027E"/>
    <w:rsid w:val="004646CB"/>
    <w:rsid w:val="00465024"/>
    <w:rsid w:val="00470FBA"/>
    <w:rsid w:val="00483C3D"/>
    <w:rsid w:val="00493757"/>
    <w:rsid w:val="004953E8"/>
    <w:rsid w:val="00495798"/>
    <w:rsid w:val="0049593E"/>
    <w:rsid w:val="004A4093"/>
    <w:rsid w:val="004B0A52"/>
    <w:rsid w:val="004B21DD"/>
    <w:rsid w:val="004B2DAD"/>
    <w:rsid w:val="004B3468"/>
    <w:rsid w:val="004B4EB2"/>
    <w:rsid w:val="004B5422"/>
    <w:rsid w:val="004B5E02"/>
    <w:rsid w:val="004C2963"/>
    <w:rsid w:val="004C4379"/>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30F6"/>
    <w:rsid w:val="005642D6"/>
    <w:rsid w:val="00571E32"/>
    <w:rsid w:val="00572009"/>
    <w:rsid w:val="00574987"/>
    <w:rsid w:val="005757A4"/>
    <w:rsid w:val="005758B7"/>
    <w:rsid w:val="00577058"/>
    <w:rsid w:val="00577D8A"/>
    <w:rsid w:val="00581536"/>
    <w:rsid w:val="00584F4C"/>
    <w:rsid w:val="00587F00"/>
    <w:rsid w:val="0059367F"/>
    <w:rsid w:val="005C06DF"/>
    <w:rsid w:val="005C1020"/>
    <w:rsid w:val="005C1B52"/>
    <w:rsid w:val="005C352F"/>
    <w:rsid w:val="005C61CB"/>
    <w:rsid w:val="005C6D6A"/>
    <w:rsid w:val="005D160B"/>
    <w:rsid w:val="005D7454"/>
    <w:rsid w:val="005E1091"/>
    <w:rsid w:val="00604F45"/>
    <w:rsid w:val="0060621A"/>
    <w:rsid w:val="00607616"/>
    <w:rsid w:val="00610EF9"/>
    <w:rsid w:val="006123E2"/>
    <w:rsid w:val="006125AC"/>
    <w:rsid w:val="00615C3C"/>
    <w:rsid w:val="00616918"/>
    <w:rsid w:val="00617030"/>
    <w:rsid w:val="006177E2"/>
    <w:rsid w:val="0062517E"/>
    <w:rsid w:val="00625C04"/>
    <w:rsid w:val="006303C1"/>
    <w:rsid w:val="00633776"/>
    <w:rsid w:val="0063467B"/>
    <w:rsid w:val="0063628E"/>
    <w:rsid w:val="006503AE"/>
    <w:rsid w:val="0065536A"/>
    <w:rsid w:val="00656ACE"/>
    <w:rsid w:val="00663854"/>
    <w:rsid w:val="0066406D"/>
    <w:rsid w:val="00666284"/>
    <w:rsid w:val="00667A63"/>
    <w:rsid w:val="0067131F"/>
    <w:rsid w:val="006769A9"/>
    <w:rsid w:val="00676CE8"/>
    <w:rsid w:val="00683D1C"/>
    <w:rsid w:val="006859A2"/>
    <w:rsid w:val="00686779"/>
    <w:rsid w:val="00693290"/>
    <w:rsid w:val="0069515E"/>
    <w:rsid w:val="00695E61"/>
    <w:rsid w:val="006963F9"/>
    <w:rsid w:val="006A07EF"/>
    <w:rsid w:val="006A1135"/>
    <w:rsid w:val="006A1A89"/>
    <w:rsid w:val="006A34DE"/>
    <w:rsid w:val="006A4F4C"/>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F1ECD"/>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A4345"/>
    <w:rsid w:val="007B24FD"/>
    <w:rsid w:val="007C0D68"/>
    <w:rsid w:val="007C1E35"/>
    <w:rsid w:val="007C335A"/>
    <w:rsid w:val="007C42E6"/>
    <w:rsid w:val="007C79D2"/>
    <w:rsid w:val="007D400B"/>
    <w:rsid w:val="007D7B8B"/>
    <w:rsid w:val="007E2CA5"/>
    <w:rsid w:val="007E3A15"/>
    <w:rsid w:val="007E4896"/>
    <w:rsid w:val="007E66DD"/>
    <w:rsid w:val="007E7DC6"/>
    <w:rsid w:val="007F2182"/>
    <w:rsid w:val="008004D3"/>
    <w:rsid w:val="00800A15"/>
    <w:rsid w:val="00805256"/>
    <w:rsid w:val="0081491D"/>
    <w:rsid w:val="0081664E"/>
    <w:rsid w:val="00816A31"/>
    <w:rsid w:val="00820DFA"/>
    <w:rsid w:val="00822557"/>
    <w:rsid w:val="00822688"/>
    <w:rsid w:val="00824228"/>
    <w:rsid w:val="00824931"/>
    <w:rsid w:val="00834A7F"/>
    <w:rsid w:val="00837EBF"/>
    <w:rsid w:val="00840B24"/>
    <w:rsid w:val="008517BF"/>
    <w:rsid w:val="008523FC"/>
    <w:rsid w:val="0085304E"/>
    <w:rsid w:val="008536A9"/>
    <w:rsid w:val="008545C1"/>
    <w:rsid w:val="00856DDE"/>
    <w:rsid w:val="00857F72"/>
    <w:rsid w:val="00860705"/>
    <w:rsid w:val="00861F76"/>
    <w:rsid w:val="00862DC5"/>
    <w:rsid w:val="00865B71"/>
    <w:rsid w:val="00870C94"/>
    <w:rsid w:val="00870CC9"/>
    <w:rsid w:val="008830CD"/>
    <w:rsid w:val="00886681"/>
    <w:rsid w:val="008866CB"/>
    <w:rsid w:val="00897B98"/>
    <w:rsid w:val="008A2AFC"/>
    <w:rsid w:val="008A6395"/>
    <w:rsid w:val="008A648E"/>
    <w:rsid w:val="008B0135"/>
    <w:rsid w:val="008B2299"/>
    <w:rsid w:val="008B7643"/>
    <w:rsid w:val="008C4506"/>
    <w:rsid w:val="008C6059"/>
    <w:rsid w:val="008D367B"/>
    <w:rsid w:val="008D3DFC"/>
    <w:rsid w:val="008D4149"/>
    <w:rsid w:val="008E0C0C"/>
    <w:rsid w:val="008E1E5C"/>
    <w:rsid w:val="008F058F"/>
    <w:rsid w:val="008F13AD"/>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2AC6"/>
    <w:rsid w:val="00962D50"/>
    <w:rsid w:val="009634CA"/>
    <w:rsid w:val="00964C14"/>
    <w:rsid w:val="00965C15"/>
    <w:rsid w:val="00966927"/>
    <w:rsid w:val="00970F7F"/>
    <w:rsid w:val="009778D0"/>
    <w:rsid w:val="00977E34"/>
    <w:rsid w:val="0098005C"/>
    <w:rsid w:val="009805E8"/>
    <w:rsid w:val="009810CE"/>
    <w:rsid w:val="00981CD4"/>
    <w:rsid w:val="00982008"/>
    <w:rsid w:val="009831E5"/>
    <w:rsid w:val="0098432E"/>
    <w:rsid w:val="0099073B"/>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2CED"/>
    <w:rsid w:val="00A03564"/>
    <w:rsid w:val="00A037C6"/>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74816"/>
    <w:rsid w:val="00A74CDC"/>
    <w:rsid w:val="00A75C82"/>
    <w:rsid w:val="00A75EFD"/>
    <w:rsid w:val="00A80C24"/>
    <w:rsid w:val="00A91A29"/>
    <w:rsid w:val="00A91EF8"/>
    <w:rsid w:val="00AA6E73"/>
    <w:rsid w:val="00AB43E5"/>
    <w:rsid w:val="00AC010A"/>
    <w:rsid w:val="00AC7E6F"/>
    <w:rsid w:val="00AD038B"/>
    <w:rsid w:val="00AD3F2F"/>
    <w:rsid w:val="00AD41FF"/>
    <w:rsid w:val="00AD6C58"/>
    <w:rsid w:val="00AD74EC"/>
    <w:rsid w:val="00AE20CC"/>
    <w:rsid w:val="00AE40B5"/>
    <w:rsid w:val="00AF42AA"/>
    <w:rsid w:val="00AF480C"/>
    <w:rsid w:val="00AF7D4F"/>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50499"/>
    <w:rsid w:val="00B5064E"/>
    <w:rsid w:val="00B54F4E"/>
    <w:rsid w:val="00B56EF0"/>
    <w:rsid w:val="00B61AE2"/>
    <w:rsid w:val="00B66573"/>
    <w:rsid w:val="00B6690A"/>
    <w:rsid w:val="00B67314"/>
    <w:rsid w:val="00B70EF8"/>
    <w:rsid w:val="00B911CF"/>
    <w:rsid w:val="00B91E0B"/>
    <w:rsid w:val="00B945A9"/>
    <w:rsid w:val="00B9589D"/>
    <w:rsid w:val="00BA04FB"/>
    <w:rsid w:val="00BA19ED"/>
    <w:rsid w:val="00BA2BD7"/>
    <w:rsid w:val="00BB741C"/>
    <w:rsid w:val="00BC1F54"/>
    <w:rsid w:val="00BC356F"/>
    <w:rsid w:val="00BD0BC8"/>
    <w:rsid w:val="00BD2843"/>
    <w:rsid w:val="00BD2B26"/>
    <w:rsid w:val="00BD5EAF"/>
    <w:rsid w:val="00BE5C1A"/>
    <w:rsid w:val="00BE7ED0"/>
    <w:rsid w:val="00BF09CC"/>
    <w:rsid w:val="00BF78F4"/>
    <w:rsid w:val="00C10188"/>
    <w:rsid w:val="00C17CED"/>
    <w:rsid w:val="00C279D5"/>
    <w:rsid w:val="00C40959"/>
    <w:rsid w:val="00C437CE"/>
    <w:rsid w:val="00C43E68"/>
    <w:rsid w:val="00C500C5"/>
    <w:rsid w:val="00C537A3"/>
    <w:rsid w:val="00C5688B"/>
    <w:rsid w:val="00C601B3"/>
    <w:rsid w:val="00C63D8C"/>
    <w:rsid w:val="00C645F4"/>
    <w:rsid w:val="00C70245"/>
    <w:rsid w:val="00C71265"/>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35686"/>
    <w:rsid w:val="00D4081F"/>
    <w:rsid w:val="00D464D9"/>
    <w:rsid w:val="00D471E2"/>
    <w:rsid w:val="00D54A29"/>
    <w:rsid w:val="00D564BF"/>
    <w:rsid w:val="00D70405"/>
    <w:rsid w:val="00D72A57"/>
    <w:rsid w:val="00D75A8B"/>
    <w:rsid w:val="00D7777E"/>
    <w:rsid w:val="00D77D60"/>
    <w:rsid w:val="00D8068E"/>
    <w:rsid w:val="00D834C3"/>
    <w:rsid w:val="00D84800"/>
    <w:rsid w:val="00D979C7"/>
    <w:rsid w:val="00DA4966"/>
    <w:rsid w:val="00DA70D9"/>
    <w:rsid w:val="00DA7234"/>
    <w:rsid w:val="00DB03EF"/>
    <w:rsid w:val="00DD1842"/>
    <w:rsid w:val="00DD18C5"/>
    <w:rsid w:val="00DD2023"/>
    <w:rsid w:val="00DD261B"/>
    <w:rsid w:val="00DD39BA"/>
    <w:rsid w:val="00DD42A4"/>
    <w:rsid w:val="00DD5276"/>
    <w:rsid w:val="00DE632D"/>
    <w:rsid w:val="00DE7025"/>
    <w:rsid w:val="00DF083B"/>
    <w:rsid w:val="00DF3657"/>
    <w:rsid w:val="00DF4A9A"/>
    <w:rsid w:val="00DF5ACA"/>
    <w:rsid w:val="00E041C8"/>
    <w:rsid w:val="00E06AE9"/>
    <w:rsid w:val="00E13FF1"/>
    <w:rsid w:val="00E21D22"/>
    <w:rsid w:val="00E235A7"/>
    <w:rsid w:val="00E27071"/>
    <w:rsid w:val="00E277BA"/>
    <w:rsid w:val="00E3345B"/>
    <w:rsid w:val="00E33540"/>
    <w:rsid w:val="00E41C6B"/>
    <w:rsid w:val="00E4697E"/>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B2431"/>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55A20"/>
    <w:rsid w:val="00F61BC9"/>
    <w:rsid w:val="00F630C4"/>
    <w:rsid w:val="00F633C4"/>
    <w:rsid w:val="00F7288A"/>
    <w:rsid w:val="00F74E4F"/>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AC7"/>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es-ES"/>
    </w:rPr>
  </w:style>
  <w:style w:type="character" w:styleId="NichtaufgelsteErwhnung">
    <w:name w:val="Unresolved Mention"/>
    <w:basedOn w:val="Absatz-Standardschriftart"/>
    <w:uiPriority w:val="99"/>
    <w:semiHidden/>
    <w:unhideWhenUsed/>
    <w:rsid w:val="006E2F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591088179">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https://www.we-online.com/catalog/media/o183896v209%20Design-Kit_WE-MCI_784780.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540</Words>
  <Characters>3402</Characters>
  <DocSecurity>0</DocSecurity>
  <Lines>28</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3935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2022-11-14T14:40:00Z</dcterms:created>
  <dcterms:modified xsi:type="dcterms:W3CDTF">2022-12-07T13:36:00Z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