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D7A4" w14:textId="2E5FEDC0" w:rsidR="006D72D3" w:rsidRDefault="00717E1E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0DF7876" w14:textId="77777777" w:rsidR="006D72D3" w:rsidRPr="007D7A24" w:rsidRDefault="00717E1E">
      <w:pPr>
        <w:rPr>
          <w:rFonts w:ascii="Arial" w:hAnsi="Arial" w:cs="Arial"/>
          <w:b/>
          <w:bCs/>
        </w:rPr>
      </w:pPr>
      <w:r w:rsidRPr="007D7A24">
        <w:rPr>
          <w:rFonts w:ascii="Arial" w:hAnsi="Arial"/>
          <w:b/>
          <w:bCs/>
        </w:rPr>
        <w:t>Würth Elektronik presenta il laser a infrarossi WL-VCSL</w:t>
      </w:r>
    </w:p>
    <w:p w14:paraId="181CFE18" w14:textId="77777777" w:rsidR="006D72D3" w:rsidRPr="007D7A24" w:rsidRDefault="00717E1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7D7A24">
        <w:rPr>
          <w:rFonts w:ascii="Arial" w:hAnsi="Arial"/>
          <w:b/>
          <w:bCs/>
          <w:sz w:val="36"/>
        </w:rPr>
        <w:t xml:space="preserve">Sorgente a infrarossi per il riconoscimento </w:t>
      </w:r>
      <w:r w:rsidRPr="007D7A24">
        <w:rPr>
          <w:rFonts w:ascii="Arial" w:hAnsi="Arial"/>
          <w:b/>
          <w:bCs/>
          <w:sz w:val="36"/>
        </w:rPr>
        <w:t>ambientale</w:t>
      </w:r>
    </w:p>
    <w:p w14:paraId="2B4C8D2D" w14:textId="6C6B374B" w:rsidR="006D72D3" w:rsidRPr="0046770B" w:rsidRDefault="00717E1E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7D7A24">
        <w:rPr>
          <w:rFonts w:ascii="Arial" w:hAnsi="Arial"/>
        </w:rPr>
        <w:t>Waldenburg</w:t>
      </w:r>
      <w:proofErr w:type="spellEnd"/>
      <w:r w:rsidRPr="007D7A24">
        <w:rPr>
          <w:rFonts w:ascii="Arial" w:hAnsi="Arial"/>
        </w:rPr>
        <w:t xml:space="preserve"> (Germania), </w:t>
      </w:r>
      <w:r w:rsidR="00470D62" w:rsidRPr="007D7A24">
        <w:rPr>
          <w:rFonts w:ascii="Arial" w:hAnsi="Arial"/>
        </w:rPr>
        <w:t>18 febbraio 2021</w:t>
      </w:r>
      <w:r w:rsidRPr="007D7A24">
        <w:rPr>
          <w:rFonts w:ascii="Arial" w:hAnsi="Arial"/>
        </w:rPr>
        <w:t xml:space="preserve"> – </w:t>
      </w:r>
      <w:proofErr w:type="spellStart"/>
      <w:r w:rsidRPr="007D7A24">
        <w:rPr>
          <w:rFonts w:ascii="Arial" w:hAnsi="Arial"/>
        </w:rPr>
        <w:t>Würth</w:t>
      </w:r>
      <w:proofErr w:type="spellEnd"/>
      <w:r w:rsidRPr="007D7A24">
        <w:rPr>
          <w:rFonts w:ascii="Arial" w:hAnsi="Arial"/>
        </w:rPr>
        <w:t xml:space="preserve"> </w:t>
      </w:r>
      <w:proofErr w:type="spellStart"/>
      <w:r w:rsidRPr="007D7A24">
        <w:rPr>
          <w:rFonts w:ascii="Arial" w:hAnsi="Arial"/>
        </w:rPr>
        <w:t>Elektronik</w:t>
      </w:r>
      <w:proofErr w:type="spellEnd"/>
      <w:r w:rsidRPr="007D7A24">
        <w:rPr>
          <w:rFonts w:ascii="Arial" w:hAnsi="Arial"/>
        </w:rPr>
        <w:t xml:space="preserve"> estende la propria ampia offerta lanciando per la prima volta sul mercato un laser a </w:t>
      </w:r>
      <w:r>
        <w:rPr>
          <w:rFonts w:ascii="Arial" w:hAnsi="Arial"/>
          <w:color w:val="000000"/>
        </w:rPr>
        <w:t xml:space="preserve">infrarossi. Il </w:t>
      </w:r>
      <w:hyperlink r:id="rId8" w:history="1">
        <w:r>
          <w:rPr>
            <w:rStyle w:val="Hyperlink"/>
            <w:rFonts w:ascii="Arial" w:hAnsi="Arial"/>
          </w:rPr>
          <w:t>laser a cavità verticale a emi</w:t>
        </w:r>
        <w:r>
          <w:rPr>
            <w:rStyle w:val="Hyperlink"/>
            <w:rFonts w:ascii="Arial" w:hAnsi="Arial"/>
          </w:rPr>
          <w:t>ssione superficiale WL-V</w:t>
        </w:r>
        <w:r>
          <w:rPr>
            <w:rStyle w:val="Hyperlink"/>
            <w:rFonts w:ascii="Arial" w:hAnsi="Arial"/>
          </w:rPr>
          <w:t>C</w:t>
        </w:r>
        <w:r>
          <w:rPr>
            <w:rStyle w:val="Hyperlink"/>
            <w:rFonts w:ascii="Arial" w:hAnsi="Arial"/>
          </w:rPr>
          <w:t>SL</w:t>
        </w:r>
      </w:hyperlink>
      <w:r>
        <w:rPr>
          <w:rFonts w:ascii="Arial" w:hAnsi="Arial"/>
        </w:rPr>
        <w:t xml:space="preserve"> si </w:t>
      </w:r>
      <w:r w:rsidRPr="0046770B">
        <w:rPr>
          <w:rFonts w:ascii="Arial" w:hAnsi="Arial"/>
        </w:rPr>
        <w:t xml:space="preserve">distingue per materiali di alta qualità, un rendimento elevato (pari al 35 percento) e una potenza radiante di quasi due Watt. Concepito per l’emissione di impulsi brevi ad </w:t>
      </w:r>
      <w:r w:rsidRPr="0046770B">
        <w:rPr>
          <w:rFonts w:ascii="Arial" w:hAnsi="Arial"/>
        </w:rPr>
        <w:t>alta energia</w:t>
      </w:r>
      <w:r w:rsidRPr="0046770B">
        <w:rPr>
          <w:rFonts w:ascii="Arial" w:hAnsi="Arial"/>
        </w:rPr>
        <w:t>, il nuovo laser a infrarossi è ideale p</w:t>
      </w:r>
      <w:r w:rsidRPr="0046770B">
        <w:rPr>
          <w:rFonts w:ascii="Arial" w:hAnsi="Arial"/>
        </w:rPr>
        <w:t xml:space="preserve">er soluzioni 3D per il riconoscimento </w:t>
      </w:r>
      <w:r w:rsidRPr="0046770B">
        <w:rPr>
          <w:rFonts w:ascii="Arial" w:hAnsi="Arial"/>
        </w:rPr>
        <w:t>ambientale</w:t>
      </w:r>
      <w:r w:rsidRPr="0046770B">
        <w:rPr>
          <w:rFonts w:ascii="Arial" w:hAnsi="Arial"/>
        </w:rPr>
        <w:t>, impiegate ad esempio nell’automazione industriale oppure in applicazioni LiDAR.</w:t>
      </w:r>
    </w:p>
    <w:p w14:paraId="32D0CE01" w14:textId="77777777" w:rsidR="006D72D3" w:rsidRPr="0046770B" w:rsidRDefault="00717E1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6770B">
        <w:rPr>
          <w:rFonts w:ascii="Arial" w:hAnsi="Arial"/>
          <w:b w:val="0"/>
          <w:bCs w:val="0"/>
        </w:rPr>
        <w:t xml:space="preserve">Nel package estremamente robusto da 3,5 × 3,5 × 1,8 mm del WL-VCSL, gli esperti di Würth Elektronik utilizzano materiali di </w:t>
      </w:r>
      <w:r w:rsidRPr="0046770B">
        <w:rPr>
          <w:rFonts w:ascii="Arial" w:hAnsi="Arial"/>
          <w:b w:val="0"/>
          <w:bCs w:val="0"/>
        </w:rPr>
        <w:t>qu</w:t>
      </w:r>
      <w:r w:rsidRPr="0046770B">
        <w:rPr>
          <w:rFonts w:ascii="Arial" w:hAnsi="Arial"/>
          <w:b w:val="0"/>
          <w:bCs w:val="0"/>
        </w:rPr>
        <w:t>alità elevata</w:t>
      </w:r>
      <w:r w:rsidRPr="0046770B">
        <w:rPr>
          <w:rFonts w:ascii="Arial" w:hAnsi="Arial"/>
          <w:b w:val="0"/>
          <w:bCs w:val="0"/>
        </w:rPr>
        <w:t xml:space="preserve">: un substrato ceramico termoconduttivo, contatti dorati e un diffusore in vetro di quarzo di alta qualità, che garantisce un diagramma di radiazione molto omogeneo. Sono disponibili due varianti, con angolo di emissione di 60° × 45° e 110° × </w:t>
      </w:r>
      <w:r w:rsidRPr="0046770B">
        <w:rPr>
          <w:rFonts w:ascii="Arial" w:hAnsi="Arial"/>
          <w:b w:val="0"/>
          <w:bCs w:val="0"/>
        </w:rPr>
        <w:t xml:space="preserve">85°. Il laser con lunghezza d’onda di 940 nm è rivolto ad applicazioni nelle quali </w:t>
      </w:r>
      <w:r w:rsidRPr="0046770B">
        <w:rPr>
          <w:rFonts w:ascii="Arial" w:hAnsi="Arial"/>
          <w:b w:val="0"/>
          <w:bCs w:val="0"/>
        </w:rPr>
        <w:t>la precisione è essenziale</w:t>
      </w:r>
      <w:r w:rsidRPr="0046770B">
        <w:rPr>
          <w:rFonts w:ascii="Arial" w:hAnsi="Arial"/>
          <w:b w:val="0"/>
          <w:bCs w:val="0"/>
        </w:rPr>
        <w:t>. I possibili campi di applicazione comprendono riconoscimento 3D, LiDAR e misura della distanza (Time of Flight), soluzioni impiegate nell’automaz</w:t>
      </w:r>
      <w:r w:rsidRPr="0046770B">
        <w:rPr>
          <w:rFonts w:ascii="Arial" w:hAnsi="Arial"/>
          <w:b w:val="0"/>
          <w:bCs w:val="0"/>
        </w:rPr>
        <w:t xml:space="preserve">ione industriale e nella robotica e applicazioni nell’ambito del riconoscimento biometrico. </w:t>
      </w:r>
    </w:p>
    <w:p w14:paraId="0F7BC59C" w14:textId="158BB587" w:rsidR="006D72D3" w:rsidRDefault="00717E1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6770B">
        <w:rPr>
          <w:rFonts w:ascii="Arial" w:hAnsi="Arial"/>
          <w:b w:val="0"/>
          <w:bCs w:val="0"/>
        </w:rPr>
        <w:t>A breve Würth Elektronik renderà disponibile gratuitamente un reference design collaudato. Il laser a cavità verticale a emissione superficiale WL-VCSL è disponibi</w:t>
      </w:r>
      <w:r w:rsidRPr="0046770B">
        <w:rPr>
          <w:rFonts w:ascii="Arial" w:hAnsi="Arial"/>
          <w:b w:val="0"/>
          <w:bCs w:val="0"/>
        </w:rPr>
        <w:t>le fin da subito a magazzino senza limite minimo d'ordine. Gli sviluppatori di elettronica possono ordinare campioni gratuiti.</w:t>
      </w:r>
    </w:p>
    <w:p w14:paraId="2BBFA8DA" w14:textId="72BD7E7F" w:rsidR="007D7A24" w:rsidRDefault="007D7A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AAABD07" w14:textId="77777777" w:rsidR="007D7A24" w:rsidRPr="0046770B" w:rsidRDefault="007D7A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34713B7" w14:textId="77777777" w:rsidR="007D7A24" w:rsidRDefault="007D7A24" w:rsidP="007D7A2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8CC490B" w14:textId="77777777" w:rsidR="007D7A24" w:rsidRPr="004D044E" w:rsidRDefault="007D7A24" w:rsidP="007D7A2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545A5B4" w14:textId="3322AF27" w:rsidR="006D72D3" w:rsidRDefault="007D7A24" w:rsidP="007D7A24">
      <w:pPr>
        <w:spacing w:after="120" w:line="280" w:lineRule="exact"/>
        <w:rPr>
          <w:b/>
          <w:sz w:val="18"/>
          <w:szCs w:val="18"/>
          <w:lang w:val="de-DE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6D72D3" w14:paraId="53C8D54E" w14:textId="77777777">
        <w:trPr>
          <w:trHeight w:val="1701"/>
        </w:trPr>
        <w:tc>
          <w:tcPr>
            <w:tcW w:w="3510" w:type="dxa"/>
          </w:tcPr>
          <w:p w14:paraId="1BF2C2F5" w14:textId="77777777" w:rsidR="006D72D3" w:rsidRDefault="00717E1E">
            <w:pPr>
              <w:pStyle w:val="txt"/>
              <w:rPr>
                <w:b/>
                <w:bCs/>
                <w:sz w:val="18"/>
                <w:lang w:val="de-DE"/>
              </w:rPr>
            </w:pPr>
            <w:r>
              <w:rPr>
                <w:b/>
                <w:lang w:val="de-DE"/>
              </w:rPr>
              <w:lastRenderedPageBreak/>
              <w:br/>
            </w:r>
            <w:r>
              <w:rPr>
                <w:bCs/>
                <w:sz w:val="18"/>
              </w:rPr>
              <w:pict w14:anchorId="2F0AA3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5.75pt;height:137.25pt">
                  <v:imagedata r:id="rId10" o:title="WL-VCSL_3535_multi" croptop=".21875" cropbottom=".21875" cropleft="10533f" cropright="10533f"/>
                </v:shape>
              </w:pict>
            </w:r>
            <w:r>
              <w:rPr>
                <w:bCs/>
                <w:sz w:val="16"/>
                <w:szCs w:val="16"/>
                <w:lang w:val="de-DE"/>
              </w:rPr>
              <w:t>Foto di: Würth Elektronik</w:t>
            </w:r>
          </w:p>
          <w:p w14:paraId="4B2DFF4E" w14:textId="77777777" w:rsidR="006D72D3" w:rsidRDefault="00717E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Laser 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infrarossi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WL-VCSL</w:t>
            </w:r>
          </w:p>
          <w:p w14:paraId="3EA8260F" w14:textId="77777777" w:rsidR="006D72D3" w:rsidRDefault="006D7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5AABF297" w14:textId="77777777" w:rsidR="006D72D3" w:rsidRDefault="006D72D3">
      <w:pPr>
        <w:pStyle w:val="PITextkrper"/>
        <w:rPr>
          <w:b/>
          <w:bCs/>
          <w:sz w:val="18"/>
          <w:szCs w:val="18"/>
          <w:lang w:val="de-DE"/>
        </w:rPr>
      </w:pPr>
    </w:p>
    <w:p w14:paraId="37705D9A" w14:textId="77777777" w:rsidR="007D7A24" w:rsidRPr="009B698B" w:rsidRDefault="007D7A24" w:rsidP="007D7A24">
      <w:pPr>
        <w:pStyle w:val="PITextkrp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Materiale video disponibile</w:t>
      </w:r>
    </w:p>
    <w:p w14:paraId="4FC71494" w14:textId="77777777" w:rsidR="00717E1E" w:rsidRPr="00F630C4" w:rsidRDefault="007D7A24" w:rsidP="00717E1E">
      <w:pPr>
        <w:pStyle w:val="PIAbspann"/>
        <w:jc w:val="left"/>
        <w:rPr>
          <w:rStyle w:val="Hyperlink"/>
          <w:rFonts w:cs="Arial"/>
          <w:bCs/>
          <w:szCs w:val="18"/>
        </w:rPr>
      </w:pPr>
      <w:proofErr w:type="spellStart"/>
      <w:r w:rsidRPr="004C0F82">
        <w:rPr>
          <w:lang w:val="en-US"/>
        </w:rPr>
        <w:t>Potete</w:t>
      </w:r>
      <w:proofErr w:type="spellEnd"/>
      <w:r w:rsidRPr="004C0F82">
        <w:rPr>
          <w:lang w:val="en-US"/>
        </w:rPr>
        <w:t xml:space="preserve"> </w:t>
      </w:r>
      <w:proofErr w:type="spellStart"/>
      <w:r w:rsidRPr="004C0F82">
        <w:rPr>
          <w:lang w:val="en-US"/>
        </w:rPr>
        <w:t>consultare</w:t>
      </w:r>
      <w:proofErr w:type="spellEnd"/>
      <w:r w:rsidRPr="004C0F82">
        <w:rPr>
          <w:lang w:val="en-US"/>
        </w:rPr>
        <w:t xml:space="preserve"> il </w:t>
      </w:r>
      <w:proofErr w:type="spellStart"/>
      <w:r w:rsidRPr="004C0F82">
        <w:rPr>
          <w:lang w:val="en-US"/>
        </w:rPr>
        <w:t>seguente</w:t>
      </w:r>
      <w:proofErr w:type="spellEnd"/>
      <w:r w:rsidRPr="004C0F82">
        <w:rPr>
          <w:lang w:val="en-US"/>
        </w:rPr>
        <w:t xml:space="preserve"> </w:t>
      </w:r>
      <w:proofErr w:type="spellStart"/>
      <w:r w:rsidRPr="004C0F82">
        <w:rPr>
          <w:lang w:val="en-US"/>
        </w:rPr>
        <w:t>materiale</w:t>
      </w:r>
      <w:proofErr w:type="spellEnd"/>
      <w:r w:rsidRPr="004C0F82">
        <w:rPr>
          <w:lang w:val="en-US"/>
        </w:rPr>
        <w:t xml:space="preserve"> video </w:t>
      </w:r>
      <w:proofErr w:type="spellStart"/>
      <w:r w:rsidRPr="004C0F82">
        <w:rPr>
          <w:lang w:val="en-US"/>
        </w:rPr>
        <w:t>nel</w:t>
      </w:r>
      <w:proofErr w:type="spellEnd"/>
      <w:r w:rsidRPr="004C0F82">
        <w:rPr>
          <w:lang w:val="en-US"/>
        </w:rPr>
        <w:t xml:space="preserve"> nostro </w:t>
      </w:r>
      <w:proofErr w:type="spellStart"/>
      <w:r w:rsidRPr="004C0F82">
        <w:rPr>
          <w:lang w:val="en-US"/>
        </w:rPr>
        <w:t>canale</w:t>
      </w:r>
      <w:proofErr w:type="spellEnd"/>
      <w:r w:rsidRPr="004C0F82">
        <w:rPr>
          <w:lang w:val="en-US"/>
        </w:rPr>
        <w:t xml:space="preserve"> YouTube: </w:t>
      </w:r>
      <w:r w:rsidRPr="004C0F82">
        <w:rPr>
          <w:lang w:val="en-US"/>
        </w:rPr>
        <w:br/>
      </w:r>
      <w:r w:rsidR="00717E1E" w:rsidRPr="00744983">
        <w:rPr>
          <w:rStyle w:val="Hyperlink"/>
          <w:lang w:val="de-DE"/>
        </w:rPr>
        <w:t>https://www.youtube.com/watch?v=ii2eUkFOT2s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6D72D3" w14:paraId="2D798AB0" w14:textId="77777777">
        <w:trPr>
          <w:trHeight w:val="1701"/>
        </w:trPr>
        <w:tc>
          <w:tcPr>
            <w:tcW w:w="3510" w:type="dxa"/>
          </w:tcPr>
          <w:p w14:paraId="16A1B30B" w14:textId="77777777" w:rsidR="006D72D3" w:rsidRDefault="00717E1E">
            <w:pPr>
              <w:pStyle w:val="txt"/>
              <w:rPr>
                <w:b/>
                <w:bCs/>
                <w:sz w:val="18"/>
                <w:lang w:val="de-DE"/>
              </w:rPr>
            </w:pPr>
            <w:r>
              <w:rPr>
                <w:b/>
                <w:lang w:val="de-DE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461E3730" wp14:editId="103803E2">
                  <wp:extent cx="2139950" cy="1203960"/>
                  <wp:effectExtent l="0" t="0" r="0" b="0"/>
                  <wp:docPr id="2" name="Grafik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11"/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Fonte</w:t>
            </w:r>
            <w:proofErr w:type="spellEnd"/>
            <w:r>
              <w:rPr>
                <w:bCs/>
                <w:sz w:val="16"/>
                <w:szCs w:val="16"/>
                <w:lang w:val="de-DE"/>
              </w:rPr>
              <w:t xml:space="preserve">: Würth Elektronik </w:t>
            </w:r>
          </w:p>
          <w:p w14:paraId="545E7946" w14:textId="77777777" w:rsidR="006D72D3" w:rsidRDefault="00717E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WE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meet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@ Digital Days 2020: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Optoelectronics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Introduction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of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new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products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Optoelettronica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introduzione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ai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nuovi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prodotti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) –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presentazione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dei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prodotti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cura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dott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Zhelio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Andreev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Produktmanager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della divisione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Optoelectronics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presso Würth Elektronik eiSos</w:t>
            </w:r>
          </w:p>
          <w:p w14:paraId="475F48D2" w14:textId="77777777" w:rsidR="006D72D3" w:rsidRDefault="006D7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CA5915" w14:textId="093A6856" w:rsidR="006D72D3" w:rsidRDefault="006D72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C1229B8" w14:textId="77777777" w:rsidR="000833B0" w:rsidRPr="004C0F82" w:rsidRDefault="000833B0" w:rsidP="000833B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FD76709" w14:textId="77777777" w:rsidR="000833B0" w:rsidRPr="004C0F82" w:rsidRDefault="000833B0" w:rsidP="000833B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598B363" w14:textId="77777777" w:rsidR="000833B0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2E26C51E" w14:textId="77777777" w:rsidR="000833B0" w:rsidRPr="0004050A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lastRenderedPageBreak/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2064D5CF" w14:textId="77777777" w:rsidR="000833B0" w:rsidRPr="00212CFC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576B2BBB" w14:textId="77777777" w:rsidR="000833B0" w:rsidRPr="00212CFC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579945A" w14:textId="77777777" w:rsidR="000833B0" w:rsidRPr="00212CFC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643D1E5B" w14:textId="77777777" w:rsidR="000833B0" w:rsidRDefault="000833B0" w:rsidP="000833B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7C264D9" w14:textId="77777777" w:rsidR="000833B0" w:rsidRPr="00BB2A0F" w:rsidRDefault="000833B0" w:rsidP="000833B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7A39FDE" w14:textId="77777777" w:rsidR="000833B0" w:rsidRDefault="000833B0" w:rsidP="000833B0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B38C29D" w14:textId="77777777" w:rsidR="000833B0" w:rsidRPr="00212CFC" w:rsidRDefault="000833B0" w:rsidP="000833B0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833B0" w:rsidRPr="00625C04" w14:paraId="3C4FFB2C" w14:textId="77777777" w:rsidTr="00C048AC">
        <w:tc>
          <w:tcPr>
            <w:tcW w:w="3902" w:type="dxa"/>
            <w:shd w:val="clear" w:color="auto" w:fill="auto"/>
            <w:hideMark/>
          </w:tcPr>
          <w:p w14:paraId="4B8EFF5D" w14:textId="77777777" w:rsidR="000833B0" w:rsidRPr="00A06F99" w:rsidRDefault="000833B0" w:rsidP="00C048A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7E77637" w14:textId="77777777" w:rsidR="000833B0" w:rsidRPr="00A06F99" w:rsidRDefault="000833B0" w:rsidP="00C048AC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5AEF73F" w14:textId="77777777" w:rsidR="000833B0" w:rsidRPr="00A06F99" w:rsidRDefault="000833B0" w:rsidP="00C048A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744FE880" w14:textId="77777777" w:rsidR="000833B0" w:rsidRPr="00625C04" w:rsidRDefault="000833B0" w:rsidP="00C048A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89774AE" w14:textId="77777777" w:rsidR="000833B0" w:rsidRPr="00625C04" w:rsidRDefault="000833B0" w:rsidP="00C048A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5640C8E" w14:textId="77777777" w:rsidR="000833B0" w:rsidRPr="00625C04" w:rsidRDefault="000833B0" w:rsidP="00C048A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A427928" w14:textId="77777777" w:rsidR="000833B0" w:rsidRPr="00625C04" w:rsidRDefault="000833B0" w:rsidP="00C04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332EB7A4" w14:textId="77777777" w:rsidR="000833B0" w:rsidRPr="00625C04" w:rsidRDefault="000833B0" w:rsidP="00C04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247ECB1" w14:textId="77777777" w:rsidR="000833B0" w:rsidRPr="00625C04" w:rsidRDefault="000833B0" w:rsidP="00C04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3639BA7" w14:textId="77777777" w:rsidR="000833B0" w:rsidRPr="002C689E" w:rsidRDefault="000833B0" w:rsidP="000833B0">
      <w:pPr>
        <w:pStyle w:val="Textkrper"/>
        <w:spacing w:before="120" w:after="120" w:line="276" w:lineRule="auto"/>
      </w:pPr>
    </w:p>
    <w:p w14:paraId="20C16550" w14:textId="77777777" w:rsidR="000833B0" w:rsidRDefault="000833B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0833B0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8BBB" w14:textId="77777777" w:rsidR="006D72D3" w:rsidRDefault="00717E1E">
      <w:r>
        <w:separator/>
      </w:r>
    </w:p>
  </w:endnote>
  <w:endnote w:type="continuationSeparator" w:id="0">
    <w:p w14:paraId="1C7574FD" w14:textId="77777777" w:rsidR="006D72D3" w:rsidRDefault="007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A2BC" w14:textId="11AED54C" w:rsidR="006D72D3" w:rsidRDefault="00717E1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WTH1PI890</w:t>
    </w:r>
    <w:r>
      <w:rPr>
        <w:rFonts w:ascii="Arial" w:hAnsi="Arial" w:cs="Arial"/>
        <w:snapToGrid w:val="0"/>
        <w:sz w:val="16"/>
        <w:szCs w:val="16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A79A" w14:textId="77777777" w:rsidR="006D72D3" w:rsidRDefault="00717E1E">
      <w:r>
        <w:separator/>
      </w:r>
    </w:p>
  </w:footnote>
  <w:footnote w:type="continuationSeparator" w:id="0">
    <w:p w14:paraId="0327CC81" w14:textId="77777777" w:rsidR="006D72D3" w:rsidRDefault="0071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2C62" w14:textId="77777777" w:rsidR="006D72D3" w:rsidRDefault="00717E1E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4C4DE1A" wp14:editId="1F896D14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D3"/>
    <w:rsid w:val="000833B0"/>
    <w:rsid w:val="0046770B"/>
    <w:rsid w:val="00470D62"/>
    <w:rsid w:val="006D72D3"/>
    <w:rsid w:val="00717E1E"/>
    <w:rsid w:val="007D7A24"/>
    <w:rsid w:val="008E24B4"/>
    <w:rsid w:val="00B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38DFCD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VCSL_LAS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i2eUkFOT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A406-EA54-40B0-84E5-4C316083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4048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4653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2021-02-17T16:16:00Z</dcterms:created>
  <dcterms:modified xsi:type="dcterms:W3CDTF">2021-02-17T16:19:00Z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