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6079" w14:textId="77777777" w:rsidR="00E11996" w:rsidRDefault="00BD6DA1">
      <w:pPr>
        <w:pStyle w:val="berschrift1"/>
        <w:spacing w:before="720" w:after="720" w:line="260" w:lineRule="exact"/>
        <w:rPr>
          <w:sz w:val="20"/>
        </w:rPr>
      </w:pPr>
      <w:r>
        <w:rPr>
          <w:sz w:val="20"/>
        </w:rPr>
        <w:t>COMUNICADO DE PRENSA</w:t>
      </w:r>
    </w:p>
    <w:p w14:paraId="6BCCD32D" w14:textId="47135AB9" w:rsidR="00E11996" w:rsidRDefault="00BD6DA1">
      <w:pPr>
        <w:rPr>
          <w:rFonts w:ascii="Arial" w:hAnsi="Arial" w:cs="Arial"/>
          <w:b/>
          <w:bCs/>
        </w:rPr>
      </w:pPr>
      <w:r>
        <w:rPr>
          <w:rFonts w:ascii="Arial" w:hAnsi="Arial"/>
          <w:b/>
          <w:bCs/>
        </w:rPr>
        <w:t xml:space="preserve">Würth Elektronik amplía la familia de productos de los inductores cerámicos </w:t>
      </w:r>
      <w:r>
        <w:rPr>
          <w:rFonts w:ascii="Arial" w:hAnsi="Arial"/>
          <w:b/>
          <w:bCs/>
        </w:rPr>
        <w:t>S</w:t>
      </w:r>
      <w:r>
        <w:rPr>
          <w:rFonts w:ascii="Arial" w:hAnsi="Arial"/>
          <w:b/>
          <w:bCs/>
        </w:rPr>
        <w:t>MD</w:t>
      </w:r>
      <w:r>
        <w:rPr>
          <w:rFonts w:ascii="Arial" w:hAnsi="Arial"/>
          <w:b/>
          <w:bCs/>
        </w:rPr>
        <w:t>:</w:t>
      </w:r>
      <w:r>
        <w:rPr>
          <w:rFonts w:ascii="Arial" w:hAnsi="Arial"/>
          <w:b/>
          <w:bCs/>
        </w:rPr>
        <w:t xml:space="preserve"> WE-KI </w:t>
      </w:r>
    </w:p>
    <w:p w14:paraId="2BCE61A8" w14:textId="77777777" w:rsidR="00E11996" w:rsidRDefault="00BD6DA1">
      <w:pPr>
        <w:pStyle w:val="Kopfzeile"/>
        <w:tabs>
          <w:tab w:val="clear" w:pos="4536"/>
          <w:tab w:val="clear" w:pos="9072"/>
        </w:tabs>
        <w:spacing w:before="360" w:after="360"/>
        <w:rPr>
          <w:rFonts w:ascii="Arial" w:hAnsi="Arial" w:cs="Arial"/>
          <w:b/>
          <w:bCs/>
          <w:sz w:val="36"/>
        </w:rPr>
      </w:pPr>
      <w:r>
        <w:rPr>
          <w:rFonts w:ascii="Arial" w:hAnsi="Arial"/>
          <w:b/>
          <w:bCs/>
          <w:color w:val="000000"/>
          <w:sz w:val="36"/>
        </w:rPr>
        <w:t>Alta calidad, alta corriente nominal, amplia selección</w:t>
      </w:r>
    </w:p>
    <w:p w14:paraId="27852AB2" w14:textId="00D28A5C" w:rsidR="00E11996" w:rsidRDefault="00BD6DA1">
      <w:pPr>
        <w:pStyle w:val="Textkrper"/>
        <w:spacing w:before="120" w:after="120" w:line="260" w:lineRule="exact"/>
        <w:jc w:val="both"/>
        <w:rPr>
          <w:rFonts w:ascii="Arial" w:hAnsi="Arial"/>
        </w:rPr>
      </w:pPr>
      <w:r>
        <w:rPr>
          <w:rFonts w:ascii="Arial" w:hAnsi="Arial"/>
          <w:color w:val="000000"/>
        </w:rPr>
        <w:t>Waldenburg</w:t>
      </w:r>
      <w:r>
        <w:rPr>
          <w:rFonts w:ascii="Arial" w:hAnsi="Arial"/>
          <w:color w:val="000000"/>
        </w:rPr>
        <w:t xml:space="preserve"> (Alemania), </w:t>
      </w:r>
      <w:r w:rsidR="008510D6">
        <w:rPr>
          <w:rFonts w:ascii="Arial" w:hAnsi="Arial"/>
          <w:color w:val="000000"/>
        </w:rPr>
        <w:t>20 de</w:t>
      </w:r>
      <w:r>
        <w:rPr>
          <w:rFonts w:ascii="Arial" w:hAnsi="Arial"/>
          <w:color w:val="000000"/>
        </w:rPr>
        <w:t xml:space="preserve"> enero de 2021 – </w:t>
      </w:r>
      <w:r>
        <w:rPr>
          <w:rFonts w:ascii="Arial" w:hAnsi="Arial"/>
        </w:rPr>
        <w:t>Würth Elektronik ha añadido a la familia de productos WE-KI otras variantes de inductores cerámicos en los factores de forma 0603 y 0805. La gama cuenta ahora con más de 300 </w:t>
      </w:r>
      <w:r>
        <w:rPr>
          <w:rFonts w:ascii="Arial" w:hAnsi="Arial"/>
        </w:rPr>
        <w:t>modelos en cuatro tamaños</w:t>
      </w:r>
      <w:r>
        <w:t xml:space="preserve"> </w:t>
      </w:r>
      <w:r>
        <w:rPr>
          <w:rFonts w:ascii="Arial" w:hAnsi="Arial"/>
        </w:rPr>
        <w:t>de 0402 a 1008, opcional</w:t>
      </w:r>
      <w:r>
        <w:rPr>
          <w:rFonts w:ascii="Arial" w:hAnsi="Arial"/>
        </w:rPr>
        <w:t>mente con una tolerancia de ±2 y ±5 por ciento. Los nuevos modelos permiten ampliar el rango de valores de inductancia disponibles de 1 a 1800 nH.</w:t>
      </w:r>
    </w:p>
    <w:p w14:paraId="3AC3BF23" w14:textId="5F422841" w:rsidR="00E11996" w:rsidRDefault="00BD6DA1">
      <w:pPr>
        <w:pStyle w:val="Textkrper"/>
        <w:spacing w:before="120" w:after="120" w:line="260" w:lineRule="exact"/>
        <w:jc w:val="both"/>
        <w:rPr>
          <w:rFonts w:ascii="Arial" w:hAnsi="Arial"/>
          <w:b w:val="0"/>
          <w:bCs w:val="0"/>
        </w:rPr>
      </w:pPr>
      <w:r>
        <w:rPr>
          <w:rFonts w:ascii="Arial" w:hAnsi="Arial"/>
          <w:b w:val="0"/>
          <w:bCs w:val="0"/>
        </w:rPr>
        <w:t xml:space="preserve">Los inductores cerámicos con encapsulado </w:t>
      </w:r>
      <w:r>
        <w:rPr>
          <w:rFonts w:ascii="Arial" w:hAnsi="Arial"/>
          <w:b w:val="0"/>
          <w:bCs w:val="0"/>
        </w:rPr>
        <w:t>SMD están diseñados especialmente para aplicaciones de alta frecu</w:t>
      </w:r>
      <w:r>
        <w:rPr>
          <w:rFonts w:ascii="Arial" w:hAnsi="Arial"/>
          <w:b w:val="0"/>
          <w:bCs w:val="0"/>
        </w:rPr>
        <w:t xml:space="preserve">encia. Así, por ejemplo, una variante del WE-KI suele utilizarse en el ámbito de las telecomunicaciones y en el ajuste de antenas. Würth Elektronik ofrece en este caso como servicio adicional un servicio de </w:t>
      </w:r>
      <w:r>
        <w:rPr>
          <w:rFonts w:ascii="Arial" w:hAnsi="Arial"/>
          <w:b w:val="0"/>
          <w:bCs w:val="0"/>
        </w:rPr>
        <w:t xml:space="preserve">sintonización </w:t>
      </w:r>
      <w:r>
        <w:rPr>
          <w:rFonts w:ascii="Arial" w:hAnsi="Arial"/>
          <w:b w:val="0"/>
          <w:bCs w:val="0"/>
        </w:rPr>
        <w:t xml:space="preserve">de antenas para que los </w:t>
      </w:r>
      <w:r>
        <w:rPr>
          <w:rFonts w:ascii="Arial" w:hAnsi="Arial"/>
          <w:b w:val="0"/>
          <w:bCs w:val="0"/>
        </w:rPr>
        <w:t>d</w:t>
      </w:r>
      <w:r>
        <w:rPr>
          <w:rFonts w:ascii="Arial" w:hAnsi="Arial"/>
          <w:b w:val="0"/>
          <w:bCs w:val="0"/>
        </w:rPr>
        <w:t>iseñ</w:t>
      </w:r>
      <w:r>
        <w:rPr>
          <w:rFonts w:ascii="Arial" w:hAnsi="Arial"/>
          <w:b w:val="0"/>
          <w:bCs w:val="0"/>
        </w:rPr>
        <w:t>ad</w:t>
      </w:r>
      <w:r>
        <w:rPr>
          <w:rFonts w:ascii="Arial" w:hAnsi="Arial"/>
          <w:b w:val="0"/>
          <w:bCs w:val="0"/>
        </w:rPr>
        <w:t>o</w:t>
      </w:r>
      <w:r>
        <w:rPr>
          <w:rFonts w:ascii="Arial" w:hAnsi="Arial"/>
          <w:b w:val="0"/>
          <w:bCs w:val="0"/>
        </w:rPr>
        <w:t>res</w:t>
      </w:r>
      <w:r>
        <w:rPr>
          <w:rFonts w:ascii="Arial" w:hAnsi="Arial"/>
          <w:b w:val="0"/>
          <w:bCs w:val="0"/>
        </w:rPr>
        <w:t xml:space="preserve"> </w:t>
      </w:r>
      <w:r>
        <w:rPr>
          <w:rFonts w:ascii="Arial" w:hAnsi="Arial"/>
          <w:b w:val="0"/>
          <w:bCs w:val="0"/>
        </w:rPr>
        <w:t>puedan optimizar de forma fiable la eficiencia y el alcance.</w:t>
      </w:r>
    </w:p>
    <w:p w14:paraId="02887EB4" w14:textId="1E0CE684" w:rsidR="00E11996" w:rsidRDefault="00BD6DA1">
      <w:pPr>
        <w:pStyle w:val="Textkrper"/>
        <w:spacing w:before="120" w:after="120" w:line="260" w:lineRule="exact"/>
        <w:jc w:val="both"/>
        <w:rPr>
          <w:rFonts w:ascii="Arial" w:hAnsi="Arial"/>
          <w:b w:val="0"/>
          <w:bCs w:val="0"/>
        </w:rPr>
      </w:pPr>
      <w:r>
        <w:rPr>
          <w:rFonts w:ascii="Arial" w:hAnsi="Arial"/>
          <w:b w:val="0"/>
          <w:bCs w:val="0"/>
        </w:rPr>
        <w:t>En comparación con otras tecnologías como los inductores cerámicos multicapa o los inductores de película fina</w:t>
      </w:r>
      <w:r>
        <w:rPr>
          <w:rFonts w:ascii="Arial" w:hAnsi="Arial"/>
          <w:b w:val="0"/>
          <w:bCs w:val="0"/>
        </w:rPr>
        <w:t>, los WE-KI ofrecen un</w:t>
      </w:r>
      <w:r>
        <w:rPr>
          <w:rFonts w:ascii="Arial" w:hAnsi="Arial"/>
          <w:b w:val="0"/>
          <w:bCs w:val="0"/>
        </w:rPr>
        <w:t xml:space="preserve"> factor Q</w:t>
      </w:r>
      <w:r>
        <w:rPr>
          <w:rFonts w:ascii="Arial" w:hAnsi="Arial"/>
          <w:b w:val="0"/>
          <w:bCs w:val="0"/>
        </w:rPr>
        <w:t xml:space="preserve"> muy alt</w:t>
      </w:r>
      <w:r>
        <w:rPr>
          <w:rFonts w:ascii="Arial" w:hAnsi="Arial"/>
          <w:b w:val="0"/>
          <w:bCs w:val="0"/>
        </w:rPr>
        <w:t>o</w:t>
      </w:r>
      <w:r>
        <w:rPr>
          <w:rFonts w:ascii="Arial" w:hAnsi="Arial"/>
          <w:b w:val="0"/>
          <w:bCs w:val="0"/>
        </w:rPr>
        <w:t xml:space="preserve"> y corrientes nominales muy altas. WE-KI se caracteriza por su elevada estabilidad térmica y está </w:t>
      </w:r>
      <w:r>
        <w:rPr>
          <w:rFonts w:ascii="Arial" w:hAnsi="Arial"/>
          <w:b w:val="0"/>
          <w:bCs w:val="0"/>
        </w:rPr>
        <w:t>especificado</w:t>
      </w:r>
      <w:r>
        <w:rPr>
          <w:rFonts w:ascii="Arial" w:hAnsi="Arial"/>
          <w:b w:val="0"/>
          <w:bCs w:val="0"/>
        </w:rPr>
        <w:t xml:space="preserve"> para </w:t>
      </w:r>
      <w:r>
        <w:rPr>
          <w:rFonts w:ascii="Arial" w:hAnsi="Arial"/>
          <w:b w:val="0"/>
          <w:bCs w:val="0"/>
        </w:rPr>
        <w:t xml:space="preserve">todo el rango de </w:t>
      </w:r>
      <w:r>
        <w:rPr>
          <w:rFonts w:ascii="Arial" w:hAnsi="Arial"/>
          <w:b w:val="0"/>
          <w:bCs w:val="0"/>
        </w:rPr>
        <w:t xml:space="preserve">temperaturas </w:t>
      </w:r>
      <w:r>
        <w:rPr>
          <w:rFonts w:ascii="Arial" w:hAnsi="Arial"/>
          <w:b w:val="0"/>
          <w:bCs w:val="0"/>
        </w:rPr>
        <w:t>de -40 a +125 </w:t>
      </w:r>
      <w:r>
        <w:rPr>
          <w:rFonts w:ascii="Arial" w:hAnsi="Arial"/>
          <w:b w:val="0"/>
          <w:bCs w:val="0"/>
        </w:rPr>
        <w:t xml:space="preserve">ºC. </w:t>
      </w:r>
      <w:r>
        <w:rPr>
          <w:rFonts w:ascii="Arial" w:hAnsi="Arial"/>
          <w:b w:val="0"/>
          <w:bCs w:val="0"/>
        </w:rPr>
        <w:t>La</w:t>
      </w:r>
      <w:r>
        <w:rPr>
          <w:rFonts w:ascii="Arial" w:hAnsi="Arial"/>
          <w:b w:val="0"/>
          <w:bCs w:val="0"/>
        </w:rPr>
        <w:t xml:space="preserve"> frecuencia de auto-resonancia </w:t>
      </w:r>
      <w:r>
        <w:rPr>
          <w:rFonts w:ascii="Arial" w:hAnsi="Arial"/>
          <w:b w:val="0"/>
          <w:bCs w:val="0"/>
        </w:rPr>
        <w:t>llega hasta 12,5 GHz. Para facilitar la selección en el diseño, Würth Elektronik proporciona para todas las variantes modelos de Spice (LT Spice y PSpice) para la simulación.</w:t>
      </w:r>
    </w:p>
    <w:p w14:paraId="497182D3" w14:textId="2670EDB5" w:rsidR="00E11996" w:rsidRDefault="00BD6DA1">
      <w:pPr>
        <w:pStyle w:val="Textkrper"/>
        <w:spacing w:before="120" w:after="120" w:line="260" w:lineRule="exact"/>
        <w:jc w:val="both"/>
        <w:rPr>
          <w:rFonts w:ascii="Arial" w:hAnsi="Arial"/>
          <w:b w:val="0"/>
          <w:bCs w:val="0"/>
        </w:rPr>
      </w:pPr>
      <w:r>
        <w:rPr>
          <w:rFonts w:ascii="Arial" w:hAnsi="Arial"/>
          <w:b w:val="0"/>
          <w:bCs w:val="0"/>
        </w:rPr>
        <w:t>Se ofrecen kits de diseño</w:t>
      </w:r>
      <w:r>
        <w:rPr>
          <w:rFonts w:ascii="Arial" w:hAnsi="Arial"/>
          <w:b w:val="0"/>
          <w:bCs w:val="0"/>
        </w:rPr>
        <w:t xml:space="preserve"> para WE-KI, es decir, </w:t>
      </w:r>
      <w:r>
        <w:rPr>
          <w:rFonts w:ascii="Arial" w:hAnsi="Arial"/>
          <w:b w:val="0"/>
          <w:bCs w:val="0"/>
        </w:rPr>
        <w:t>un</w:t>
      </w:r>
      <w:r>
        <w:rPr>
          <w:rFonts w:ascii="Arial" w:hAnsi="Arial"/>
          <w:b w:val="0"/>
          <w:bCs w:val="0"/>
        </w:rPr>
        <w:t xml:space="preserve"> muestra</w:t>
      </w:r>
      <w:r>
        <w:rPr>
          <w:rFonts w:ascii="Arial" w:hAnsi="Arial"/>
          <w:b w:val="0"/>
          <w:bCs w:val="0"/>
        </w:rPr>
        <w:t>rio</w:t>
      </w:r>
      <w:r>
        <w:rPr>
          <w:rFonts w:ascii="Arial" w:hAnsi="Arial"/>
          <w:b w:val="0"/>
          <w:bCs w:val="0"/>
        </w:rPr>
        <w:t xml:space="preserve"> con </w:t>
      </w:r>
      <w:r>
        <w:rPr>
          <w:rFonts w:ascii="Arial" w:hAnsi="Arial"/>
          <w:b w:val="0"/>
          <w:bCs w:val="0"/>
        </w:rPr>
        <w:t>el</w:t>
      </w:r>
      <w:r>
        <w:rPr>
          <w:rFonts w:ascii="Arial" w:hAnsi="Arial"/>
          <w:b w:val="0"/>
          <w:bCs w:val="0"/>
        </w:rPr>
        <w:t xml:space="preserve"> que los </w:t>
      </w:r>
      <w:r>
        <w:rPr>
          <w:rFonts w:ascii="Arial" w:hAnsi="Arial"/>
          <w:b w:val="0"/>
          <w:bCs w:val="0"/>
        </w:rPr>
        <w:t>diseñ</w:t>
      </w:r>
      <w:r>
        <w:rPr>
          <w:rFonts w:ascii="Arial" w:hAnsi="Arial"/>
          <w:b w:val="0"/>
          <w:bCs w:val="0"/>
        </w:rPr>
        <w:t>adores</w:t>
      </w:r>
      <w:r>
        <w:rPr>
          <w:rFonts w:ascii="Arial" w:hAnsi="Arial"/>
          <w:b w:val="0"/>
          <w:bCs w:val="0"/>
        </w:rPr>
        <w:t xml:space="preserve"> pueden tener siempre a mano inductores de diferentes valores. Würth Elektronik repone gratuitamente est</w:t>
      </w:r>
      <w:r>
        <w:rPr>
          <w:rFonts w:ascii="Arial" w:hAnsi="Arial"/>
          <w:b w:val="0"/>
          <w:bCs w:val="0"/>
        </w:rPr>
        <w:t>o</w:t>
      </w:r>
      <w:r>
        <w:rPr>
          <w:rFonts w:ascii="Arial" w:hAnsi="Arial"/>
          <w:b w:val="0"/>
          <w:bCs w:val="0"/>
        </w:rPr>
        <w:t>s "</w:t>
      </w:r>
      <w:r>
        <w:rPr>
          <w:rFonts w:ascii="Arial" w:hAnsi="Arial"/>
          <w:b w:val="0"/>
          <w:bCs w:val="0"/>
        </w:rPr>
        <w:t>expositor</w:t>
      </w:r>
      <w:r>
        <w:rPr>
          <w:rFonts w:ascii="Arial" w:hAnsi="Arial"/>
          <w:b w:val="0"/>
          <w:bCs w:val="0"/>
        </w:rPr>
        <w:t>e</w:t>
      </w:r>
      <w:r>
        <w:rPr>
          <w:rFonts w:ascii="Arial" w:hAnsi="Arial"/>
          <w:b w:val="0"/>
          <w:bCs w:val="0"/>
        </w:rPr>
        <w:t xml:space="preserve">s". También se facilitan </w:t>
      </w:r>
      <w:r>
        <w:rPr>
          <w:rFonts w:ascii="Arial" w:hAnsi="Arial"/>
          <w:b w:val="0"/>
          <w:bCs w:val="0"/>
        </w:rPr>
        <w:t>muestras individuales. Todos los productos de la serie de inductores están disponibles en stock sin pedido mínimo.</w:t>
      </w:r>
    </w:p>
    <w:p w14:paraId="22B4C4C7" w14:textId="62D91992" w:rsidR="00E11996" w:rsidRDefault="00E11996">
      <w:pPr>
        <w:pStyle w:val="Textkrper"/>
        <w:spacing w:before="120" w:after="120" w:line="260" w:lineRule="exact"/>
        <w:jc w:val="both"/>
        <w:rPr>
          <w:rFonts w:ascii="Arial" w:hAnsi="Arial"/>
          <w:b w:val="0"/>
          <w:bCs w:val="0"/>
        </w:rPr>
      </w:pPr>
    </w:p>
    <w:p w14:paraId="3DB6E3BC" w14:textId="77777777" w:rsidR="00BD6DA1" w:rsidRDefault="00BD6DA1">
      <w:pPr>
        <w:pStyle w:val="Textkrper"/>
        <w:spacing w:before="120" w:after="120" w:line="260" w:lineRule="exact"/>
        <w:jc w:val="both"/>
        <w:rPr>
          <w:rFonts w:ascii="Arial" w:hAnsi="Arial"/>
          <w:b w:val="0"/>
          <w:bCs w:val="0"/>
        </w:rPr>
      </w:pPr>
    </w:p>
    <w:p w14:paraId="0BEDD4E5" w14:textId="77777777" w:rsidR="00E11996" w:rsidRPr="008510D6" w:rsidRDefault="00E11996">
      <w:pPr>
        <w:pStyle w:val="PITextkrper"/>
        <w:pBdr>
          <w:top w:val="single" w:sz="4" w:space="1" w:color="auto"/>
        </w:pBdr>
        <w:spacing w:before="240"/>
        <w:rPr>
          <w:b/>
          <w:sz w:val="18"/>
          <w:szCs w:val="18"/>
        </w:rPr>
      </w:pPr>
    </w:p>
    <w:p w14:paraId="725AEC1A" w14:textId="77777777" w:rsidR="00BD6DA1" w:rsidRPr="001E1BD8" w:rsidRDefault="00BD6DA1" w:rsidP="00BD6DA1">
      <w:pPr>
        <w:spacing w:after="120" w:line="280" w:lineRule="exact"/>
        <w:rPr>
          <w:rFonts w:ascii="Arial" w:hAnsi="Arial" w:cs="Arial"/>
          <w:b/>
          <w:bCs/>
          <w:sz w:val="18"/>
          <w:szCs w:val="18"/>
        </w:rPr>
      </w:pPr>
      <w:r w:rsidRPr="001E1BD8">
        <w:rPr>
          <w:rFonts w:ascii="Arial" w:hAnsi="Arial"/>
          <w:b/>
          <w:sz w:val="18"/>
        </w:rPr>
        <w:t>Imágenes disponibles</w:t>
      </w:r>
    </w:p>
    <w:p w14:paraId="252094B0" w14:textId="77777777" w:rsidR="00BD6DA1" w:rsidRPr="001E1BD8" w:rsidRDefault="00BD6DA1" w:rsidP="00BD6DA1">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p w14:paraId="3E0D1D6C" w14:textId="77777777" w:rsidR="00E11996" w:rsidRDefault="00E11996">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11996" w14:paraId="265E3884" w14:textId="77777777">
        <w:trPr>
          <w:trHeight w:val="1701"/>
        </w:trPr>
        <w:tc>
          <w:tcPr>
            <w:tcW w:w="3510" w:type="dxa"/>
          </w:tcPr>
          <w:p w14:paraId="182E95F9" w14:textId="77777777" w:rsidR="00E11996" w:rsidRDefault="00BD6DA1">
            <w:pPr>
              <w:pStyle w:val="txt"/>
              <w:rPr>
                <w:b/>
                <w:bCs/>
                <w:sz w:val="18"/>
              </w:rPr>
            </w:pPr>
            <w:r>
              <w:rPr>
                <w:b/>
              </w:rPr>
              <w:lastRenderedPageBreak/>
              <w:br/>
            </w:r>
            <w:r>
              <w:rPr>
                <w:noProof/>
                <w:lang w:val="en-US" w:eastAsia="zh-CN"/>
              </w:rPr>
              <w:drawing>
                <wp:inline distT="0" distB="0" distL="0" distR="0" wp14:anchorId="446EBBBB" wp14:editId="6724C421">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4E3C2DD9" w14:textId="77777777" w:rsidR="00E11996" w:rsidRDefault="00BD6DA1">
            <w:pPr>
              <w:autoSpaceDE w:val="0"/>
              <w:autoSpaceDN w:val="0"/>
              <w:adjustRightInd w:val="0"/>
              <w:rPr>
                <w:rFonts w:ascii="Arial" w:hAnsi="Arial" w:cs="Arial"/>
                <w:b/>
                <w:sz w:val="18"/>
                <w:szCs w:val="18"/>
              </w:rPr>
            </w:pPr>
            <w:r>
              <w:rPr>
                <w:rFonts w:ascii="Arial" w:hAnsi="Arial"/>
                <w:b/>
                <w:sz w:val="18"/>
                <w:szCs w:val="18"/>
              </w:rPr>
              <w:t>Inductores cerámicos con encapsulado SMD WE-KI en los factores de forma 0603 y 0805</w:t>
            </w:r>
          </w:p>
          <w:p w14:paraId="75B7C71A" w14:textId="77777777" w:rsidR="00E11996" w:rsidRDefault="00E11996">
            <w:pPr>
              <w:autoSpaceDE w:val="0"/>
              <w:autoSpaceDN w:val="0"/>
              <w:adjustRightInd w:val="0"/>
              <w:rPr>
                <w:rFonts w:ascii="Arial" w:hAnsi="Arial" w:cs="Arial"/>
                <w:b/>
                <w:bCs/>
                <w:sz w:val="18"/>
                <w:szCs w:val="18"/>
              </w:rPr>
            </w:pPr>
          </w:p>
        </w:tc>
      </w:tr>
    </w:tbl>
    <w:p w14:paraId="07AAF467" w14:textId="0A42BE9E" w:rsidR="00E11996" w:rsidRDefault="00E11996">
      <w:pPr>
        <w:pStyle w:val="PITextkrper"/>
        <w:rPr>
          <w:b/>
          <w:bCs/>
          <w:sz w:val="18"/>
          <w:szCs w:val="18"/>
        </w:rPr>
      </w:pPr>
    </w:p>
    <w:p w14:paraId="74B42CA6" w14:textId="77777777" w:rsidR="00BD6DA1" w:rsidRPr="001E1BD8" w:rsidRDefault="00BD6DA1" w:rsidP="00BD6DA1">
      <w:pPr>
        <w:pStyle w:val="Textkrper"/>
        <w:spacing w:before="120" w:after="120" w:line="260" w:lineRule="exact"/>
        <w:jc w:val="both"/>
        <w:rPr>
          <w:rFonts w:ascii="Arial" w:hAnsi="Arial"/>
          <w:b w:val="0"/>
          <w:bCs w:val="0"/>
        </w:rPr>
      </w:pPr>
    </w:p>
    <w:p w14:paraId="3F21C308" w14:textId="77777777" w:rsidR="00BD6DA1" w:rsidRPr="001E1BD8" w:rsidRDefault="00BD6DA1" w:rsidP="00BD6DA1">
      <w:pPr>
        <w:pStyle w:val="PITextkrper"/>
        <w:pBdr>
          <w:top w:val="single" w:sz="4" w:space="1" w:color="auto"/>
        </w:pBdr>
        <w:spacing w:before="240"/>
        <w:rPr>
          <w:b/>
          <w:sz w:val="18"/>
          <w:szCs w:val="18"/>
        </w:rPr>
      </w:pPr>
    </w:p>
    <w:p w14:paraId="0D43E4F3" w14:textId="77777777" w:rsidR="00BD6DA1" w:rsidRPr="001E1BD8" w:rsidRDefault="00BD6DA1" w:rsidP="00BD6DA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0B2E5FE" w14:textId="77777777" w:rsidR="00BD6DA1" w:rsidRPr="001E1BD8" w:rsidRDefault="00BD6DA1" w:rsidP="00BD6DA1">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6A2DFF16" w14:textId="77777777" w:rsidR="00BD6DA1" w:rsidRPr="001E1BD8" w:rsidRDefault="00BD6DA1" w:rsidP="00BD6DA1">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19FE995" w14:textId="77777777" w:rsidR="00BD6DA1" w:rsidRPr="001E1BD8" w:rsidRDefault="00BD6DA1" w:rsidP="00BD6DA1">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ED097FF" w14:textId="77777777" w:rsidR="00BD6DA1" w:rsidRPr="001E1BD8" w:rsidRDefault="00BD6DA1" w:rsidP="00BD6DA1">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3640B8C" w14:textId="77777777" w:rsidR="00BD6DA1" w:rsidRPr="001E1BD8" w:rsidRDefault="00BD6DA1" w:rsidP="00BD6DA1">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66997E8F" w14:textId="77777777" w:rsidR="00BD6DA1" w:rsidRDefault="00BD6DA1" w:rsidP="00BD6DA1">
      <w:pPr>
        <w:pStyle w:val="Textkrper"/>
        <w:spacing w:before="120" w:after="120" w:line="276" w:lineRule="auto"/>
        <w:rPr>
          <w:rFonts w:ascii="Arial" w:hAnsi="Arial"/>
          <w:b w:val="0"/>
        </w:rPr>
      </w:pPr>
    </w:p>
    <w:p w14:paraId="401BCD41" w14:textId="2C4B7A24" w:rsidR="00BD6DA1" w:rsidRPr="001E1BD8" w:rsidRDefault="00BD6DA1" w:rsidP="00BD6DA1">
      <w:pPr>
        <w:pStyle w:val="Textkrper"/>
        <w:spacing w:before="120" w:after="120" w:line="276" w:lineRule="auto"/>
        <w:rPr>
          <w:rFonts w:ascii="Arial" w:hAnsi="Arial"/>
          <w:b w:val="0"/>
        </w:rPr>
      </w:pPr>
      <w:r w:rsidRPr="001E1BD8">
        <w:rPr>
          <w:rFonts w:ascii="Arial" w:hAnsi="Arial"/>
          <w:b w:val="0"/>
        </w:rPr>
        <w:t>Würth Elektronik: more than you expect!</w:t>
      </w:r>
    </w:p>
    <w:p w14:paraId="059E16D3" w14:textId="77777777" w:rsidR="00BD6DA1" w:rsidRPr="001E1BD8" w:rsidRDefault="00BD6DA1" w:rsidP="00BD6DA1">
      <w:pPr>
        <w:pStyle w:val="Textkrper"/>
        <w:spacing w:before="120" w:after="120" w:line="276" w:lineRule="auto"/>
        <w:rPr>
          <w:rFonts w:ascii="Arial" w:hAnsi="Arial"/>
        </w:rPr>
      </w:pPr>
      <w:r w:rsidRPr="001E1BD8">
        <w:rPr>
          <w:rFonts w:ascii="Arial" w:hAnsi="Arial"/>
        </w:rPr>
        <w:t>Más información en www.we-online.com</w:t>
      </w:r>
    </w:p>
    <w:p w14:paraId="1CDE58D2" w14:textId="77777777" w:rsidR="00BD6DA1" w:rsidRPr="001E1BD8" w:rsidRDefault="00BD6DA1" w:rsidP="00BD6DA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D6DA1" w:rsidRPr="001E1BD8" w14:paraId="57491DD4" w14:textId="77777777" w:rsidTr="004F196D">
        <w:tc>
          <w:tcPr>
            <w:tcW w:w="3902" w:type="dxa"/>
            <w:hideMark/>
          </w:tcPr>
          <w:p w14:paraId="190244A9" w14:textId="77777777" w:rsidR="00BD6DA1" w:rsidRPr="001E1BD8" w:rsidRDefault="00BD6DA1" w:rsidP="004F196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710CF1B" w14:textId="77777777" w:rsidR="00BD6DA1" w:rsidRPr="001E1BD8" w:rsidRDefault="00BD6DA1" w:rsidP="004F196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AE5EBC4" w14:textId="77777777" w:rsidR="00BD6DA1" w:rsidRPr="001E1BD8" w:rsidRDefault="00BD6DA1" w:rsidP="004F196D">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1929771" w14:textId="77777777" w:rsidR="00BD6DA1" w:rsidRPr="001E1BD8" w:rsidRDefault="00BD6DA1" w:rsidP="004F196D">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FC8B0B3" w14:textId="77777777" w:rsidR="00BD6DA1" w:rsidRPr="001E1BD8" w:rsidRDefault="00BD6DA1" w:rsidP="004F196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12FBD62" w14:textId="77777777" w:rsidR="00BD6DA1" w:rsidRPr="001E1BD8" w:rsidRDefault="00BD6DA1" w:rsidP="004F196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F814A45" w14:textId="77777777" w:rsidR="00BD6DA1" w:rsidRPr="001E1BD8" w:rsidRDefault="00BD6DA1" w:rsidP="004F196D">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E0B019A" w14:textId="77777777" w:rsidR="00BD6DA1" w:rsidRPr="001E1BD8" w:rsidRDefault="00BD6DA1" w:rsidP="004F196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B0A204A" w14:textId="77777777" w:rsidR="00BD6DA1" w:rsidRPr="001E1BD8" w:rsidRDefault="00BD6DA1" w:rsidP="00BD6DA1">
      <w:pPr>
        <w:pStyle w:val="Textkrper"/>
        <w:spacing w:before="120" w:after="120" w:line="276" w:lineRule="auto"/>
      </w:pPr>
    </w:p>
    <w:p w14:paraId="3E857B4B" w14:textId="77777777" w:rsidR="00BD6DA1" w:rsidRPr="001E1BD8" w:rsidRDefault="00BD6DA1" w:rsidP="00BD6DA1">
      <w:pPr>
        <w:pStyle w:val="Textkrper"/>
        <w:spacing w:before="120" w:after="120" w:line="276" w:lineRule="auto"/>
      </w:pPr>
    </w:p>
    <w:sectPr w:rsidR="00BD6DA1" w:rsidRPr="001E1BD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6D6A" w14:textId="77777777" w:rsidR="00E11996" w:rsidRDefault="00BD6DA1">
      <w:r>
        <w:separator/>
      </w:r>
    </w:p>
  </w:endnote>
  <w:endnote w:type="continuationSeparator" w:id="0">
    <w:p w14:paraId="16F15CDE" w14:textId="77777777" w:rsidR="00E11996" w:rsidRDefault="00BD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D71F" w14:textId="56C8949A" w:rsidR="00E11996" w:rsidRPr="008510D6" w:rsidRDefault="00BD6DA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sidRPr="008510D6">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0F3F30">
      <w:rPr>
        <w:rFonts w:ascii="Arial" w:hAnsi="Arial" w:cs="Arial"/>
        <w:noProof/>
        <w:snapToGrid w:val="0"/>
        <w:sz w:val="16"/>
        <w:szCs w:val="16"/>
        <w:lang w:val="de-DE"/>
      </w:rPr>
      <w:t>WTH1PI847.docx</w:t>
    </w:r>
    <w:r>
      <w:rPr>
        <w:rFonts w:ascii="Arial" w:hAnsi="Arial" w:cs="Arial"/>
        <w:snapToGrid w:val="0"/>
        <w:sz w:val="16"/>
        <w:szCs w:val="16"/>
      </w:rPr>
      <w:fldChar w:fldCharType="end"/>
    </w:r>
    <w:r w:rsidRPr="008510D6">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525F8" w14:textId="77777777" w:rsidR="00E11996" w:rsidRDefault="00BD6DA1">
      <w:r>
        <w:separator/>
      </w:r>
    </w:p>
  </w:footnote>
  <w:footnote w:type="continuationSeparator" w:id="0">
    <w:p w14:paraId="7C4D78AC" w14:textId="77777777" w:rsidR="00E11996" w:rsidRDefault="00BD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ACE7" w14:textId="77777777" w:rsidR="00E11996" w:rsidRDefault="00BD6DA1">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B7C549F" wp14:editId="7BC73B6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96"/>
    <w:rsid w:val="000F3F30"/>
    <w:rsid w:val="008510D6"/>
    <w:rsid w:val="00B00804"/>
    <w:rsid w:val="00BD6DA1"/>
    <w:rsid w:val="00E119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C7608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7889232">
      <w:bodyDiv w:val="1"/>
      <w:marLeft w:val="0"/>
      <w:marRight w:val="0"/>
      <w:marTop w:val="0"/>
      <w:marBottom w:val="0"/>
      <w:divBdr>
        <w:top w:val="none" w:sz="0" w:space="0" w:color="auto"/>
        <w:left w:val="none" w:sz="0" w:space="0" w:color="auto"/>
        <w:bottom w:val="none" w:sz="0" w:space="0" w:color="auto"/>
        <w:right w:val="none" w:sz="0" w:space="0" w:color="auto"/>
      </w:divBdr>
    </w:div>
    <w:div w:id="97891886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9434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19480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8DAC-0B5E-4B31-986C-E7F2C11C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3697</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2021-01-19T13:28:00Z</dcterms:created>
  <dcterms:modified xsi:type="dcterms:W3CDTF">2021-01-19T13:30:00Z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