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3126F" w:rsidRDefault="00B4555A" w:rsidP="00B4555A">
      <w:pPr>
        <w:pStyle w:val="berschrift1"/>
        <w:spacing w:before="720" w:after="720" w:line="260" w:lineRule="exact"/>
        <w:rPr>
          <w:sz w:val="20"/>
        </w:rPr>
      </w:pPr>
      <w:r w:rsidRPr="00A3126F">
        <w:rPr>
          <w:sz w:val="20"/>
        </w:rPr>
        <w:t>COMUNICADO DE PRENSA</w:t>
      </w:r>
    </w:p>
    <w:p w14:paraId="59879415" w14:textId="46CF9BF2" w:rsidR="00485E6F" w:rsidRPr="00A3126F" w:rsidRDefault="000172B2" w:rsidP="00485E6F">
      <w:pPr>
        <w:pStyle w:val="Kopfzeile"/>
        <w:tabs>
          <w:tab w:val="clear" w:pos="4536"/>
          <w:tab w:val="clear" w:pos="9072"/>
        </w:tabs>
        <w:spacing w:before="120" w:after="120" w:line="360" w:lineRule="exact"/>
        <w:outlineLvl w:val="0"/>
        <w:rPr>
          <w:rFonts w:ascii="Arial" w:hAnsi="Arial" w:cs="Arial"/>
          <w:b/>
          <w:bCs/>
        </w:rPr>
      </w:pPr>
      <w:r w:rsidRPr="00A3126F">
        <w:rPr>
          <w:rFonts w:ascii="Arial" w:hAnsi="Arial"/>
          <w:b/>
        </w:rPr>
        <w:t>Würth Elektronik ofrece LoRaWAN</w:t>
      </w:r>
      <w:r w:rsidRPr="004D3358">
        <w:rPr>
          <w:rFonts w:ascii="Arial" w:hAnsi="Arial"/>
          <w:b/>
          <w:vertAlign w:val="superscript"/>
        </w:rPr>
        <w:t>®</w:t>
      </w:r>
      <w:r w:rsidRPr="00A3126F">
        <w:rPr>
          <w:rFonts w:ascii="Arial" w:hAnsi="Arial"/>
          <w:b/>
        </w:rPr>
        <w:t>-FeatherWing</w:t>
      </w:r>
    </w:p>
    <w:p w14:paraId="4148C797" w14:textId="3479D490" w:rsidR="00485E6F" w:rsidRPr="00A3126F" w:rsidRDefault="00A3126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Implementación</w:t>
      </w:r>
      <w:r w:rsidR="004C7626" w:rsidRPr="00A3126F">
        <w:rPr>
          <w:rFonts w:ascii="Arial" w:hAnsi="Arial"/>
          <w:b/>
          <w:color w:val="000000"/>
          <w:sz w:val="36"/>
        </w:rPr>
        <w:t xml:space="preserve"> rápida de prototipos para dispositivos IoT de largo alcance</w:t>
      </w:r>
    </w:p>
    <w:p w14:paraId="472F5B16" w14:textId="06E7D0FA" w:rsidR="00303737" w:rsidRPr="00A3126F" w:rsidRDefault="00485E6F" w:rsidP="00303737">
      <w:pPr>
        <w:pStyle w:val="Textkrper"/>
        <w:spacing w:before="120" w:after="120" w:line="260" w:lineRule="exact"/>
        <w:jc w:val="both"/>
        <w:rPr>
          <w:rFonts w:ascii="Arial" w:hAnsi="Arial"/>
          <w:color w:val="000000"/>
        </w:rPr>
      </w:pPr>
      <w:r w:rsidRPr="00A3126F">
        <w:rPr>
          <w:rFonts w:ascii="Arial" w:hAnsi="Arial"/>
          <w:color w:val="000000"/>
        </w:rPr>
        <w:t xml:space="preserve">Waldenburg (Alemania), </w:t>
      </w:r>
      <w:r w:rsidR="00F92775" w:rsidRPr="00F92775">
        <w:rPr>
          <w:rFonts w:ascii="Arial" w:hAnsi="Arial"/>
          <w:color w:val="000000"/>
        </w:rPr>
        <w:t>26 de noviembre de</w:t>
      </w:r>
      <w:r w:rsidRPr="00A3126F">
        <w:rPr>
          <w:rFonts w:ascii="Arial" w:hAnsi="Arial"/>
          <w:color w:val="000000"/>
        </w:rPr>
        <w:t xml:space="preserve"> 2025 – Würth Elektronik amplía su oferta de </w:t>
      </w:r>
      <w:hyperlink r:id="rId8" w:history="1">
        <w:r w:rsidRPr="00A3126F">
          <w:rPr>
            <w:rStyle w:val="Hyperlink"/>
            <w:rFonts w:ascii="Arial" w:hAnsi="Arial"/>
          </w:rPr>
          <w:t>placas de desarrollo FeatherWing</w:t>
        </w:r>
      </w:hyperlink>
      <w:r w:rsidRPr="00A3126F">
        <w:rPr>
          <w:rFonts w:ascii="Arial" w:hAnsi="Arial"/>
          <w:color w:val="000000"/>
        </w:rPr>
        <w:t xml:space="preserve"> con la </w:t>
      </w:r>
      <w:bookmarkStart w:id="0" w:name="_Hlk205198793"/>
      <w:r w:rsidRPr="00A3126F">
        <w:rPr>
          <w:rFonts w:ascii="Arial" w:hAnsi="Arial"/>
          <w:color w:val="000000"/>
        </w:rPr>
        <w:t xml:space="preserve">placa </w:t>
      </w:r>
      <w:hyperlink r:id="rId9" w:history="1">
        <w:r w:rsidRPr="00A3126F">
          <w:rPr>
            <w:rStyle w:val="Hyperlink"/>
            <w:rFonts w:ascii="Arial" w:hAnsi="Arial"/>
          </w:rPr>
          <w:t>Daphnis-I FeatherWing</w:t>
        </w:r>
        <w:bookmarkEnd w:id="0"/>
      </w:hyperlink>
      <w:r w:rsidRPr="00A3126F">
        <w:rPr>
          <w:rFonts w:ascii="Arial" w:hAnsi="Arial"/>
          <w:color w:val="000000"/>
        </w:rPr>
        <w:t xml:space="preserve">. El módulo de radio de bajo consumo energético </w:t>
      </w:r>
      <w:hyperlink r:id="rId10" w:history="1">
        <w:r w:rsidRPr="00A3126F">
          <w:rPr>
            <w:rStyle w:val="Hyperlink"/>
            <w:rFonts w:ascii="Arial" w:hAnsi="Arial"/>
          </w:rPr>
          <w:t>Daphnis-I</w:t>
        </w:r>
      </w:hyperlink>
      <w:r w:rsidRPr="00A3126F">
        <w:rPr>
          <w:rFonts w:ascii="Arial" w:hAnsi="Arial"/>
          <w:color w:val="000000"/>
        </w:rPr>
        <w:t xml:space="preserve"> montado en la placa funciona con el protocolo LoRaWAN</w:t>
      </w:r>
      <w:r w:rsidRPr="004D3358">
        <w:rPr>
          <w:rFonts w:ascii="Arial" w:hAnsi="Arial"/>
          <w:vertAlign w:val="superscript"/>
        </w:rPr>
        <w:t>®</w:t>
      </w:r>
      <w:r w:rsidRPr="00A3126F">
        <w:rPr>
          <w:rFonts w:ascii="Arial" w:hAnsi="Arial"/>
          <w:color w:val="000000"/>
        </w:rPr>
        <w:t xml:space="preserve"> 1.0.4 (Long Range Wide Area Network). Este protocolo de radio IoT en la banda de frecuencia EU868 permite la comunicación de dispositivos con una pasarela (gateway), ubicada a más de 10 kilómetros de distancia. La implementación como FeatherWing permite un desarrollo rápido de prototipos para aplicaciones de Smart Factory, Smart Home y Smart City, así como para tareas de supervisión en agricultura y logística. </w:t>
      </w:r>
    </w:p>
    <w:p w14:paraId="1CD830EB" w14:textId="53C38AEA" w:rsidR="00F24396" w:rsidRPr="00A3126F" w:rsidRDefault="00F24396" w:rsidP="008D572F">
      <w:pPr>
        <w:pStyle w:val="Textkrper"/>
        <w:spacing w:before="120" w:after="120" w:line="260" w:lineRule="exact"/>
        <w:jc w:val="both"/>
        <w:rPr>
          <w:rFonts w:ascii="Arial" w:hAnsi="Arial"/>
          <w:b w:val="0"/>
          <w:bCs w:val="0"/>
        </w:rPr>
      </w:pPr>
      <w:r w:rsidRPr="00A3126F">
        <w:rPr>
          <w:rFonts w:ascii="Arial" w:hAnsi="Arial"/>
          <w:b w:val="0"/>
        </w:rPr>
        <w:t>El factor de forma de Adafruit Feather ofrece la ventaja de que los diseñadores pueden combinar sin inconvenientes un número cada vez mayor de FeatherWings de Würth Elektronik con cientos de placas existentes de otros fabricantes. Tras diversas soluciones de radio, Würth Elektronik amplía su oferta con Daphnis-I FeatherWing, que ahora también es compatible con la tecnología LoRaWAN</w:t>
      </w:r>
      <w:r w:rsidRPr="004D3358">
        <w:rPr>
          <w:rFonts w:ascii="Arial" w:hAnsi="Arial"/>
          <w:vertAlign w:val="superscript"/>
        </w:rPr>
        <w:t>®</w:t>
      </w:r>
      <w:r w:rsidRPr="00A3126F">
        <w:rPr>
          <w:rFonts w:ascii="Arial" w:hAnsi="Arial"/>
          <w:b w:val="0"/>
        </w:rPr>
        <w:t xml:space="preserve"> de bajo consumo. El módulo de radio basado en el chip STM32WLE5CCU6 sobre la placa Feather se caracteriza por un consumo de energía notablemente bajo, de </w:t>
      </w:r>
      <w:r w:rsidR="007F4EF7">
        <w:rPr>
          <w:rFonts w:ascii="Arial" w:hAnsi="Arial"/>
          <w:b w:val="0"/>
        </w:rPr>
        <w:t xml:space="preserve">tan </w:t>
      </w:r>
      <w:r w:rsidRPr="00A3126F">
        <w:rPr>
          <w:rFonts w:ascii="Arial" w:hAnsi="Arial"/>
          <w:b w:val="0"/>
        </w:rPr>
        <w:t xml:space="preserve">solo 63,9 nA en modo reposo. Por tanto, resulta perfecto para dispositivos que funcionan con baterías como redes de sensores para aplicaciones IoT. El </w:t>
      </w:r>
      <w:r w:rsidR="00941294">
        <w:rPr>
          <w:rFonts w:ascii="Arial" w:hAnsi="Arial"/>
          <w:b w:val="0"/>
        </w:rPr>
        <w:t>kit</w:t>
      </w:r>
      <w:r w:rsidRPr="00A3126F">
        <w:rPr>
          <w:rFonts w:ascii="Arial" w:hAnsi="Arial"/>
          <w:b w:val="0"/>
        </w:rPr>
        <w:t xml:space="preserve"> del FeatherWing incluye la antena externa de 868-MHz </w:t>
      </w:r>
      <w:hyperlink r:id="rId11" w:history="1">
        <w:r w:rsidRPr="00A3126F">
          <w:rPr>
            <w:rStyle w:val="Hyperlink"/>
            <w:rFonts w:ascii="Arial" w:hAnsi="Arial"/>
            <w:b w:val="0"/>
          </w:rPr>
          <w:t>Hyperion-I</w:t>
        </w:r>
      </w:hyperlink>
      <w:r w:rsidRPr="00A3126F">
        <w:rPr>
          <w:rFonts w:ascii="Arial" w:hAnsi="Arial"/>
          <w:b w:val="0"/>
        </w:rPr>
        <w:t xml:space="preserve"> y un cable RF UMRF-SMA.</w:t>
      </w:r>
    </w:p>
    <w:p w14:paraId="4855CFEC" w14:textId="2A3C7595" w:rsidR="00950BBB" w:rsidRPr="00A3126F" w:rsidRDefault="00CA64AD" w:rsidP="00303737">
      <w:pPr>
        <w:pStyle w:val="Textkrper"/>
        <w:spacing w:before="120" w:after="120" w:line="260" w:lineRule="exact"/>
        <w:jc w:val="both"/>
        <w:rPr>
          <w:rFonts w:ascii="Arial" w:hAnsi="Arial"/>
        </w:rPr>
      </w:pPr>
      <w:r w:rsidRPr="00A3126F">
        <w:rPr>
          <w:rFonts w:ascii="Arial" w:hAnsi="Arial"/>
        </w:rPr>
        <w:t>Redes en forma de estrella</w:t>
      </w:r>
    </w:p>
    <w:p w14:paraId="233A7B19" w14:textId="749DBD5E" w:rsidR="008D572F" w:rsidRPr="00A3126F" w:rsidRDefault="007C2015" w:rsidP="008D572F">
      <w:pPr>
        <w:pStyle w:val="Textkrper"/>
        <w:spacing w:before="120" w:after="120" w:line="260" w:lineRule="exact"/>
        <w:jc w:val="both"/>
        <w:rPr>
          <w:rFonts w:ascii="Arial" w:hAnsi="Arial"/>
          <w:b w:val="0"/>
          <w:bCs w:val="0"/>
        </w:rPr>
      </w:pPr>
      <w:r w:rsidRPr="00A3126F">
        <w:rPr>
          <w:rFonts w:ascii="Arial" w:hAnsi="Arial"/>
          <w:b w:val="0"/>
        </w:rPr>
        <w:t xml:space="preserve">La arquitectura de la red </w:t>
      </w:r>
      <w:r w:rsidR="00EA7390">
        <w:rPr>
          <w:rFonts w:ascii="Arial" w:hAnsi="Arial"/>
          <w:b w:val="0"/>
        </w:rPr>
        <w:t>LoRaWAN</w:t>
      </w:r>
      <w:r w:rsidR="00E4488D" w:rsidRPr="004D3358">
        <w:rPr>
          <w:rFonts w:ascii="Arial" w:hAnsi="Arial"/>
          <w:sz w:val="18"/>
          <w:vertAlign w:val="superscript"/>
        </w:rPr>
        <w:t>®</w:t>
      </w:r>
      <w:r w:rsidR="00EA7390">
        <w:rPr>
          <w:rFonts w:ascii="Arial" w:hAnsi="Arial"/>
          <w:b w:val="0"/>
        </w:rPr>
        <w:t xml:space="preserve"> </w:t>
      </w:r>
      <w:r w:rsidRPr="00A3126F">
        <w:rPr>
          <w:rFonts w:ascii="Arial" w:hAnsi="Arial"/>
          <w:b w:val="0"/>
        </w:rPr>
        <w:t xml:space="preserve">(Long Range Wide Area Network) tiene </w:t>
      </w:r>
      <w:r w:rsidR="00EA7390">
        <w:rPr>
          <w:rFonts w:ascii="Arial" w:hAnsi="Arial"/>
          <w:b w:val="0"/>
        </w:rPr>
        <w:t>topología</w:t>
      </w:r>
      <w:r w:rsidRPr="00A3126F">
        <w:rPr>
          <w:rFonts w:ascii="Arial" w:hAnsi="Arial"/>
          <w:b w:val="0"/>
        </w:rPr>
        <w:t xml:space="preserve"> de estrella. Los terminales LoRa se comunican con la</w:t>
      </w:r>
      <w:r w:rsidR="00825294">
        <w:rPr>
          <w:rFonts w:ascii="Arial" w:hAnsi="Arial"/>
          <w:b w:val="0"/>
        </w:rPr>
        <w:t xml:space="preserve"> Gateway </w:t>
      </w:r>
      <w:r w:rsidRPr="00A3126F">
        <w:rPr>
          <w:rFonts w:ascii="Arial" w:hAnsi="Arial"/>
          <w:b w:val="0"/>
        </w:rPr>
        <w:t>LoRA, que envían los paquetes de datos a un servidor LoRaWAN</w:t>
      </w:r>
      <w:r w:rsidRPr="004D3358">
        <w:rPr>
          <w:rFonts w:ascii="Arial" w:hAnsi="Arial"/>
          <w:vertAlign w:val="superscript"/>
        </w:rPr>
        <w:t>®</w:t>
      </w:r>
      <w:r w:rsidRPr="00A3126F">
        <w:rPr>
          <w:rFonts w:ascii="Arial" w:hAnsi="Arial"/>
          <w:b w:val="0"/>
        </w:rPr>
        <w:t>, el cual a su vez se comunica con el servidor de aplicaciones. Toda la comunicación está cifrada con AES de 128 bits. Daphnis-I FeatherWing es compatible con las clases A, B y C de LoRaWAN</w:t>
      </w:r>
      <w:r w:rsidRPr="004D3358">
        <w:rPr>
          <w:rFonts w:ascii="Arial" w:hAnsi="Arial"/>
          <w:b w:val="0"/>
          <w:vertAlign w:val="superscript"/>
        </w:rPr>
        <w:t>®</w:t>
      </w:r>
      <w:r w:rsidRPr="00A3126F">
        <w:rPr>
          <w:rFonts w:ascii="Arial" w:hAnsi="Arial"/>
          <w:b w:val="0"/>
        </w:rPr>
        <w:t xml:space="preserve">. Esto significa que el módulo puede recibir datos en respuesta a sus transmisiones, ya sea con control de tiempo o con ventana de descarga-recepción permanentemente abierta. El módulo de radio se controla con un conjunto de comandos AT fáciles de usar por medio de la interfaz UART. Puede conectarse (activación) a la red mediante </w:t>
      </w:r>
      <w:r w:rsidR="00287193">
        <w:rPr>
          <w:rFonts w:ascii="Arial" w:hAnsi="Arial"/>
          <w:b w:val="0"/>
        </w:rPr>
        <w:t xml:space="preserve">los métodos </w:t>
      </w:r>
      <w:r w:rsidRPr="00A3126F">
        <w:rPr>
          <w:rFonts w:ascii="Arial" w:hAnsi="Arial"/>
          <w:b w:val="0"/>
        </w:rPr>
        <w:t>OTAA o ABP. Würth Elektronik ofrece</w:t>
      </w:r>
      <w:r w:rsidR="00B23C7C">
        <w:rPr>
          <w:rFonts w:ascii="Arial" w:hAnsi="Arial"/>
          <w:b w:val="0"/>
        </w:rPr>
        <w:t xml:space="preserve"> el kit de evaluación</w:t>
      </w:r>
      <w:r w:rsidR="000D130C">
        <w:rPr>
          <w:rFonts w:ascii="Arial" w:hAnsi="Arial"/>
          <w:b w:val="0"/>
        </w:rPr>
        <w:t xml:space="preserve"> para</w:t>
      </w:r>
      <w:r w:rsidRPr="00A3126F">
        <w:rPr>
          <w:rFonts w:ascii="Arial" w:hAnsi="Arial"/>
          <w:b w:val="0"/>
        </w:rPr>
        <w:t xml:space="preserve"> el módulo Daphnis-I </w:t>
      </w:r>
      <w:r w:rsidR="000325F0">
        <w:rPr>
          <w:rFonts w:ascii="Arial" w:hAnsi="Arial"/>
          <w:b w:val="0"/>
        </w:rPr>
        <w:t xml:space="preserve">incluyendo </w:t>
      </w:r>
      <w:r w:rsidRPr="00A3126F">
        <w:rPr>
          <w:rFonts w:ascii="Arial" w:hAnsi="Arial"/>
          <w:b w:val="0"/>
        </w:rPr>
        <w:t>una herramienta de PC cómoda con interfaz gráfica de usuario y un kit de desarrollo de software</w:t>
      </w:r>
      <w:r w:rsidR="00D801F7">
        <w:rPr>
          <w:rFonts w:ascii="Arial" w:hAnsi="Arial"/>
          <w:b w:val="0"/>
        </w:rPr>
        <w:t>, SDK,</w:t>
      </w:r>
      <w:r w:rsidRPr="00A3126F">
        <w:rPr>
          <w:rFonts w:ascii="Arial" w:hAnsi="Arial"/>
          <w:b w:val="0"/>
        </w:rPr>
        <w:t xml:space="preserve"> para todo su portfolio de FeatherWing. Además, los diseñadores tienen acceso libre al repositorio GitHub de Würth Elektronik, donde </w:t>
      </w:r>
      <w:r w:rsidRPr="00A3126F">
        <w:rPr>
          <w:rFonts w:ascii="Arial" w:hAnsi="Arial"/>
          <w:b w:val="0"/>
        </w:rPr>
        <w:lastRenderedPageBreak/>
        <w:t>pueden encontrar ejemplos para probar este producto, por ejemplo, para establecer conexiones seguras entre el módulo y un servidor de red LoRaWAN</w:t>
      </w:r>
      <w:r w:rsidRPr="004D3358">
        <w:rPr>
          <w:rFonts w:ascii="Arial" w:hAnsi="Arial"/>
          <w:vertAlign w:val="superscript"/>
        </w:rPr>
        <w:t>®</w:t>
      </w:r>
      <w:r w:rsidRPr="00A3126F">
        <w:rPr>
          <w:rFonts w:ascii="Arial" w:hAnsi="Arial"/>
          <w:b w:val="0"/>
        </w:rPr>
        <w:t xml:space="preserve"> para la transmisión de datos de sensores a distintas plataformas en la nube. Se encuentran disponibles ejemplos de inicio rápido para plataformas en la nube como TTN, AWS, Microsoft Azure IoT Hub y Kaa IoT.</w:t>
      </w:r>
    </w:p>
    <w:p w14:paraId="68338455" w14:textId="0E29D948" w:rsidR="00F470B7" w:rsidRPr="00A3126F" w:rsidRDefault="003F073E" w:rsidP="008D572F">
      <w:pPr>
        <w:pStyle w:val="Textkrper"/>
        <w:spacing w:before="120" w:after="120" w:line="260" w:lineRule="exact"/>
        <w:jc w:val="both"/>
        <w:rPr>
          <w:rFonts w:ascii="Arial" w:hAnsi="Arial"/>
          <w:b w:val="0"/>
          <w:bCs w:val="0"/>
        </w:rPr>
      </w:pPr>
      <w:r w:rsidRPr="00A3126F">
        <w:rPr>
          <w:rFonts w:ascii="Arial" w:hAnsi="Arial"/>
          <w:b w:val="0"/>
        </w:rPr>
        <w:t xml:space="preserve">Daphnis-I FeatherWing ya está disponible en stock. Los módulos de radio Daphnis-I se venden sin cantidad mínima de pedido. </w:t>
      </w:r>
    </w:p>
    <w:p w14:paraId="37004437" w14:textId="77777777" w:rsidR="009D482C" w:rsidRDefault="009D482C" w:rsidP="00303737">
      <w:pPr>
        <w:pStyle w:val="Textkrper"/>
        <w:spacing w:before="120" w:after="120" w:line="260" w:lineRule="exact"/>
        <w:jc w:val="both"/>
        <w:rPr>
          <w:rFonts w:ascii="Arial" w:hAnsi="Arial"/>
          <w:b w:val="0"/>
          <w:bCs w:val="0"/>
        </w:rPr>
      </w:pPr>
    </w:p>
    <w:p w14:paraId="32755075" w14:textId="77777777" w:rsidR="00EA5751" w:rsidRPr="00A3126F" w:rsidRDefault="00EA5751" w:rsidP="00303737">
      <w:pPr>
        <w:pStyle w:val="Textkrper"/>
        <w:spacing w:before="120" w:after="120" w:line="260" w:lineRule="exact"/>
        <w:jc w:val="both"/>
        <w:rPr>
          <w:rFonts w:ascii="Arial" w:hAnsi="Arial"/>
          <w:b w:val="0"/>
          <w:bCs w:val="0"/>
        </w:rPr>
      </w:pPr>
    </w:p>
    <w:p w14:paraId="7653B424" w14:textId="77777777" w:rsidR="00485E6F" w:rsidRPr="00A3126F" w:rsidRDefault="00485E6F" w:rsidP="00485E6F">
      <w:pPr>
        <w:pStyle w:val="PITextkrper"/>
        <w:pBdr>
          <w:top w:val="single" w:sz="4" w:space="1" w:color="auto"/>
        </w:pBdr>
        <w:spacing w:before="240"/>
        <w:rPr>
          <w:b/>
          <w:sz w:val="18"/>
          <w:szCs w:val="18"/>
        </w:rPr>
      </w:pPr>
    </w:p>
    <w:p w14:paraId="57C030BD" w14:textId="77777777" w:rsidR="00F92775" w:rsidRPr="00735520" w:rsidRDefault="00F92775" w:rsidP="00F92775">
      <w:pPr>
        <w:spacing w:after="120" w:line="280" w:lineRule="exact"/>
        <w:rPr>
          <w:rFonts w:ascii="Arial" w:hAnsi="Arial" w:cs="Arial"/>
          <w:b/>
          <w:bCs/>
          <w:sz w:val="18"/>
          <w:szCs w:val="18"/>
        </w:rPr>
      </w:pPr>
      <w:r w:rsidRPr="00735520">
        <w:rPr>
          <w:rFonts w:ascii="Arial" w:hAnsi="Arial"/>
          <w:b/>
          <w:sz w:val="18"/>
        </w:rPr>
        <w:t>Imágenes disponibles</w:t>
      </w:r>
    </w:p>
    <w:p w14:paraId="3C9B88DA" w14:textId="031AB12F" w:rsidR="00485E6F" w:rsidRPr="00A3126F" w:rsidRDefault="00F92775" w:rsidP="00F92775">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2"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3126F" w14:paraId="415A195B" w14:textId="77777777" w:rsidTr="00CE17D6">
        <w:trPr>
          <w:trHeight w:val="1701"/>
        </w:trPr>
        <w:tc>
          <w:tcPr>
            <w:tcW w:w="3510" w:type="dxa"/>
          </w:tcPr>
          <w:p w14:paraId="5A320371" w14:textId="174B9B49" w:rsidR="00485E6F" w:rsidRPr="00A3126F" w:rsidRDefault="00485E6F" w:rsidP="00CE17D6">
            <w:pPr>
              <w:pStyle w:val="txt"/>
              <w:rPr>
                <w:b/>
                <w:bCs/>
                <w:sz w:val="18"/>
              </w:rPr>
            </w:pPr>
            <w:r w:rsidRPr="00A3126F">
              <w:rPr>
                <w:b/>
              </w:rPr>
              <w:br/>
            </w:r>
            <w:r w:rsidRPr="00A3126F">
              <w:rPr>
                <w:noProof/>
              </w:rPr>
              <w:drawing>
                <wp:inline distT="0" distB="0" distL="0" distR="0" wp14:anchorId="1EC2B205" wp14:editId="53CC5B50">
                  <wp:extent cx="2139950" cy="1783715"/>
                  <wp:effectExtent l="0" t="0" r="0" b="6985"/>
                  <wp:docPr id="107254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39950" cy="1783715"/>
                          </a:xfrm>
                          <a:prstGeom prst="rect">
                            <a:avLst/>
                          </a:prstGeom>
                          <a:noFill/>
                          <a:ln>
                            <a:noFill/>
                          </a:ln>
                        </pic:spPr>
                      </pic:pic>
                    </a:graphicData>
                  </a:graphic>
                </wp:inline>
              </w:drawing>
            </w:r>
            <w:r w:rsidRPr="00A3126F">
              <w:rPr>
                <w:sz w:val="16"/>
              </w:rPr>
              <w:t xml:space="preserve">Fuente de la imagen: Würth Elektronik </w:t>
            </w:r>
          </w:p>
          <w:p w14:paraId="4BBAF83E" w14:textId="248B9555" w:rsidR="00485E6F" w:rsidRPr="00A3126F" w:rsidRDefault="003F073E" w:rsidP="00CE17D6">
            <w:pPr>
              <w:autoSpaceDE w:val="0"/>
              <w:autoSpaceDN w:val="0"/>
              <w:adjustRightInd w:val="0"/>
              <w:rPr>
                <w:rFonts w:ascii="Arial" w:hAnsi="Arial" w:cs="Arial"/>
                <w:b/>
                <w:sz w:val="18"/>
                <w:szCs w:val="18"/>
              </w:rPr>
            </w:pPr>
            <w:r w:rsidRPr="00A3126F">
              <w:rPr>
                <w:rFonts w:ascii="Arial" w:hAnsi="Arial"/>
                <w:b/>
                <w:sz w:val="18"/>
              </w:rPr>
              <w:t>Otra placa de desarrollo de Würth Elektronik en el popular factor de forma Adafruit-Feather: Daphnis-I FeatherWing para LoRaWAN</w:t>
            </w:r>
            <w:r w:rsidRPr="004D3358">
              <w:rPr>
                <w:rFonts w:ascii="Arial" w:hAnsi="Arial"/>
                <w:b/>
                <w:sz w:val="18"/>
                <w:vertAlign w:val="superscript"/>
              </w:rPr>
              <w:t>®</w:t>
            </w:r>
          </w:p>
          <w:p w14:paraId="5ED23578" w14:textId="77777777" w:rsidR="00485E6F" w:rsidRPr="00A3126F" w:rsidRDefault="00485E6F" w:rsidP="00CE17D6">
            <w:pPr>
              <w:autoSpaceDE w:val="0"/>
              <w:autoSpaceDN w:val="0"/>
              <w:adjustRightInd w:val="0"/>
              <w:rPr>
                <w:rFonts w:ascii="Arial" w:hAnsi="Arial" w:cs="Arial"/>
                <w:b/>
                <w:bCs/>
                <w:sz w:val="18"/>
                <w:szCs w:val="18"/>
              </w:rPr>
            </w:pPr>
          </w:p>
        </w:tc>
      </w:tr>
    </w:tbl>
    <w:p w14:paraId="388B8CF4" w14:textId="77777777" w:rsidR="00485E6F" w:rsidRPr="00A3126F" w:rsidRDefault="00485E6F" w:rsidP="00485E6F">
      <w:pPr>
        <w:pStyle w:val="PITextkrper"/>
        <w:rPr>
          <w:b/>
          <w:bCs/>
          <w:sz w:val="18"/>
          <w:szCs w:val="18"/>
        </w:rPr>
      </w:pPr>
    </w:p>
    <w:p w14:paraId="1A961B77" w14:textId="77777777" w:rsidR="00485E6F" w:rsidRPr="00A3126F" w:rsidRDefault="00485E6F" w:rsidP="00485E6F">
      <w:pPr>
        <w:pStyle w:val="Textkrper"/>
        <w:spacing w:before="120" w:after="120" w:line="260" w:lineRule="exact"/>
        <w:jc w:val="both"/>
        <w:rPr>
          <w:rFonts w:ascii="Arial" w:hAnsi="Arial"/>
          <w:b w:val="0"/>
          <w:bCs w:val="0"/>
        </w:rPr>
      </w:pPr>
    </w:p>
    <w:p w14:paraId="0BA87216" w14:textId="77777777" w:rsidR="00485E6F" w:rsidRPr="00A3126F" w:rsidRDefault="00485E6F" w:rsidP="00485E6F">
      <w:pPr>
        <w:pStyle w:val="PITextkrper"/>
        <w:pBdr>
          <w:top w:val="single" w:sz="4" w:space="1" w:color="auto"/>
        </w:pBdr>
        <w:spacing w:before="240"/>
        <w:rPr>
          <w:b/>
          <w:sz w:val="18"/>
          <w:szCs w:val="18"/>
        </w:rPr>
      </w:pPr>
    </w:p>
    <w:p w14:paraId="5CE1CE4B" w14:textId="77777777" w:rsidR="00F92775" w:rsidRPr="00735520" w:rsidRDefault="00F92775" w:rsidP="00F92775">
      <w:pPr>
        <w:pStyle w:val="Textkrper"/>
        <w:spacing w:before="120" w:after="120" w:line="276" w:lineRule="auto"/>
        <w:jc w:val="both"/>
        <w:rPr>
          <w:rFonts w:ascii="Arial" w:hAnsi="Arial"/>
        </w:rPr>
      </w:pPr>
      <w:bookmarkStart w:id="1" w:name="_Hlk529547556"/>
      <w:bookmarkStart w:id="2" w:name="_Hlk530469551"/>
      <w:r w:rsidRPr="00735520">
        <w:rPr>
          <w:rFonts w:ascii="Arial" w:hAnsi="Arial"/>
        </w:rPr>
        <w:t xml:space="preserve">Acerca del Grupo Würth Elektronik eiSos </w:t>
      </w:r>
    </w:p>
    <w:bookmarkEnd w:id="1"/>
    <w:p w14:paraId="5DB3EBA9" w14:textId="77777777" w:rsidR="00F92775" w:rsidRDefault="00F92775" w:rsidP="00F92775">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5EF00D44" w14:textId="3A39C065" w:rsidR="00EA5751" w:rsidRDefault="00EA5751">
      <w:pPr>
        <w:rPr>
          <w:rFonts w:ascii="Arial" w:hAnsi="Arial" w:cs="Arial"/>
          <w:bCs/>
          <w:sz w:val="20"/>
          <w:szCs w:val="20"/>
        </w:rPr>
      </w:pPr>
      <w:r>
        <w:rPr>
          <w:rFonts w:ascii="Arial" w:hAnsi="Arial"/>
          <w:b/>
        </w:rPr>
        <w:br w:type="page"/>
      </w:r>
    </w:p>
    <w:p w14:paraId="5496C299" w14:textId="77777777" w:rsidR="00EA5751" w:rsidRPr="00735520" w:rsidRDefault="00EA5751" w:rsidP="00F92775">
      <w:pPr>
        <w:pStyle w:val="Textkrper"/>
        <w:spacing w:before="120" w:after="120" w:line="276" w:lineRule="auto"/>
        <w:jc w:val="both"/>
        <w:rPr>
          <w:rFonts w:ascii="Arial" w:hAnsi="Arial"/>
          <w:b w:val="0"/>
        </w:rPr>
      </w:pPr>
    </w:p>
    <w:p w14:paraId="5A64991F" w14:textId="77777777" w:rsidR="00F92775" w:rsidRDefault="00F92775" w:rsidP="00F92775">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60531539" w14:textId="77777777" w:rsidR="00F92775" w:rsidRDefault="00F92775" w:rsidP="00F92775">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6E62192D" w14:textId="77777777" w:rsidR="00F92775" w:rsidRDefault="00F92775" w:rsidP="00F92775">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446CBBA6" w14:textId="77777777" w:rsidR="00F92775" w:rsidRPr="00163BBC" w:rsidRDefault="00F92775" w:rsidP="00F92775">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1A67A327" w14:textId="77777777" w:rsidR="00F92775" w:rsidRPr="00735520" w:rsidRDefault="00F92775" w:rsidP="00F92775">
      <w:pPr>
        <w:pStyle w:val="Textkrper"/>
        <w:spacing w:before="120" w:after="120" w:line="276" w:lineRule="auto"/>
        <w:rPr>
          <w:rFonts w:ascii="Arial" w:hAnsi="Arial"/>
        </w:rPr>
      </w:pPr>
      <w:r w:rsidRPr="00735520">
        <w:rPr>
          <w:rFonts w:ascii="Arial" w:hAnsi="Arial"/>
        </w:rPr>
        <w:t>Más información en www.we-online.com</w:t>
      </w:r>
    </w:p>
    <w:p w14:paraId="14EACC76" w14:textId="77777777" w:rsidR="00F92775" w:rsidRPr="00735520" w:rsidRDefault="00F92775" w:rsidP="00F92775">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F92775" w:rsidRPr="00163BBC" w14:paraId="716D887F" w14:textId="77777777" w:rsidTr="00E115F3">
        <w:tc>
          <w:tcPr>
            <w:tcW w:w="3902" w:type="dxa"/>
            <w:hideMark/>
          </w:tcPr>
          <w:p w14:paraId="0EB294AD" w14:textId="77777777" w:rsidR="00F92775" w:rsidRPr="00735520" w:rsidRDefault="00F92775" w:rsidP="00E115F3">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3FE6119" w14:textId="77777777" w:rsidR="00F92775" w:rsidRPr="00735520" w:rsidRDefault="00F92775" w:rsidP="00E115F3">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00DFFB64" w14:textId="77777777" w:rsidR="00F92775" w:rsidRPr="00735520" w:rsidRDefault="00F92775" w:rsidP="00E115F3">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2BBBCFD2" w14:textId="77777777" w:rsidR="00F92775" w:rsidRPr="00735520" w:rsidRDefault="00F92775" w:rsidP="00E115F3">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5F20705F" w14:textId="77777777" w:rsidR="00F92775" w:rsidRPr="00735520" w:rsidRDefault="00F92775" w:rsidP="00E115F3">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7A83E3FB" w14:textId="77777777" w:rsidR="00F92775" w:rsidRPr="00735520" w:rsidRDefault="00F92775" w:rsidP="00E115F3">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30CE1942" w14:textId="77777777" w:rsidR="00F92775" w:rsidRPr="00735520" w:rsidRDefault="00F92775" w:rsidP="00E115F3">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6DABC33A" w14:textId="77777777" w:rsidR="00F92775" w:rsidRPr="00735520" w:rsidRDefault="00F92775" w:rsidP="00E115F3">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2"/>
    </w:tbl>
    <w:p w14:paraId="2078774C" w14:textId="77777777" w:rsidR="00485E6F" w:rsidRPr="00A3126F" w:rsidRDefault="00485E6F" w:rsidP="00485E6F">
      <w:pPr>
        <w:pStyle w:val="Textkrper"/>
        <w:spacing w:before="120" w:after="120" w:line="260" w:lineRule="exact"/>
      </w:pPr>
    </w:p>
    <w:p w14:paraId="4616A057" w14:textId="77777777" w:rsidR="003E1703" w:rsidRPr="00A3126F" w:rsidRDefault="003E1703" w:rsidP="00485E6F">
      <w:pPr>
        <w:pStyle w:val="Textkrper"/>
        <w:spacing w:before="120" w:after="120" w:line="260" w:lineRule="exact"/>
        <w:jc w:val="both"/>
        <w:rPr>
          <w:rFonts w:asciiTheme="minorHAnsi" w:hAnsiTheme="minorHAnsi" w:cstheme="minorHAnsi"/>
          <w:sz w:val="22"/>
          <w:szCs w:val="22"/>
        </w:rPr>
      </w:pPr>
    </w:p>
    <w:sectPr w:rsidR="003E1703" w:rsidRPr="00A3126F"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312B" w14:textId="77777777" w:rsidR="00F15E55" w:rsidRDefault="00F15E55">
      <w:r>
        <w:separator/>
      </w:r>
    </w:p>
  </w:endnote>
  <w:endnote w:type="continuationSeparator" w:id="0">
    <w:p w14:paraId="6AC3AC87" w14:textId="77777777" w:rsidR="00F15E55" w:rsidRDefault="00F1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60E88F7" w:rsidR="00D84800" w:rsidRPr="00A3126F"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A3126F">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6267B5" w:rsidRPr="00A3126F">
      <w:rPr>
        <w:rFonts w:ascii="Arial" w:hAnsi="Arial" w:cs="Arial"/>
        <w:snapToGrid w:val="0"/>
        <w:sz w:val="16"/>
        <w:lang w:val="en-US"/>
      </w:rPr>
      <w:t>WTH1PI1736</w:t>
    </w:r>
    <w:r w:rsidR="00F92775">
      <w:rPr>
        <w:rFonts w:ascii="Arial" w:hAnsi="Arial" w:cs="Arial"/>
        <w:snapToGrid w:val="0"/>
        <w:sz w:val="16"/>
        <w:lang w:val="en-US"/>
      </w:rPr>
      <w:t>_es</w:t>
    </w:r>
    <w:r w:rsidRPr="00A74816">
      <w:rPr>
        <w:rFonts w:ascii="Arial" w:hAnsi="Arial" w:cs="Arial"/>
        <w:snapToGrid w:val="0"/>
        <w:sz w:val="16"/>
      </w:rPr>
      <w:fldChar w:fldCharType="end"/>
    </w:r>
    <w:r w:rsidRPr="00A3126F">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690F" w14:textId="77777777" w:rsidR="00F15E55" w:rsidRDefault="00F15E55">
      <w:r>
        <w:separator/>
      </w:r>
    </w:p>
  </w:footnote>
  <w:footnote w:type="continuationSeparator" w:id="0">
    <w:p w14:paraId="1E874E5F" w14:textId="77777777" w:rsidR="00F15E55" w:rsidRDefault="00F1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622"/>
    <w:rsid w:val="000172B2"/>
    <w:rsid w:val="000258D8"/>
    <w:rsid w:val="00030BF2"/>
    <w:rsid w:val="00031561"/>
    <w:rsid w:val="000325F0"/>
    <w:rsid w:val="00035374"/>
    <w:rsid w:val="000374D6"/>
    <w:rsid w:val="0004197D"/>
    <w:rsid w:val="00041E84"/>
    <w:rsid w:val="00042E00"/>
    <w:rsid w:val="000457A0"/>
    <w:rsid w:val="00050684"/>
    <w:rsid w:val="00051D17"/>
    <w:rsid w:val="00053D8B"/>
    <w:rsid w:val="0005666E"/>
    <w:rsid w:val="000568D7"/>
    <w:rsid w:val="0005795C"/>
    <w:rsid w:val="00057C20"/>
    <w:rsid w:val="000645F0"/>
    <w:rsid w:val="000664D1"/>
    <w:rsid w:val="00066AB4"/>
    <w:rsid w:val="00067C15"/>
    <w:rsid w:val="00067C57"/>
    <w:rsid w:val="00070731"/>
    <w:rsid w:val="00070D56"/>
    <w:rsid w:val="00071052"/>
    <w:rsid w:val="00080160"/>
    <w:rsid w:val="00080F03"/>
    <w:rsid w:val="000844E3"/>
    <w:rsid w:val="000904AA"/>
    <w:rsid w:val="000909E1"/>
    <w:rsid w:val="0009455D"/>
    <w:rsid w:val="000A09B0"/>
    <w:rsid w:val="000A13E8"/>
    <w:rsid w:val="000A1C97"/>
    <w:rsid w:val="000A486B"/>
    <w:rsid w:val="000A70FF"/>
    <w:rsid w:val="000B28AB"/>
    <w:rsid w:val="000B4E60"/>
    <w:rsid w:val="000B56A3"/>
    <w:rsid w:val="000B59CE"/>
    <w:rsid w:val="000B6091"/>
    <w:rsid w:val="000B6B5A"/>
    <w:rsid w:val="000B6F5F"/>
    <w:rsid w:val="000C23E9"/>
    <w:rsid w:val="000C7562"/>
    <w:rsid w:val="000D130C"/>
    <w:rsid w:val="000D1E12"/>
    <w:rsid w:val="000D40B1"/>
    <w:rsid w:val="000D4A5F"/>
    <w:rsid w:val="000E023F"/>
    <w:rsid w:val="000E2D2B"/>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3E"/>
    <w:rsid w:val="00161F8B"/>
    <w:rsid w:val="0016652E"/>
    <w:rsid w:val="001667CD"/>
    <w:rsid w:val="00180178"/>
    <w:rsid w:val="001845DD"/>
    <w:rsid w:val="00184B2E"/>
    <w:rsid w:val="00190F4E"/>
    <w:rsid w:val="001911BB"/>
    <w:rsid w:val="00194043"/>
    <w:rsid w:val="00194988"/>
    <w:rsid w:val="0019733D"/>
    <w:rsid w:val="001A2958"/>
    <w:rsid w:val="001A2CAF"/>
    <w:rsid w:val="001A6221"/>
    <w:rsid w:val="001B0162"/>
    <w:rsid w:val="001B06A2"/>
    <w:rsid w:val="001B2FCE"/>
    <w:rsid w:val="001B3A92"/>
    <w:rsid w:val="001B70FA"/>
    <w:rsid w:val="001B7BB4"/>
    <w:rsid w:val="001C041E"/>
    <w:rsid w:val="001C3507"/>
    <w:rsid w:val="001C3A0F"/>
    <w:rsid w:val="001C42E9"/>
    <w:rsid w:val="001C59D0"/>
    <w:rsid w:val="001C5D4B"/>
    <w:rsid w:val="001D049E"/>
    <w:rsid w:val="001D0AE3"/>
    <w:rsid w:val="001D0DB2"/>
    <w:rsid w:val="001D243D"/>
    <w:rsid w:val="001D2D7C"/>
    <w:rsid w:val="001D363D"/>
    <w:rsid w:val="001D3737"/>
    <w:rsid w:val="001E4730"/>
    <w:rsid w:val="001E6BFC"/>
    <w:rsid w:val="001F02E1"/>
    <w:rsid w:val="001F039F"/>
    <w:rsid w:val="001F2FC6"/>
    <w:rsid w:val="001F4BB0"/>
    <w:rsid w:val="001F6FF8"/>
    <w:rsid w:val="00202AC3"/>
    <w:rsid w:val="00206386"/>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193"/>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2A09"/>
    <w:rsid w:val="003249A9"/>
    <w:rsid w:val="00324A6A"/>
    <w:rsid w:val="0032557D"/>
    <w:rsid w:val="00326EAA"/>
    <w:rsid w:val="003375B0"/>
    <w:rsid w:val="00341B97"/>
    <w:rsid w:val="00343464"/>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541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405"/>
    <w:rsid w:val="003E6AFD"/>
    <w:rsid w:val="003E79C4"/>
    <w:rsid w:val="003F073E"/>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7626"/>
    <w:rsid w:val="004D0C7A"/>
    <w:rsid w:val="004D3358"/>
    <w:rsid w:val="004D55A6"/>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39D"/>
    <w:rsid w:val="005A7BE2"/>
    <w:rsid w:val="005C06DF"/>
    <w:rsid w:val="005C1020"/>
    <w:rsid w:val="005C1B52"/>
    <w:rsid w:val="005C61CB"/>
    <w:rsid w:val="005C6D6A"/>
    <w:rsid w:val="005D160B"/>
    <w:rsid w:val="005D7454"/>
    <w:rsid w:val="005D789D"/>
    <w:rsid w:val="005E1091"/>
    <w:rsid w:val="005E3E3B"/>
    <w:rsid w:val="005E6D53"/>
    <w:rsid w:val="00604F45"/>
    <w:rsid w:val="0060621A"/>
    <w:rsid w:val="00607616"/>
    <w:rsid w:val="006117BC"/>
    <w:rsid w:val="006123E2"/>
    <w:rsid w:val="006125AC"/>
    <w:rsid w:val="00615C3C"/>
    <w:rsid w:val="00616918"/>
    <w:rsid w:val="006177E2"/>
    <w:rsid w:val="0062517E"/>
    <w:rsid w:val="00625C04"/>
    <w:rsid w:val="006267B5"/>
    <w:rsid w:val="006303C1"/>
    <w:rsid w:val="006314F1"/>
    <w:rsid w:val="00633776"/>
    <w:rsid w:val="0063467B"/>
    <w:rsid w:val="00635391"/>
    <w:rsid w:val="0063628E"/>
    <w:rsid w:val="00636624"/>
    <w:rsid w:val="006503AE"/>
    <w:rsid w:val="00653582"/>
    <w:rsid w:val="0065536A"/>
    <w:rsid w:val="00656ACE"/>
    <w:rsid w:val="00657DF1"/>
    <w:rsid w:val="00657EAF"/>
    <w:rsid w:val="00663854"/>
    <w:rsid w:val="0066406D"/>
    <w:rsid w:val="00666284"/>
    <w:rsid w:val="00667A63"/>
    <w:rsid w:val="00670CF1"/>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3A2A"/>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4CB"/>
    <w:rsid w:val="007A4345"/>
    <w:rsid w:val="007B24FD"/>
    <w:rsid w:val="007C1E35"/>
    <w:rsid w:val="007C2015"/>
    <w:rsid w:val="007C335A"/>
    <w:rsid w:val="007C42E6"/>
    <w:rsid w:val="007C79D2"/>
    <w:rsid w:val="007D400B"/>
    <w:rsid w:val="007D7B8B"/>
    <w:rsid w:val="007E2CA5"/>
    <w:rsid w:val="007E3A15"/>
    <w:rsid w:val="007E4896"/>
    <w:rsid w:val="007E66DD"/>
    <w:rsid w:val="007E7DC6"/>
    <w:rsid w:val="007F2182"/>
    <w:rsid w:val="007F4EF7"/>
    <w:rsid w:val="007F693F"/>
    <w:rsid w:val="008004D3"/>
    <w:rsid w:val="00800A15"/>
    <w:rsid w:val="00805256"/>
    <w:rsid w:val="0081491D"/>
    <w:rsid w:val="0081664E"/>
    <w:rsid w:val="00820DFA"/>
    <w:rsid w:val="00822557"/>
    <w:rsid w:val="00822688"/>
    <w:rsid w:val="008230C9"/>
    <w:rsid w:val="00824228"/>
    <w:rsid w:val="00824931"/>
    <w:rsid w:val="00825294"/>
    <w:rsid w:val="00831C63"/>
    <w:rsid w:val="00832040"/>
    <w:rsid w:val="00834A7F"/>
    <w:rsid w:val="00837EBF"/>
    <w:rsid w:val="00840B24"/>
    <w:rsid w:val="0084799F"/>
    <w:rsid w:val="008517BF"/>
    <w:rsid w:val="008523FC"/>
    <w:rsid w:val="0085304E"/>
    <w:rsid w:val="008536A9"/>
    <w:rsid w:val="008545C1"/>
    <w:rsid w:val="00855486"/>
    <w:rsid w:val="00856DDE"/>
    <w:rsid w:val="00857F72"/>
    <w:rsid w:val="00860705"/>
    <w:rsid w:val="00861A20"/>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14B3"/>
    <w:rsid w:val="008C4506"/>
    <w:rsid w:val="008C6059"/>
    <w:rsid w:val="008D367B"/>
    <w:rsid w:val="008D3DFC"/>
    <w:rsid w:val="008D4149"/>
    <w:rsid w:val="008D47EE"/>
    <w:rsid w:val="008D572F"/>
    <w:rsid w:val="008E0894"/>
    <w:rsid w:val="008E0C0C"/>
    <w:rsid w:val="008E1E5C"/>
    <w:rsid w:val="008E6771"/>
    <w:rsid w:val="008F13AD"/>
    <w:rsid w:val="008F1D2F"/>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1294"/>
    <w:rsid w:val="00944A14"/>
    <w:rsid w:val="00945975"/>
    <w:rsid w:val="00945C65"/>
    <w:rsid w:val="00950B5B"/>
    <w:rsid w:val="00950BB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6D42"/>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82C"/>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1636F"/>
    <w:rsid w:val="00A22B86"/>
    <w:rsid w:val="00A2489E"/>
    <w:rsid w:val="00A262DC"/>
    <w:rsid w:val="00A3000D"/>
    <w:rsid w:val="00A3126F"/>
    <w:rsid w:val="00A402B9"/>
    <w:rsid w:val="00A44E74"/>
    <w:rsid w:val="00A47072"/>
    <w:rsid w:val="00A504EC"/>
    <w:rsid w:val="00A50609"/>
    <w:rsid w:val="00A5102C"/>
    <w:rsid w:val="00A5170D"/>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BA8"/>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3C7C"/>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21E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099F"/>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02E1"/>
    <w:rsid w:val="00C8403A"/>
    <w:rsid w:val="00C87944"/>
    <w:rsid w:val="00C9372B"/>
    <w:rsid w:val="00C9434E"/>
    <w:rsid w:val="00CA64AD"/>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045F"/>
    <w:rsid w:val="00D70832"/>
    <w:rsid w:val="00D72A57"/>
    <w:rsid w:val="00D75A8B"/>
    <w:rsid w:val="00D7777E"/>
    <w:rsid w:val="00D77D60"/>
    <w:rsid w:val="00D801F7"/>
    <w:rsid w:val="00D8068E"/>
    <w:rsid w:val="00D834C3"/>
    <w:rsid w:val="00D84800"/>
    <w:rsid w:val="00D979C7"/>
    <w:rsid w:val="00DA27A8"/>
    <w:rsid w:val="00DA4966"/>
    <w:rsid w:val="00DA70D9"/>
    <w:rsid w:val="00DA7234"/>
    <w:rsid w:val="00DB03EF"/>
    <w:rsid w:val="00DB63F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5B1"/>
    <w:rsid w:val="00E13FF1"/>
    <w:rsid w:val="00E21D22"/>
    <w:rsid w:val="00E235A7"/>
    <w:rsid w:val="00E27071"/>
    <w:rsid w:val="00E277BA"/>
    <w:rsid w:val="00E3345B"/>
    <w:rsid w:val="00E41C6B"/>
    <w:rsid w:val="00E4488D"/>
    <w:rsid w:val="00E4697E"/>
    <w:rsid w:val="00E56EB0"/>
    <w:rsid w:val="00E57E93"/>
    <w:rsid w:val="00E63CB1"/>
    <w:rsid w:val="00E64D39"/>
    <w:rsid w:val="00E67044"/>
    <w:rsid w:val="00E8050A"/>
    <w:rsid w:val="00E815D2"/>
    <w:rsid w:val="00E821A2"/>
    <w:rsid w:val="00E86437"/>
    <w:rsid w:val="00E87BA5"/>
    <w:rsid w:val="00E94D0B"/>
    <w:rsid w:val="00E966E4"/>
    <w:rsid w:val="00E96706"/>
    <w:rsid w:val="00EA03DE"/>
    <w:rsid w:val="00EA0C44"/>
    <w:rsid w:val="00EA438E"/>
    <w:rsid w:val="00EA530D"/>
    <w:rsid w:val="00EA5751"/>
    <w:rsid w:val="00EA5874"/>
    <w:rsid w:val="00EA7390"/>
    <w:rsid w:val="00EA7C20"/>
    <w:rsid w:val="00EB12AA"/>
    <w:rsid w:val="00EB2B1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E55"/>
    <w:rsid w:val="00F2437A"/>
    <w:rsid w:val="00F24396"/>
    <w:rsid w:val="00F26A7D"/>
    <w:rsid w:val="00F27950"/>
    <w:rsid w:val="00F306C9"/>
    <w:rsid w:val="00F34F46"/>
    <w:rsid w:val="00F470B7"/>
    <w:rsid w:val="00F55A20"/>
    <w:rsid w:val="00F61BC9"/>
    <w:rsid w:val="00F630C4"/>
    <w:rsid w:val="00F633C4"/>
    <w:rsid w:val="00F72629"/>
    <w:rsid w:val="00F7288A"/>
    <w:rsid w:val="00F74E4F"/>
    <w:rsid w:val="00F82EE1"/>
    <w:rsid w:val="00F92775"/>
    <w:rsid w:val="00F93078"/>
    <w:rsid w:val="00F93357"/>
    <w:rsid w:val="00F9549B"/>
    <w:rsid w:val="00F97351"/>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KopfzeileZchn">
    <w:name w:val="Kopfzeile Zchn"/>
    <w:basedOn w:val="Absatz-Standardschriftart"/>
    <w:link w:val="Kopfzeile"/>
    <w:rsid w:val="000172B2"/>
    <w:rPr>
      <w:sz w:val="24"/>
      <w:szCs w:val="24"/>
    </w:rPr>
  </w:style>
  <w:style w:type="character" w:styleId="NichtaufgelsteErwhnung">
    <w:name w:val="Unresolved Mention"/>
    <w:basedOn w:val="Absatz-Standardschriftart"/>
    <w:uiPriority w:val="99"/>
    <w:semiHidden/>
    <w:unhideWhenUsed/>
    <w:rsid w:val="006C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6253273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557426867">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82154690">
      <w:bodyDiv w:val="1"/>
      <w:marLeft w:val="0"/>
      <w:marRight w:val="0"/>
      <w:marTop w:val="0"/>
      <w:marBottom w:val="0"/>
      <w:divBdr>
        <w:top w:val="none" w:sz="0" w:space="0" w:color="auto"/>
        <w:left w:val="none" w:sz="0" w:space="0" w:color="auto"/>
        <w:bottom w:val="none" w:sz="0" w:space="0" w:color="auto"/>
        <w:right w:val="none" w:sz="0" w:space="0" w:color="auto"/>
      </w:divBdr>
    </w:div>
    <w:div w:id="199540683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o/wireless-connectivity_1/eval_board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WIRL_ACCE_26001300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e-online.com/en/components/products/DAPHNIS-I_FEATHERWING_KIT_2" TargetMode="External"/><Relationship Id="rId4" Type="http://schemas.openxmlformats.org/officeDocument/2006/relationships/settings" Target="settings.xml"/><Relationship Id="rId9" Type="http://schemas.openxmlformats.org/officeDocument/2006/relationships/hyperlink" Target="https://www.we-online.com/en/components/products/DAPHNIS-I_FEATHERWING_KIT_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4982</Characters>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5768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2025-11-25T10:33:00Z</dcterms:created>
  <dcterms:modified xsi:type="dcterms:W3CDTF">2025-11-25T12:32:00Z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