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0B073402" w:rsidR="00B4555A" w:rsidRPr="00944A14" w:rsidRDefault="0026327F" w:rsidP="00B4555A">
      <w:pPr>
        <w:pStyle w:val="berschrift1"/>
        <w:spacing w:before="720" w:after="720" w:line="260" w:lineRule="exact"/>
        <w:rPr>
          <w:sz w:val="20"/>
        </w:rPr>
      </w:pPr>
      <w:r>
        <w:rPr>
          <w:sz w:val="20"/>
        </w:rPr>
        <w:t>PRESS RELEASE</w:t>
      </w:r>
    </w:p>
    <w:p w14:paraId="59879415" w14:textId="46CF9BF2" w:rsidR="00485E6F" w:rsidRPr="00944A14" w:rsidRDefault="000172B2" w:rsidP="00485E6F">
      <w:pPr>
        <w:pStyle w:val="Kopfzeile"/>
        <w:tabs>
          <w:tab w:val="clear" w:pos="4536"/>
          <w:tab w:val="clear" w:pos="9072"/>
        </w:tabs>
        <w:spacing w:before="120" w:after="120" w:line="360" w:lineRule="exact"/>
        <w:outlineLvl w:val="0"/>
        <w:rPr>
          <w:rFonts w:ascii="Arial" w:hAnsi="Arial" w:cs="Arial"/>
          <w:b/>
          <w:bCs/>
        </w:rPr>
      </w:pPr>
      <w:r>
        <w:rPr>
          <w:rFonts w:ascii="Arial" w:hAnsi="Arial"/>
          <w:b/>
        </w:rPr>
        <w:t>Würth Elektronik offers LoRaWAN</w:t>
      </w:r>
      <w:r w:rsidRPr="00D621F9">
        <w:rPr>
          <w:rFonts w:ascii="Arial" w:hAnsi="Arial"/>
          <w:b/>
          <w:vertAlign w:val="superscript"/>
        </w:rPr>
        <w:t>®</w:t>
      </w:r>
      <w:r>
        <w:rPr>
          <w:rFonts w:ascii="Arial" w:hAnsi="Arial"/>
          <w:b/>
        </w:rPr>
        <w:t xml:space="preserve"> FeatherWing</w:t>
      </w:r>
    </w:p>
    <w:p w14:paraId="4148C797" w14:textId="27DA32EE" w:rsidR="00485E6F" w:rsidRPr="00861A20" w:rsidRDefault="004C7626" w:rsidP="00485E6F">
      <w:pPr>
        <w:pStyle w:val="Kopfzeile"/>
        <w:tabs>
          <w:tab w:val="clear" w:pos="4536"/>
          <w:tab w:val="clear" w:pos="9072"/>
        </w:tabs>
        <w:spacing w:before="360" w:after="360"/>
        <w:rPr>
          <w:rFonts w:ascii="Arial" w:hAnsi="Arial" w:cs="Arial"/>
          <w:b/>
          <w:bCs/>
          <w:color w:val="000000"/>
          <w:sz w:val="36"/>
        </w:rPr>
      </w:pPr>
      <w:r>
        <w:rPr>
          <w:rFonts w:ascii="Arial" w:hAnsi="Arial"/>
          <w:b/>
          <w:color w:val="000000"/>
          <w:sz w:val="36"/>
        </w:rPr>
        <w:t>Rapid Prototyping for Long-Range IoT Devices</w:t>
      </w:r>
    </w:p>
    <w:p w14:paraId="472F5B16" w14:textId="634FD658" w:rsidR="00303737" w:rsidRPr="007E7C62" w:rsidRDefault="00485E6F" w:rsidP="00303737">
      <w:pPr>
        <w:pStyle w:val="Textkrper"/>
        <w:spacing w:before="120" w:after="120" w:line="260" w:lineRule="exact"/>
        <w:jc w:val="both"/>
        <w:rPr>
          <w:rFonts w:ascii="Arial" w:hAnsi="Arial"/>
          <w:color w:val="000000"/>
        </w:rPr>
      </w:pPr>
      <w:r>
        <w:rPr>
          <w:rFonts w:ascii="Arial" w:hAnsi="Arial"/>
          <w:color w:val="000000"/>
        </w:rPr>
        <w:t>Waldenburg</w:t>
      </w:r>
      <w:r w:rsidR="0026327F">
        <w:rPr>
          <w:rFonts w:ascii="Arial" w:hAnsi="Arial"/>
          <w:color w:val="000000"/>
        </w:rPr>
        <w:t xml:space="preserve"> (</w:t>
      </w:r>
      <w:r>
        <w:rPr>
          <w:rFonts w:ascii="Arial" w:hAnsi="Arial"/>
          <w:color w:val="000000"/>
        </w:rPr>
        <w:t>Germany</w:t>
      </w:r>
      <w:r w:rsidR="0026327F">
        <w:rPr>
          <w:rFonts w:ascii="Arial" w:hAnsi="Arial"/>
          <w:color w:val="000000"/>
        </w:rPr>
        <w:t>)</w:t>
      </w:r>
      <w:r>
        <w:rPr>
          <w:rFonts w:ascii="Arial" w:hAnsi="Arial"/>
          <w:color w:val="000000"/>
        </w:rPr>
        <w:t xml:space="preserve">, </w:t>
      </w:r>
      <w:r w:rsidR="00966D1A">
        <w:rPr>
          <w:rFonts w:ascii="Arial" w:hAnsi="Arial"/>
          <w:color w:val="000000"/>
        </w:rPr>
        <w:t>November</w:t>
      </w:r>
      <w:r>
        <w:rPr>
          <w:rFonts w:ascii="Arial" w:hAnsi="Arial"/>
          <w:color w:val="000000"/>
        </w:rPr>
        <w:t xml:space="preserve"> </w:t>
      </w:r>
      <w:r w:rsidR="00966D1A">
        <w:rPr>
          <w:rFonts w:ascii="Arial" w:hAnsi="Arial"/>
          <w:color w:val="000000"/>
        </w:rPr>
        <w:t>2</w:t>
      </w:r>
      <w:r w:rsidR="00B16D1A">
        <w:rPr>
          <w:rFonts w:ascii="Arial" w:hAnsi="Arial"/>
          <w:color w:val="000000"/>
        </w:rPr>
        <w:t>6</w:t>
      </w:r>
      <w:r>
        <w:rPr>
          <w:rFonts w:ascii="Arial" w:hAnsi="Arial"/>
          <w:color w:val="000000"/>
        </w:rPr>
        <w:t xml:space="preserve">, 2025 – Würth Elektronik expands its range of </w:t>
      </w:r>
      <w:hyperlink r:id="rId8" w:history="1">
        <w:r>
          <w:rPr>
            <w:rStyle w:val="Hyperlink"/>
            <w:rFonts w:ascii="Arial" w:hAnsi="Arial"/>
          </w:rPr>
          <w:t>FeatherWing development boards</w:t>
        </w:r>
      </w:hyperlink>
      <w:r>
        <w:rPr>
          <w:rFonts w:ascii="Arial" w:hAnsi="Arial"/>
          <w:color w:val="000000"/>
        </w:rPr>
        <w:t xml:space="preserve"> to include the </w:t>
      </w:r>
      <w:bookmarkStart w:id="0" w:name="_Hlk205198793"/>
      <w:r>
        <w:fldChar w:fldCharType="begin"/>
      </w:r>
      <w:r>
        <w:instrText>HYPERLINK "https://www.we-online.com/en/components/products/DAPHNIS-I_FEATHERWING_KIT_2"</w:instrText>
      </w:r>
      <w:r>
        <w:fldChar w:fldCharType="separate"/>
      </w:r>
      <w:r>
        <w:rPr>
          <w:rStyle w:val="Hyperlink"/>
          <w:rFonts w:ascii="Arial" w:hAnsi="Arial"/>
        </w:rPr>
        <w:t xml:space="preserve">Daphnis-I </w:t>
      </w:r>
      <w:proofErr w:type="spellStart"/>
      <w:r>
        <w:rPr>
          <w:rStyle w:val="Hyperlink"/>
          <w:rFonts w:ascii="Arial" w:hAnsi="Arial"/>
        </w:rPr>
        <w:t>FeatherWing</w:t>
      </w:r>
      <w:bookmarkEnd w:id="0"/>
      <w:proofErr w:type="spellEnd"/>
      <w:r>
        <w:fldChar w:fldCharType="end"/>
      </w:r>
      <w:r>
        <w:rPr>
          <w:rFonts w:ascii="Arial" w:hAnsi="Arial"/>
          <w:color w:val="000000"/>
        </w:rPr>
        <w:t xml:space="preserve"> Board. The energy-efficient </w:t>
      </w:r>
      <w:hyperlink r:id="rId9" w:history="1">
        <w:r>
          <w:rPr>
            <w:rStyle w:val="Hyperlink"/>
            <w:rFonts w:ascii="Arial" w:hAnsi="Arial"/>
          </w:rPr>
          <w:t>Daphnis-I</w:t>
        </w:r>
      </w:hyperlink>
      <w:r>
        <w:rPr>
          <w:rFonts w:ascii="Arial" w:hAnsi="Arial"/>
          <w:color w:val="000000"/>
        </w:rPr>
        <w:t xml:space="preserve"> radio module installed on the board operates using the LoRaWAN</w:t>
      </w:r>
      <w:r w:rsidRPr="00D621F9">
        <w:rPr>
          <w:rFonts w:ascii="Arial" w:hAnsi="Arial"/>
          <w:vertAlign w:val="superscript"/>
        </w:rPr>
        <w:t>®</w:t>
      </w:r>
      <w:r>
        <w:rPr>
          <w:rFonts w:ascii="Arial" w:hAnsi="Arial"/>
          <w:color w:val="000000"/>
        </w:rPr>
        <w:t xml:space="preserve"> 1.0.4 protocol (Long Range Wide Area Network). This IoT radio protocol in the EU868 frequency band enables devices to communicate with a gateway located over ten kilometers away. The FeatherWing design enables rapid prototyping for smart factory, smart home, and smart city applications, or for monitoring tasks in agriculture and logistics. </w:t>
      </w:r>
    </w:p>
    <w:p w14:paraId="1CD830EB" w14:textId="61AFB885" w:rsidR="00F24396" w:rsidRDefault="00F24396" w:rsidP="008D572F">
      <w:pPr>
        <w:pStyle w:val="Textkrper"/>
        <w:spacing w:before="120" w:after="120" w:line="260" w:lineRule="exact"/>
        <w:jc w:val="both"/>
        <w:rPr>
          <w:rFonts w:ascii="Arial" w:hAnsi="Arial"/>
          <w:b w:val="0"/>
          <w:bCs w:val="0"/>
        </w:rPr>
      </w:pPr>
      <w:r>
        <w:rPr>
          <w:rFonts w:ascii="Arial" w:hAnsi="Arial"/>
          <w:b w:val="0"/>
        </w:rPr>
        <w:t>The Adafruit Feather form factor offers the advantage that developers can seamlessly combine Würth Elektronik's ever-growing range of FeatherWings with hundreds of compatible boards from other manufacturers. With the Daphnis-I FeatherWing, Würth Elektronik now offers power-saving LoRaWAN</w:t>
      </w:r>
      <w:r w:rsidRPr="00D621F9">
        <w:rPr>
          <w:rFonts w:ascii="Arial" w:hAnsi="Arial"/>
          <w:vertAlign w:val="superscript"/>
        </w:rPr>
        <w:t>®</w:t>
      </w:r>
      <w:r>
        <w:rPr>
          <w:rFonts w:ascii="Arial" w:hAnsi="Arial"/>
          <w:b w:val="0"/>
        </w:rPr>
        <w:t xml:space="preserve"> technology, alongside its various other wireless solutions. The radio module on the Feather board, based on the STM32WLE5CCU6 chip, features remarkably low current consumption of just 63.9 </w:t>
      </w:r>
      <w:proofErr w:type="spellStart"/>
      <w:r>
        <w:rPr>
          <w:rFonts w:ascii="Arial" w:hAnsi="Arial"/>
          <w:b w:val="0"/>
        </w:rPr>
        <w:t>nA</w:t>
      </w:r>
      <w:proofErr w:type="spellEnd"/>
      <w:r>
        <w:rPr>
          <w:rFonts w:ascii="Arial" w:hAnsi="Arial"/>
          <w:b w:val="0"/>
        </w:rPr>
        <w:t xml:space="preserve"> in sleep mode. This makes it perfect for battery-powered devices such as sensor networks for IoT applications. The FeatherWing comes with the external 868 MHz </w:t>
      </w:r>
      <w:hyperlink r:id="rId10" w:history="1">
        <w:r>
          <w:rPr>
            <w:rStyle w:val="Hyperlink"/>
            <w:rFonts w:ascii="Arial" w:hAnsi="Arial"/>
            <w:b w:val="0"/>
          </w:rPr>
          <w:t>Hyperion-I</w:t>
        </w:r>
      </w:hyperlink>
      <w:r>
        <w:rPr>
          <w:rFonts w:ascii="Arial" w:hAnsi="Arial"/>
          <w:b w:val="0"/>
        </w:rPr>
        <w:t xml:space="preserve"> antenna and a UMRF-to-SMA RF cable.</w:t>
      </w:r>
    </w:p>
    <w:p w14:paraId="4855CFEC" w14:textId="2A3C7595" w:rsidR="00950BBB" w:rsidRPr="008F1D2F" w:rsidRDefault="00CA64AD" w:rsidP="00303737">
      <w:pPr>
        <w:pStyle w:val="Textkrper"/>
        <w:spacing w:before="120" w:after="120" w:line="260" w:lineRule="exact"/>
        <w:jc w:val="both"/>
        <w:rPr>
          <w:rFonts w:ascii="Arial" w:hAnsi="Arial"/>
        </w:rPr>
      </w:pPr>
      <w:r>
        <w:rPr>
          <w:rFonts w:ascii="Arial" w:hAnsi="Arial"/>
        </w:rPr>
        <w:t>Star networks</w:t>
      </w:r>
    </w:p>
    <w:p w14:paraId="233A7B19" w14:textId="508C7C0B" w:rsidR="008D572F" w:rsidRDefault="007C2015" w:rsidP="008D572F">
      <w:pPr>
        <w:pStyle w:val="Textkrper"/>
        <w:spacing w:before="120" w:after="120" w:line="260" w:lineRule="exact"/>
        <w:jc w:val="both"/>
        <w:rPr>
          <w:rFonts w:ascii="Arial" w:hAnsi="Arial"/>
          <w:b w:val="0"/>
          <w:bCs w:val="0"/>
        </w:rPr>
      </w:pPr>
      <w:r>
        <w:rPr>
          <w:rFonts w:ascii="Arial" w:hAnsi="Arial"/>
          <w:b w:val="0"/>
        </w:rPr>
        <w:t>The LoRa Wide Area Network architecture has a star topology. LoRa end devices communicate with LoRa gateways, which forward the data packets to a LoRaWAN</w:t>
      </w:r>
      <w:r w:rsidRPr="00D621F9">
        <w:rPr>
          <w:rFonts w:ascii="Arial" w:hAnsi="Arial"/>
          <w:vertAlign w:val="superscript"/>
        </w:rPr>
        <w:t>®</w:t>
      </w:r>
      <w:r>
        <w:rPr>
          <w:rFonts w:ascii="Arial" w:hAnsi="Arial"/>
          <w:b w:val="0"/>
        </w:rPr>
        <w:t xml:space="preserve"> server that, in turn, communicates with the application server. All communication is secured with 128-bit AES encryption. The Daphnis-I FeatherWing supports LoRaWAN</w:t>
      </w:r>
      <w:r w:rsidRPr="00D621F9">
        <w:rPr>
          <w:rFonts w:ascii="Arial" w:hAnsi="Arial"/>
          <w:b w:val="0"/>
          <w:vertAlign w:val="superscript"/>
        </w:rPr>
        <w:t>®</w:t>
      </w:r>
      <w:r>
        <w:rPr>
          <w:rFonts w:ascii="Arial" w:hAnsi="Arial"/>
          <w:b w:val="0"/>
        </w:rPr>
        <w:t xml:space="preserve"> classes A, B and C, which means that the module can receive data in response to its transmissions, either time-controlled or with a permanently open download-receive window. The radio module is controlled via a UART interface using an easy-to-use AT command set. It can log on to the network (activation) using either the OTAA or the ABP method. Würth Elektronik offers an evaluation kit for the Daphnis-I module used here, along with a convenient PC tool with a graphical user interface and a software development kit for its entire FeatherWing portfolio. Developers also have free access to Würth Elektronik’s GitHub repository, where they can find examples for testing this product – such as secure connections between the module and a LoRaWAN</w:t>
      </w:r>
      <w:r w:rsidRPr="00D621F9">
        <w:rPr>
          <w:rFonts w:ascii="Arial" w:hAnsi="Arial"/>
          <w:vertAlign w:val="superscript"/>
        </w:rPr>
        <w:t>®</w:t>
      </w:r>
      <w:r>
        <w:rPr>
          <w:rFonts w:ascii="Arial" w:hAnsi="Arial"/>
          <w:b w:val="0"/>
        </w:rPr>
        <w:t xml:space="preserve"> network server to transmit sensor data to various cloud platforms. Quick-start </w:t>
      </w:r>
      <w:r>
        <w:rPr>
          <w:rFonts w:ascii="Arial" w:hAnsi="Arial"/>
          <w:b w:val="0"/>
        </w:rPr>
        <w:lastRenderedPageBreak/>
        <w:t>examples are available for cloud platforms like TTN, AWS, Microsoft Azure IoT Hub, and Kaa IoT.</w:t>
      </w:r>
    </w:p>
    <w:p w14:paraId="68338455" w14:textId="0E29D948" w:rsidR="00F470B7" w:rsidRDefault="003F073E" w:rsidP="008D572F">
      <w:pPr>
        <w:pStyle w:val="Textkrper"/>
        <w:spacing w:before="120" w:after="120" w:line="260" w:lineRule="exact"/>
        <w:jc w:val="both"/>
        <w:rPr>
          <w:rFonts w:ascii="Arial" w:hAnsi="Arial"/>
          <w:b w:val="0"/>
          <w:bCs w:val="0"/>
        </w:rPr>
      </w:pPr>
      <w:r>
        <w:rPr>
          <w:rFonts w:ascii="Arial" w:hAnsi="Arial"/>
          <w:b w:val="0"/>
        </w:rPr>
        <w:t xml:space="preserve">The Daphnis-I FeatherWing is now available from stock. The Daphnis-I radio modules are sold without a minimum order quantity. </w:t>
      </w:r>
    </w:p>
    <w:p w14:paraId="37004437" w14:textId="77777777" w:rsidR="009D482C" w:rsidRDefault="009D482C" w:rsidP="00303737">
      <w:pPr>
        <w:pStyle w:val="Textkrper"/>
        <w:spacing w:before="120" w:after="120" w:line="260" w:lineRule="exact"/>
        <w:jc w:val="both"/>
        <w:rPr>
          <w:rFonts w:ascii="Arial" w:hAnsi="Arial"/>
          <w:b w:val="0"/>
          <w:bCs w:val="0"/>
        </w:rPr>
      </w:pPr>
    </w:p>
    <w:p w14:paraId="476D3425" w14:textId="77777777" w:rsidR="00376B5B" w:rsidRDefault="00376B5B" w:rsidP="00303737">
      <w:pPr>
        <w:pStyle w:val="Textkrper"/>
        <w:spacing w:before="120" w:after="120" w:line="260" w:lineRule="exact"/>
        <w:jc w:val="both"/>
        <w:rPr>
          <w:rFonts w:ascii="Arial" w:hAnsi="Arial"/>
          <w:b w:val="0"/>
          <w:bCs w:val="0"/>
        </w:rPr>
      </w:pPr>
    </w:p>
    <w:p w14:paraId="7653B424" w14:textId="77777777" w:rsidR="00485E6F" w:rsidRPr="0026327F" w:rsidRDefault="00485E6F" w:rsidP="00485E6F">
      <w:pPr>
        <w:pStyle w:val="PITextkrper"/>
        <w:pBdr>
          <w:top w:val="single" w:sz="4" w:space="1" w:color="auto"/>
        </w:pBdr>
        <w:spacing w:before="240"/>
        <w:rPr>
          <w:b/>
          <w:sz w:val="18"/>
          <w:szCs w:val="18"/>
        </w:rPr>
      </w:pPr>
    </w:p>
    <w:p w14:paraId="2371A5D6" w14:textId="77777777" w:rsidR="00966D1A" w:rsidRPr="00A91DDF" w:rsidRDefault="00966D1A" w:rsidP="00966D1A">
      <w:pPr>
        <w:spacing w:after="120" w:line="280" w:lineRule="exact"/>
        <w:rPr>
          <w:rFonts w:ascii="Arial" w:hAnsi="Arial" w:cs="Arial"/>
          <w:b/>
          <w:bCs/>
          <w:sz w:val="18"/>
          <w:szCs w:val="18"/>
          <w:lang w:val="en-GB"/>
        </w:rPr>
      </w:pPr>
      <w:r w:rsidRPr="00A91DDF">
        <w:rPr>
          <w:rFonts w:ascii="Arial" w:hAnsi="Arial" w:cs="Arial"/>
          <w:b/>
          <w:bCs/>
          <w:sz w:val="18"/>
          <w:szCs w:val="18"/>
          <w:lang w:val="en-GB"/>
        </w:rPr>
        <w:t>Available images</w:t>
      </w:r>
    </w:p>
    <w:p w14:paraId="3C9B88DA" w14:textId="5EC6FA36" w:rsidR="00485E6F" w:rsidRPr="00966D1A" w:rsidRDefault="00966D1A" w:rsidP="00485E6F">
      <w:pPr>
        <w:spacing w:after="120" w:line="280" w:lineRule="exact"/>
        <w:rPr>
          <w:rFonts w:ascii="Arial" w:hAnsi="Arial" w:cs="Arial"/>
          <w:color w:val="0000FF"/>
          <w:sz w:val="18"/>
          <w:szCs w:val="18"/>
          <w:u w:val="single"/>
        </w:rPr>
      </w:pPr>
      <w:r w:rsidRPr="00A91DDF">
        <w:rPr>
          <w:rFonts w:ascii="Arial" w:hAnsi="Arial" w:cs="Arial"/>
          <w:bCs/>
          <w:sz w:val="18"/>
          <w:szCs w:val="18"/>
          <w:lang w:val="en-GB"/>
        </w:rPr>
        <w:t>The following</w:t>
      </w:r>
      <w:r>
        <w:rPr>
          <w:rFonts w:ascii="Arial" w:hAnsi="Arial" w:cs="Arial"/>
          <w:bCs/>
          <w:sz w:val="18"/>
          <w:szCs w:val="18"/>
          <w:lang w:val="en-GB"/>
        </w:rPr>
        <w:t xml:space="preserve"> </w:t>
      </w:r>
      <w:r w:rsidRPr="00A91DDF">
        <w:rPr>
          <w:rFonts w:ascii="Arial" w:hAnsi="Arial" w:cs="Arial"/>
          <w:bCs/>
          <w:sz w:val="18"/>
          <w:szCs w:val="18"/>
          <w:lang w:val="en-GB"/>
        </w:rPr>
        <w:t xml:space="preserve">images can be downloaded </w:t>
      </w:r>
      <w:r>
        <w:rPr>
          <w:rFonts w:ascii="Arial" w:hAnsi="Arial" w:cs="Arial"/>
          <w:bCs/>
          <w:sz w:val="18"/>
          <w:szCs w:val="18"/>
          <w:lang w:val="en-GB"/>
        </w:rPr>
        <w:t xml:space="preserve">from the Internet </w:t>
      </w:r>
      <w:r w:rsidRPr="00A91DDF">
        <w:rPr>
          <w:rFonts w:ascii="Arial" w:hAnsi="Arial" w:cs="Arial"/>
          <w:bCs/>
          <w:sz w:val="18"/>
          <w:szCs w:val="18"/>
          <w:lang w:val="en-GB"/>
        </w:rPr>
        <w:t>in printable quality</w:t>
      </w:r>
      <w:r w:rsidRPr="00E34FD5">
        <w:rPr>
          <w:rFonts w:ascii="Arial" w:hAnsi="Arial" w:cs="Arial"/>
          <w:bCs/>
          <w:sz w:val="18"/>
          <w:szCs w:val="18"/>
          <w:lang w:val="en-GB"/>
        </w:rPr>
        <w:t>:</w:t>
      </w:r>
      <w:r w:rsidRPr="00E34FD5">
        <w:rPr>
          <w:lang w:val="en-GB"/>
        </w:rPr>
        <w:t xml:space="preserve"> </w:t>
      </w:r>
      <w:hyperlink r:id="rId11" w:history="1">
        <w:r>
          <w:rPr>
            <w:rStyle w:val="Hyperlink"/>
            <w:rFonts w:ascii="Arial" w:hAnsi="Arial" w:cs="Arial"/>
            <w:sz w:val="18"/>
            <w:szCs w:val="18"/>
          </w:rPr>
          <w:t>https://kk.htcm.de/press-releases/wuerth/</w:t>
        </w:r>
      </w:hyperlink>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485E6F" w:rsidRPr="00944A14" w14:paraId="415A195B" w14:textId="77777777" w:rsidTr="00CE17D6">
        <w:trPr>
          <w:trHeight w:val="1701"/>
        </w:trPr>
        <w:tc>
          <w:tcPr>
            <w:tcW w:w="3510" w:type="dxa"/>
          </w:tcPr>
          <w:p w14:paraId="5A320371" w14:textId="174B9B49" w:rsidR="00485E6F" w:rsidRPr="00944A14" w:rsidRDefault="00485E6F" w:rsidP="00CE17D6">
            <w:pPr>
              <w:pStyle w:val="txt"/>
              <w:rPr>
                <w:b/>
                <w:bCs/>
                <w:sz w:val="18"/>
              </w:rPr>
            </w:pPr>
            <w:r>
              <w:rPr>
                <w:b/>
              </w:rPr>
              <w:br/>
            </w:r>
            <w:r>
              <w:rPr>
                <w:noProof/>
              </w:rPr>
              <w:drawing>
                <wp:inline distT="0" distB="0" distL="0" distR="0" wp14:anchorId="1EC2B205" wp14:editId="53CC5B50">
                  <wp:extent cx="2139950" cy="1783715"/>
                  <wp:effectExtent l="0" t="0" r="0" b="6985"/>
                  <wp:docPr id="107254458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139950" cy="1783715"/>
                          </a:xfrm>
                          <a:prstGeom prst="rect">
                            <a:avLst/>
                          </a:prstGeom>
                          <a:noFill/>
                          <a:ln>
                            <a:noFill/>
                          </a:ln>
                        </pic:spPr>
                      </pic:pic>
                    </a:graphicData>
                  </a:graphic>
                </wp:inline>
              </w:drawing>
            </w:r>
            <w:r>
              <w:rPr>
                <w:sz w:val="16"/>
              </w:rPr>
              <w:t xml:space="preserve">Image source: Würth Elektronik </w:t>
            </w:r>
          </w:p>
          <w:p w14:paraId="4BBAF83E" w14:textId="248B9555" w:rsidR="00485E6F" w:rsidRPr="00944A14" w:rsidRDefault="003F073E" w:rsidP="00CE17D6">
            <w:pPr>
              <w:autoSpaceDE w:val="0"/>
              <w:autoSpaceDN w:val="0"/>
              <w:adjustRightInd w:val="0"/>
              <w:rPr>
                <w:rFonts w:ascii="Arial" w:hAnsi="Arial" w:cs="Arial"/>
                <w:b/>
                <w:sz w:val="18"/>
                <w:szCs w:val="18"/>
              </w:rPr>
            </w:pPr>
            <w:r>
              <w:rPr>
                <w:rFonts w:ascii="Arial" w:hAnsi="Arial"/>
                <w:b/>
                <w:sz w:val="18"/>
              </w:rPr>
              <w:t>Another Würth Elektronik development board in the popular Adafruit Feather form factor: Daphnis-I FeatherWing for LoRaWAN</w:t>
            </w:r>
            <w:r w:rsidRPr="00D621F9">
              <w:rPr>
                <w:rFonts w:ascii="Arial" w:hAnsi="Arial"/>
                <w:b/>
                <w:sz w:val="18"/>
                <w:vertAlign w:val="superscript"/>
              </w:rPr>
              <w:t>®</w:t>
            </w:r>
          </w:p>
          <w:p w14:paraId="5ED23578" w14:textId="77777777" w:rsidR="00485E6F" w:rsidRPr="00944A14" w:rsidRDefault="00485E6F" w:rsidP="00CE17D6">
            <w:pPr>
              <w:autoSpaceDE w:val="0"/>
              <w:autoSpaceDN w:val="0"/>
              <w:adjustRightInd w:val="0"/>
              <w:rPr>
                <w:rFonts w:ascii="Arial" w:hAnsi="Arial" w:cs="Arial"/>
                <w:b/>
                <w:bCs/>
                <w:sz w:val="18"/>
                <w:szCs w:val="18"/>
              </w:rPr>
            </w:pPr>
          </w:p>
        </w:tc>
      </w:tr>
    </w:tbl>
    <w:p w14:paraId="388B8CF4" w14:textId="77777777" w:rsidR="00485E6F" w:rsidRPr="0026327F" w:rsidRDefault="00485E6F" w:rsidP="00485E6F">
      <w:pPr>
        <w:pStyle w:val="PITextkrper"/>
        <w:rPr>
          <w:b/>
          <w:bCs/>
          <w:sz w:val="18"/>
          <w:szCs w:val="18"/>
        </w:rPr>
      </w:pPr>
    </w:p>
    <w:p w14:paraId="1A961B77" w14:textId="77777777" w:rsidR="00485E6F" w:rsidRPr="00944A14" w:rsidRDefault="00485E6F" w:rsidP="00485E6F">
      <w:pPr>
        <w:pStyle w:val="Textkrper"/>
        <w:spacing w:before="120" w:after="120" w:line="260" w:lineRule="exact"/>
        <w:jc w:val="both"/>
        <w:rPr>
          <w:rFonts w:ascii="Arial" w:hAnsi="Arial"/>
          <w:b w:val="0"/>
          <w:bCs w:val="0"/>
        </w:rPr>
      </w:pPr>
    </w:p>
    <w:p w14:paraId="0BA87216" w14:textId="77777777" w:rsidR="00485E6F" w:rsidRPr="0026327F" w:rsidRDefault="00485E6F" w:rsidP="00485E6F">
      <w:pPr>
        <w:pStyle w:val="PITextkrper"/>
        <w:pBdr>
          <w:top w:val="single" w:sz="4" w:space="1" w:color="auto"/>
        </w:pBdr>
        <w:spacing w:before="240"/>
        <w:rPr>
          <w:b/>
          <w:sz w:val="18"/>
          <w:szCs w:val="18"/>
        </w:rPr>
      </w:pPr>
    </w:p>
    <w:p w14:paraId="2CE5A65C" w14:textId="77777777" w:rsidR="00966D1A" w:rsidRDefault="00966D1A" w:rsidP="00966D1A">
      <w:pPr>
        <w:pStyle w:val="Textkrper"/>
        <w:spacing w:before="120" w:after="120" w:line="260" w:lineRule="exact"/>
        <w:jc w:val="both"/>
        <w:rPr>
          <w:rFonts w:ascii="Arial" w:hAnsi="Arial"/>
        </w:rPr>
      </w:pPr>
      <w:r>
        <w:rPr>
          <w:rFonts w:ascii="Arial" w:hAnsi="Arial"/>
        </w:rPr>
        <w:t>About the Würth Elektronik eiSos Group</w:t>
      </w:r>
    </w:p>
    <w:p w14:paraId="012BEFEB" w14:textId="77777777" w:rsidR="00966D1A" w:rsidRDefault="00966D1A" w:rsidP="00966D1A">
      <w:pPr>
        <w:pStyle w:val="Textkrper"/>
        <w:spacing w:before="120" w:after="120" w:line="276" w:lineRule="auto"/>
        <w:jc w:val="both"/>
        <w:rPr>
          <w:rFonts w:ascii="Arial" w:hAnsi="Arial"/>
          <w:b w:val="0"/>
        </w:rPr>
      </w:pPr>
      <w:r>
        <w:rPr>
          <w:rFonts w:ascii="Arial" w:hAnsi="Arial"/>
          <w:b w:val="0"/>
        </w:rPr>
        <w:t xml:space="preserve">Würth Elektronik eiSos Group is a manufacturer of electronic and electromechanical components for the electronics industry and a technology company that spearheads pioneering electronic solutions. Würth Elektronik eiSos is one of the largest European manufacturers of passive components and is active in 50 countries. Production sites in Europe, Asia and North America supply a growing number of customers worldwide. </w:t>
      </w:r>
    </w:p>
    <w:p w14:paraId="0D9FAB58" w14:textId="661D71A5" w:rsidR="00376B5B" w:rsidRDefault="00966D1A" w:rsidP="00966D1A">
      <w:pPr>
        <w:pStyle w:val="Textkrper"/>
        <w:spacing w:before="120" w:after="120" w:line="276" w:lineRule="auto"/>
        <w:jc w:val="both"/>
        <w:rPr>
          <w:rFonts w:ascii="Arial" w:hAnsi="Arial"/>
          <w:b w:val="0"/>
        </w:rPr>
      </w:pPr>
      <w:bookmarkStart w:id="1" w:name="_Hlk529547556"/>
      <w:bookmarkStart w:id="2" w:name="_Hlk5020326"/>
      <w:r w:rsidRPr="00DF5B64">
        <w:rPr>
          <w:rFonts w:ascii="Arial" w:hAnsi="Arial"/>
          <w:b w:val="0"/>
        </w:rPr>
        <w:t>The product range includes passive components, power modules, digital isolators, optoelectronics, electromechanical components, thermal management solutions, sensors and wireless modules. The portfolio is rounded off by customer-specific solutions.</w:t>
      </w:r>
    </w:p>
    <w:p w14:paraId="129DC653" w14:textId="77777777" w:rsidR="00376B5B" w:rsidRDefault="00376B5B">
      <w:pPr>
        <w:rPr>
          <w:rFonts w:ascii="Arial" w:hAnsi="Arial" w:cs="Arial"/>
          <w:bCs/>
          <w:sz w:val="20"/>
          <w:szCs w:val="20"/>
        </w:rPr>
      </w:pPr>
      <w:r>
        <w:rPr>
          <w:rFonts w:ascii="Arial" w:hAnsi="Arial"/>
          <w:b/>
        </w:rPr>
        <w:br w:type="page"/>
      </w:r>
    </w:p>
    <w:p w14:paraId="29EC3797" w14:textId="77777777" w:rsidR="00966D1A" w:rsidRPr="00DF5B64" w:rsidRDefault="00966D1A" w:rsidP="00966D1A">
      <w:pPr>
        <w:pStyle w:val="Textkrper"/>
        <w:spacing w:before="120" w:after="120" w:line="276" w:lineRule="auto"/>
        <w:jc w:val="both"/>
        <w:rPr>
          <w:rFonts w:ascii="Arial" w:hAnsi="Arial"/>
          <w:b w:val="0"/>
        </w:rPr>
      </w:pPr>
    </w:p>
    <w:p w14:paraId="417CFF73" w14:textId="77777777" w:rsidR="00966D1A" w:rsidRPr="00DF5B64" w:rsidRDefault="00966D1A" w:rsidP="00966D1A">
      <w:pPr>
        <w:pStyle w:val="Textkrper"/>
        <w:spacing w:before="120" w:after="120" w:line="276" w:lineRule="auto"/>
        <w:jc w:val="both"/>
        <w:rPr>
          <w:rFonts w:ascii="Arial" w:hAnsi="Arial"/>
          <w:b w:val="0"/>
        </w:rPr>
      </w:pPr>
      <w:r w:rsidRPr="00DF5B64">
        <w:rPr>
          <w:rFonts w:ascii="Arial" w:hAnsi="Arial"/>
          <w:b w:val="0"/>
        </w:rPr>
        <w:t xml:space="preserve">The unrivaled service orientation of the company is characterized by the availability of all catalog components from stock without minimum order quantity, free samples and extensive support through technical sales staff and selection tools. </w:t>
      </w:r>
    </w:p>
    <w:bookmarkEnd w:id="1"/>
    <w:bookmarkEnd w:id="2"/>
    <w:p w14:paraId="7360B1C2" w14:textId="77777777" w:rsidR="00966D1A" w:rsidRPr="00024DD9" w:rsidRDefault="00966D1A" w:rsidP="00966D1A">
      <w:pPr>
        <w:pStyle w:val="Textkrper"/>
        <w:spacing w:before="120" w:after="120" w:line="276" w:lineRule="auto"/>
        <w:jc w:val="both"/>
        <w:rPr>
          <w:rFonts w:ascii="Arial" w:hAnsi="Arial"/>
          <w:b w:val="0"/>
        </w:rPr>
      </w:pPr>
      <w:r w:rsidRPr="00024DD9">
        <w:rPr>
          <w:rFonts w:ascii="Arial" w:hAnsi="Arial"/>
          <w:b w:val="0"/>
        </w:rPr>
        <w:t xml:space="preserve">Würth Elektronik is part of the Würth Group, the global market leader in the development, production, and sale of fastening and assembly materials, and employs around 7,500 people. In 2024, the Würth Elektronik Group generated sales of 1.02 </w:t>
      </w:r>
      <w:proofErr w:type="gramStart"/>
      <w:r w:rsidRPr="00024DD9">
        <w:rPr>
          <w:rFonts w:ascii="Arial" w:hAnsi="Arial"/>
          <w:b w:val="0"/>
        </w:rPr>
        <w:t>Billion</w:t>
      </w:r>
      <w:proofErr w:type="gramEnd"/>
      <w:r w:rsidRPr="00024DD9">
        <w:rPr>
          <w:rFonts w:ascii="Arial" w:hAnsi="Arial"/>
          <w:b w:val="0"/>
        </w:rPr>
        <w:t xml:space="preserve"> Euro.</w:t>
      </w:r>
    </w:p>
    <w:p w14:paraId="5F9052DD" w14:textId="77777777" w:rsidR="00966D1A" w:rsidRDefault="00966D1A" w:rsidP="00966D1A">
      <w:pPr>
        <w:pStyle w:val="Textkrper"/>
        <w:spacing w:before="120" w:after="120" w:line="276" w:lineRule="auto"/>
        <w:rPr>
          <w:rFonts w:ascii="Arial" w:hAnsi="Arial"/>
          <w:b w:val="0"/>
        </w:rPr>
      </w:pPr>
      <w:r>
        <w:rPr>
          <w:rFonts w:ascii="Arial" w:hAnsi="Arial"/>
          <w:b w:val="0"/>
        </w:rPr>
        <w:t>Würth Elektronik: more than you expect!</w:t>
      </w:r>
    </w:p>
    <w:p w14:paraId="3EC7DDFF" w14:textId="77777777" w:rsidR="00966D1A" w:rsidRDefault="00966D1A" w:rsidP="00966D1A">
      <w:pPr>
        <w:pStyle w:val="Textkrper"/>
        <w:spacing w:before="120" w:after="120" w:line="276" w:lineRule="auto"/>
        <w:rPr>
          <w:rFonts w:ascii="Arial" w:hAnsi="Arial"/>
        </w:rPr>
      </w:pPr>
      <w:r>
        <w:rPr>
          <w:rFonts w:ascii="Arial" w:hAnsi="Arial"/>
        </w:rPr>
        <w:t xml:space="preserve">Further information at </w:t>
      </w:r>
      <w:hyperlink r:id="rId13" w:history="1">
        <w:r w:rsidRPr="00ED437F">
          <w:rPr>
            <w:rStyle w:val="Hyperlink"/>
            <w:rFonts w:ascii="Arial" w:hAnsi="Arial"/>
          </w:rPr>
          <w:t>www.we-online.com</w:t>
        </w:r>
      </w:hyperlink>
    </w:p>
    <w:p w14:paraId="149C6731" w14:textId="77777777" w:rsidR="00966D1A" w:rsidRDefault="00966D1A" w:rsidP="00966D1A">
      <w:pPr>
        <w:pStyle w:val="Textkrper"/>
        <w:spacing w:before="120" w:after="120" w:line="276" w:lineRule="auto"/>
        <w:rPr>
          <w:rFonts w:ascii="Arial" w:hAnsi="Arial"/>
        </w:rPr>
      </w:pPr>
    </w:p>
    <w:tbl>
      <w:tblPr>
        <w:tblW w:w="7095" w:type="dxa"/>
        <w:tblLayout w:type="fixed"/>
        <w:tblCellMar>
          <w:left w:w="0" w:type="dxa"/>
          <w:right w:w="0" w:type="dxa"/>
        </w:tblCellMar>
        <w:tblLook w:val="04A0" w:firstRow="1" w:lastRow="0" w:firstColumn="1" w:lastColumn="0" w:noHBand="0" w:noVBand="1"/>
      </w:tblPr>
      <w:tblGrid>
        <w:gridCol w:w="3902"/>
        <w:gridCol w:w="3193"/>
      </w:tblGrid>
      <w:tr w:rsidR="00966D1A" w14:paraId="1E2DDAE5" w14:textId="77777777" w:rsidTr="00E115F3">
        <w:tc>
          <w:tcPr>
            <w:tcW w:w="3902" w:type="dxa"/>
            <w:hideMark/>
          </w:tcPr>
          <w:p w14:paraId="4F2F7753" w14:textId="77777777" w:rsidR="00966D1A" w:rsidRPr="00966D1A" w:rsidRDefault="00966D1A" w:rsidP="00E115F3">
            <w:pPr>
              <w:pStyle w:val="Textkrper"/>
              <w:autoSpaceDE/>
              <w:adjustRightInd/>
              <w:spacing w:before="120" w:after="120" w:line="276" w:lineRule="auto"/>
              <w:rPr>
                <w:rFonts w:ascii="Arial" w:hAnsi="Arial"/>
                <w:bCs w:val="0"/>
                <w:szCs w:val="24"/>
                <w:lang w:val="de-DE"/>
              </w:rPr>
            </w:pPr>
            <w:r w:rsidRPr="00D621F9">
              <w:rPr>
                <w:lang w:val="de-DE"/>
              </w:rPr>
              <w:br w:type="page"/>
            </w:r>
            <w:r w:rsidRPr="00966D1A">
              <w:rPr>
                <w:rFonts w:ascii="Arial" w:hAnsi="Arial"/>
                <w:bCs w:val="0"/>
                <w:szCs w:val="24"/>
                <w:lang w:val="de-DE"/>
              </w:rPr>
              <w:t xml:space="preserve">Further </w:t>
            </w:r>
            <w:proofErr w:type="spellStart"/>
            <w:r w:rsidRPr="00966D1A">
              <w:rPr>
                <w:rFonts w:ascii="Arial" w:hAnsi="Arial"/>
                <w:bCs w:val="0"/>
                <w:szCs w:val="24"/>
                <w:lang w:val="de-DE"/>
              </w:rPr>
              <w:t>information</w:t>
            </w:r>
            <w:proofErr w:type="spellEnd"/>
            <w:r w:rsidRPr="00966D1A">
              <w:rPr>
                <w:rFonts w:ascii="Arial" w:hAnsi="Arial"/>
                <w:bCs w:val="0"/>
                <w:szCs w:val="24"/>
                <w:lang w:val="de-DE"/>
              </w:rPr>
              <w:t>:</w:t>
            </w:r>
          </w:p>
          <w:p w14:paraId="6B0191A7" w14:textId="77777777" w:rsidR="00966D1A" w:rsidRDefault="00966D1A" w:rsidP="00E115F3">
            <w:pPr>
              <w:spacing w:before="120" w:after="120" w:line="276" w:lineRule="auto"/>
              <w:rPr>
                <w:rFonts w:ascii="Arial" w:hAnsi="Arial" w:cs="Arial"/>
                <w:sz w:val="20"/>
              </w:rPr>
            </w:pPr>
            <w:r w:rsidRPr="00966D1A">
              <w:rPr>
                <w:rFonts w:ascii="Arial" w:hAnsi="Arial"/>
                <w:sz w:val="20"/>
                <w:lang w:val="de-DE"/>
              </w:rPr>
              <w:t xml:space="preserve">Würth Elektronik eiSos GmbH &amp; Co. </w:t>
            </w:r>
            <w:r>
              <w:rPr>
                <w:rFonts w:ascii="Arial" w:hAnsi="Arial"/>
                <w:sz w:val="20"/>
              </w:rPr>
              <w:t>KG</w:t>
            </w:r>
            <w:r>
              <w:rPr>
                <w:rFonts w:ascii="Arial" w:hAnsi="Arial"/>
                <w:sz w:val="20"/>
              </w:rPr>
              <w:br/>
              <w:t>Sarah Hurst</w:t>
            </w:r>
            <w:r>
              <w:rPr>
                <w:rFonts w:ascii="Arial" w:hAnsi="Arial"/>
                <w:sz w:val="20"/>
              </w:rPr>
              <w:br/>
              <w:t>Clarita-Bernhard-Strasse 9</w:t>
            </w:r>
            <w:r>
              <w:rPr>
                <w:rFonts w:ascii="Arial" w:hAnsi="Arial"/>
                <w:sz w:val="20"/>
              </w:rPr>
              <w:br/>
              <w:t>81249 Munich</w:t>
            </w:r>
            <w:r>
              <w:rPr>
                <w:rFonts w:ascii="Arial" w:hAnsi="Arial"/>
                <w:sz w:val="20"/>
              </w:rPr>
              <w:br/>
              <w:t>Germany</w:t>
            </w:r>
          </w:p>
          <w:p w14:paraId="363DA017" w14:textId="77777777" w:rsidR="00966D1A" w:rsidRDefault="00966D1A" w:rsidP="00E115F3">
            <w:pPr>
              <w:spacing w:before="120" w:after="120" w:line="276" w:lineRule="auto"/>
              <w:rPr>
                <w:rFonts w:ascii="Arial" w:hAnsi="Arial" w:cs="Arial"/>
                <w:bCs/>
                <w:sz w:val="20"/>
              </w:rPr>
            </w:pPr>
            <w:r>
              <w:rPr>
                <w:rFonts w:ascii="Arial" w:hAnsi="Arial"/>
                <w:sz w:val="20"/>
              </w:rPr>
              <w:t>Phone: +49 7942 945-5186</w:t>
            </w:r>
            <w:r>
              <w:rPr>
                <w:rFonts w:ascii="Arial" w:hAnsi="Arial"/>
                <w:sz w:val="20"/>
              </w:rPr>
              <w:br/>
              <w:t xml:space="preserve">E-mail: </w:t>
            </w:r>
            <w:hyperlink r:id="rId14" w:history="1">
              <w:r>
                <w:rPr>
                  <w:rStyle w:val="Hyperlink"/>
                  <w:rFonts w:ascii="Arial" w:hAnsi="Arial"/>
                  <w:sz w:val="20"/>
                </w:rPr>
                <w:t>sarah.hurst@we-online.de</w:t>
              </w:r>
            </w:hyperlink>
            <w:r>
              <w:rPr>
                <w:rFonts w:ascii="Arial" w:hAnsi="Arial"/>
                <w:sz w:val="20"/>
              </w:rPr>
              <w:t xml:space="preserve"> </w:t>
            </w:r>
          </w:p>
          <w:p w14:paraId="753365E6" w14:textId="77777777" w:rsidR="00966D1A" w:rsidRDefault="00966D1A" w:rsidP="00E115F3">
            <w:pPr>
              <w:spacing w:before="120" w:after="120" w:line="276" w:lineRule="auto"/>
              <w:rPr>
                <w:rFonts w:ascii="Arial" w:hAnsi="Arial" w:cs="Arial"/>
                <w:bCs/>
                <w:sz w:val="20"/>
              </w:rPr>
            </w:pPr>
            <w:hyperlink r:id="rId15" w:history="1">
              <w:r>
                <w:rPr>
                  <w:rStyle w:val="Hyperlink"/>
                  <w:rFonts w:ascii="Arial" w:hAnsi="Arial"/>
                  <w:bCs/>
                  <w:sz w:val="20"/>
                </w:rPr>
                <w:t>www.we-online.com</w:t>
              </w:r>
            </w:hyperlink>
            <w:r>
              <w:rPr>
                <w:rFonts w:ascii="Arial" w:hAnsi="Arial"/>
                <w:bCs/>
                <w:sz w:val="20"/>
              </w:rPr>
              <w:t xml:space="preserve"> </w:t>
            </w:r>
          </w:p>
          <w:p w14:paraId="4FD916B3" w14:textId="77777777" w:rsidR="00966D1A" w:rsidRDefault="00966D1A" w:rsidP="00E115F3">
            <w:pPr>
              <w:spacing w:before="120" w:after="120" w:line="276" w:lineRule="auto"/>
              <w:rPr>
                <w:rFonts w:ascii="Arial" w:hAnsi="Arial" w:cs="Arial"/>
                <w:bCs/>
                <w:sz w:val="20"/>
              </w:rPr>
            </w:pPr>
          </w:p>
        </w:tc>
        <w:tc>
          <w:tcPr>
            <w:tcW w:w="3193" w:type="dxa"/>
            <w:hideMark/>
          </w:tcPr>
          <w:p w14:paraId="5648AB77" w14:textId="77777777" w:rsidR="00966D1A" w:rsidRDefault="00966D1A" w:rsidP="00E115F3">
            <w:pPr>
              <w:pStyle w:val="Textkrper"/>
              <w:tabs>
                <w:tab w:val="left" w:pos="1065"/>
              </w:tabs>
              <w:autoSpaceDE/>
              <w:adjustRightInd/>
              <w:spacing w:before="120" w:after="120" w:line="276" w:lineRule="auto"/>
              <w:rPr>
                <w:rFonts w:ascii="Arial" w:hAnsi="Arial"/>
                <w:bCs w:val="0"/>
                <w:szCs w:val="24"/>
              </w:rPr>
            </w:pPr>
            <w:r>
              <w:rPr>
                <w:rFonts w:ascii="Arial" w:hAnsi="Arial"/>
                <w:bCs w:val="0"/>
                <w:szCs w:val="24"/>
              </w:rPr>
              <w:t>Press contact:</w:t>
            </w:r>
          </w:p>
          <w:p w14:paraId="3CE6D749" w14:textId="77777777" w:rsidR="00966D1A" w:rsidRDefault="00966D1A" w:rsidP="00E115F3">
            <w:pPr>
              <w:tabs>
                <w:tab w:val="left" w:pos="1065"/>
              </w:tabs>
              <w:spacing w:before="120" w:after="120" w:line="276" w:lineRule="auto"/>
              <w:rPr>
                <w:rFonts w:ascii="Arial" w:hAnsi="Arial" w:cs="Arial"/>
                <w:bCs/>
                <w:sz w:val="20"/>
              </w:rPr>
            </w:pPr>
            <w:r>
              <w:rPr>
                <w:rFonts w:ascii="Arial" w:hAnsi="Arial"/>
                <w:bCs/>
                <w:sz w:val="20"/>
              </w:rPr>
              <w:t>HighTech communications GmbH</w:t>
            </w:r>
            <w:r>
              <w:rPr>
                <w:rFonts w:ascii="Arial" w:hAnsi="Arial"/>
                <w:bCs/>
                <w:sz w:val="20"/>
              </w:rPr>
              <w:br/>
              <w:t>Brigitte Basilio</w:t>
            </w:r>
            <w:r>
              <w:rPr>
                <w:rFonts w:ascii="Arial" w:hAnsi="Arial"/>
                <w:bCs/>
                <w:sz w:val="20"/>
              </w:rPr>
              <w:br/>
            </w:r>
            <w:proofErr w:type="spellStart"/>
            <w:r>
              <w:rPr>
                <w:rFonts w:ascii="Arial" w:hAnsi="Arial"/>
                <w:bCs/>
                <w:sz w:val="20"/>
              </w:rPr>
              <w:t>Brunhamstrasse</w:t>
            </w:r>
            <w:proofErr w:type="spellEnd"/>
            <w:r>
              <w:rPr>
                <w:rFonts w:ascii="Arial" w:hAnsi="Arial"/>
                <w:bCs/>
                <w:sz w:val="20"/>
              </w:rPr>
              <w:t xml:space="preserve"> 21</w:t>
            </w:r>
            <w:r>
              <w:rPr>
                <w:rFonts w:ascii="Arial" w:hAnsi="Arial"/>
                <w:bCs/>
                <w:sz w:val="20"/>
              </w:rPr>
              <w:br/>
              <w:t>81249 Munich</w:t>
            </w:r>
            <w:r>
              <w:rPr>
                <w:rFonts w:ascii="Arial" w:hAnsi="Arial"/>
                <w:bCs/>
                <w:sz w:val="20"/>
              </w:rPr>
              <w:br/>
              <w:t>Germany</w:t>
            </w:r>
          </w:p>
          <w:p w14:paraId="7EDDEA4D" w14:textId="77777777" w:rsidR="00966D1A" w:rsidRPr="00024DD9" w:rsidRDefault="00966D1A" w:rsidP="00E115F3">
            <w:pPr>
              <w:tabs>
                <w:tab w:val="left" w:pos="1065"/>
              </w:tabs>
              <w:spacing w:before="120" w:after="120" w:line="276" w:lineRule="auto"/>
              <w:rPr>
                <w:rFonts w:ascii="Arial" w:hAnsi="Arial" w:cs="Arial"/>
                <w:bCs/>
                <w:sz w:val="20"/>
              </w:rPr>
            </w:pPr>
            <w:r w:rsidRPr="00024DD9">
              <w:rPr>
                <w:rFonts w:ascii="Arial" w:hAnsi="Arial"/>
                <w:bCs/>
                <w:sz w:val="20"/>
              </w:rPr>
              <w:t>Phone: +49 89 500778-20</w:t>
            </w:r>
            <w:r w:rsidRPr="00024DD9">
              <w:rPr>
                <w:rFonts w:ascii="Arial" w:hAnsi="Arial"/>
                <w:bCs/>
                <w:sz w:val="20"/>
              </w:rPr>
              <w:br/>
              <w:t xml:space="preserve">E-mail: </w:t>
            </w:r>
            <w:hyperlink r:id="rId16" w:history="1">
              <w:r w:rsidRPr="00024DD9">
                <w:rPr>
                  <w:rStyle w:val="Hyperlink"/>
                  <w:rFonts w:ascii="Arial" w:hAnsi="Arial"/>
                  <w:bCs/>
                  <w:sz w:val="20"/>
                </w:rPr>
                <w:t>b.basilio@htcm.de</w:t>
              </w:r>
            </w:hyperlink>
            <w:r w:rsidRPr="00024DD9">
              <w:rPr>
                <w:rFonts w:ascii="Arial" w:hAnsi="Arial"/>
                <w:bCs/>
                <w:sz w:val="20"/>
              </w:rPr>
              <w:t xml:space="preserve"> </w:t>
            </w:r>
          </w:p>
          <w:p w14:paraId="2272838F" w14:textId="77777777" w:rsidR="00966D1A" w:rsidRDefault="00966D1A" w:rsidP="00E115F3">
            <w:pPr>
              <w:tabs>
                <w:tab w:val="left" w:pos="1065"/>
              </w:tabs>
              <w:spacing w:before="120" w:after="120" w:line="276" w:lineRule="auto"/>
              <w:rPr>
                <w:rFonts w:ascii="Arial" w:hAnsi="Arial" w:cs="Arial"/>
                <w:bCs/>
                <w:sz w:val="20"/>
              </w:rPr>
            </w:pPr>
            <w:hyperlink r:id="rId17" w:history="1">
              <w:r>
                <w:rPr>
                  <w:rStyle w:val="Hyperlink"/>
                  <w:rFonts w:ascii="Arial" w:hAnsi="Arial"/>
                  <w:bCs/>
                  <w:sz w:val="20"/>
                </w:rPr>
                <w:t>www.htcm.de</w:t>
              </w:r>
            </w:hyperlink>
            <w:r>
              <w:rPr>
                <w:rFonts w:ascii="Arial" w:hAnsi="Arial"/>
                <w:bCs/>
                <w:sz w:val="20"/>
              </w:rPr>
              <w:t xml:space="preserve">  </w:t>
            </w:r>
          </w:p>
        </w:tc>
      </w:tr>
    </w:tbl>
    <w:p w14:paraId="2078774C" w14:textId="77777777" w:rsidR="00485E6F" w:rsidRPr="00944A14" w:rsidRDefault="00485E6F" w:rsidP="00485E6F">
      <w:pPr>
        <w:pStyle w:val="Textkrper"/>
        <w:spacing w:before="120" w:after="120" w:line="260" w:lineRule="exact"/>
      </w:pPr>
    </w:p>
    <w:p w14:paraId="4616A057" w14:textId="77777777" w:rsidR="003E1703" w:rsidRPr="00944A14" w:rsidRDefault="003E1703" w:rsidP="00485E6F">
      <w:pPr>
        <w:pStyle w:val="Textkrper"/>
        <w:spacing w:before="120" w:after="120" w:line="260" w:lineRule="exact"/>
        <w:jc w:val="both"/>
        <w:rPr>
          <w:rFonts w:asciiTheme="minorHAnsi" w:hAnsiTheme="minorHAnsi" w:cstheme="minorHAnsi"/>
          <w:sz w:val="22"/>
          <w:szCs w:val="22"/>
        </w:rPr>
      </w:pPr>
    </w:p>
    <w:sectPr w:rsidR="003E1703" w:rsidRPr="00944A14" w:rsidSect="00CC318F">
      <w:headerReference w:type="default" r:id="rId18"/>
      <w:footerReference w:type="default" r:id="rId19"/>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804D5" w14:textId="77777777" w:rsidR="005A2EC5" w:rsidRDefault="005A2EC5">
      <w:r>
        <w:separator/>
      </w:r>
    </w:p>
  </w:endnote>
  <w:endnote w:type="continuationSeparator" w:id="0">
    <w:p w14:paraId="30ACA9AB" w14:textId="77777777" w:rsidR="005A2EC5" w:rsidRDefault="005A2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3409A78F" w:rsidR="00D84800" w:rsidRPr="006117BC" w:rsidRDefault="00D84800" w:rsidP="00D84800">
    <w:pPr>
      <w:pStyle w:val="Fuzeile"/>
      <w:tabs>
        <w:tab w:val="clear" w:pos="4536"/>
        <w:tab w:val="clear" w:pos="9072"/>
        <w:tab w:val="right" w:pos="7088"/>
      </w:tabs>
      <w:rPr>
        <w:rFonts w:ascii="Arial" w:hAnsi="Arial" w:cs="Arial"/>
        <w:noProof/>
        <w:snapToGrid w:val="0"/>
        <w:sz w:val="16"/>
        <w:szCs w:val="16"/>
      </w:rPr>
    </w:pPr>
    <w:r w:rsidRPr="00A74816">
      <w:rPr>
        <w:rFonts w:ascii="Arial" w:hAnsi="Arial" w:cs="Arial"/>
        <w:snapToGrid w:val="0"/>
        <w:sz w:val="16"/>
      </w:rPr>
      <w:fldChar w:fldCharType="begin"/>
    </w:r>
    <w:r w:rsidRPr="006117BC">
      <w:rPr>
        <w:rFonts w:ascii="Arial" w:hAnsi="Arial" w:cs="Arial"/>
        <w:snapToGrid w:val="0"/>
        <w:sz w:val="16"/>
      </w:rPr>
      <w:instrText xml:space="preserve"> FILENAME  \* MERGEFORMAT </w:instrText>
    </w:r>
    <w:r w:rsidRPr="00A74816">
      <w:rPr>
        <w:rFonts w:ascii="Arial" w:hAnsi="Arial" w:cs="Arial"/>
        <w:snapToGrid w:val="0"/>
        <w:sz w:val="16"/>
      </w:rPr>
      <w:fldChar w:fldCharType="separate"/>
    </w:r>
    <w:r w:rsidR="006267B5">
      <w:rPr>
        <w:rFonts w:ascii="Arial" w:hAnsi="Arial" w:cs="Arial"/>
        <w:snapToGrid w:val="0"/>
        <w:sz w:val="16"/>
      </w:rPr>
      <w:t>WTH1PI1736</w:t>
    </w:r>
    <w:r w:rsidR="00966D1A">
      <w:rPr>
        <w:rFonts w:ascii="Arial" w:hAnsi="Arial" w:cs="Arial"/>
        <w:snapToGrid w:val="0"/>
        <w:sz w:val="16"/>
      </w:rPr>
      <w:t>_en</w:t>
    </w:r>
    <w:r w:rsidRPr="00A74816">
      <w:rPr>
        <w:rFonts w:ascii="Arial" w:hAnsi="Arial" w:cs="Arial"/>
        <w:snapToGrid w:val="0"/>
        <w:sz w:val="16"/>
      </w:rPr>
      <w:fldChar w:fldCharType="end"/>
    </w:r>
    <w:r>
      <w:rPr>
        <w:rFonts w:ascii="Arial" w:hAnsi="Arial"/>
        <w:snapToGrid w:val="0"/>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85753" w14:textId="77777777" w:rsidR="005A2EC5" w:rsidRDefault="005A2EC5">
      <w:r>
        <w:separator/>
      </w:r>
    </w:p>
  </w:footnote>
  <w:footnote w:type="continuationSeparator" w:id="0">
    <w:p w14:paraId="15683EEE" w14:textId="77777777" w:rsidR="005A2EC5" w:rsidRDefault="005A2E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841351">
    <w:abstractNumId w:val="4"/>
  </w:num>
  <w:num w:numId="2" w16cid:durableId="1599752637">
    <w:abstractNumId w:val="1"/>
  </w:num>
  <w:num w:numId="3" w16cid:durableId="738984141">
    <w:abstractNumId w:val="2"/>
  </w:num>
  <w:num w:numId="4" w16cid:durableId="657422412">
    <w:abstractNumId w:val="3"/>
  </w:num>
  <w:num w:numId="5" w16cid:durableId="78643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it-IT"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4BEC"/>
    <w:rsid w:val="000064BD"/>
    <w:rsid w:val="00006622"/>
    <w:rsid w:val="000172B2"/>
    <w:rsid w:val="000258D8"/>
    <w:rsid w:val="00030BF2"/>
    <w:rsid w:val="00031561"/>
    <w:rsid w:val="00035374"/>
    <w:rsid w:val="000374D6"/>
    <w:rsid w:val="0004197D"/>
    <w:rsid w:val="00041E84"/>
    <w:rsid w:val="00042E00"/>
    <w:rsid w:val="000457A0"/>
    <w:rsid w:val="00050684"/>
    <w:rsid w:val="00051D17"/>
    <w:rsid w:val="00053D8B"/>
    <w:rsid w:val="0005666E"/>
    <w:rsid w:val="000568D7"/>
    <w:rsid w:val="0005795C"/>
    <w:rsid w:val="00057C20"/>
    <w:rsid w:val="000645F0"/>
    <w:rsid w:val="000664D1"/>
    <w:rsid w:val="00066AB4"/>
    <w:rsid w:val="00067C15"/>
    <w:rsid w:val="00067C57"/>
    <w:rsid w:val="00070731"/>
    <w:rsid w:val="00070D56"/>
    <w:rsid w:val="00071052"/>
    <w:rsid w:val="00080160"/>
    <w:rsid w:val="00080F03"/>
    <w:rsid w:val="000844E3"/>
    <w:rsid w:val="000904AA"/>
    <w:rsid w:val="000909E1"/>
    <w:rsid w:val="0009455D"/>
    <w:rsid w:val="000A09B0"/>
    <w:rsid w:val="000A13E8"/>
    <w:rsid w:val="000A486B"/>
    <w:rsid w:val="000A70FF"/>
    <w:rsid w:val="000B28AB"/>
    <w:rsid w:val="000B4E60"/>
    <w:rsid w:val="000B56A3"/>
    <w:rsid w:val="000B59CE"/>
    <w:rsid w:val="000B6091"/>
    <w:rsid w:val="000B6B5A"/>
    <w:rsid w:val="000B6F5F"/>
    <w:rsid w:val="000C23E9"/>
    <w:rsid w:val="000C7562"/>
    <w:rsid w:val="000C778F"/>
    <w:rsid w:val="000D1E12"/>
    <w:rsid w:val="000D40B1"/>
    <w:rsid w:val="000D4A5F"/>
    <w:rsid w:val="000E023F"/>
    <w:rsid w:val="000E2D2B"/>
    <w:rsid w:val="000E4B87"/>
    <w:rsid w:val="000E5647"/>
    <w:rsid w:val="000E56EE"/>
    <w:rsid w:val="000E61B4"/>
    <w:rsid w:val="000E6F27"/>
    <w:rsid w:val="000E72A3"/>
    <w:rsid w:val="000F4BBA"/>
    <w:rsid w:val="00100528"/>
    <w:rsid w:val="00101B6C"/>
    <w:rsid w:val="00102297"/>
    <w:rsid w:val="00106E99"/>
    <w:rsid w:val="001138B8"/>
    <w:rsid w:val="00114255"/>
    <w:rsid w:val="0011527C"/>
    <w:rsid w:val="00117E5E"/>
    <w:rsid w:val="00121026"/>
    <w:rsid w:val="00123175"/>
    <w:rsid w:val="001254AB"/>
    <w:rsid w:val="001255F4"/>
    <w:rsid w:val="00125D37"/>
    <w:rsid w:val="001274FC"/>
    <w:rsid w:val="00131977"/>
    <w:rsid w:val="00131F4F"/>
    <w:rsid w:val="00135811"/>
    <w:rsid w:val="001456DE"/>
    <w:rsid w:val="0014630E"/>
    <w:rsid w:val="0015437A"/>
    <w:rsid w:val="00160C3E"/>
    <w:rsid w:val="00161F8B"/>
    <w:rsid w:val="0016652E"/>
    <w:rsid w:val="001667CD"/>
    <w:rsid w:val="00180178"/>
    <w:rsid w:val="001845DD"/>
    <w:rsid w:val="00184B2E"/>
    <w:rsid w:val="00190F4E"/>
    <w:rsid w:val="001911BB"/>
    <w:rsid w:val="00194043"/>
    <w:rsid w:val="00194988"/>
    <w:rsid w:val="0019733D"/>
    <w:rsid w:val="001A2958"/>
    <w:rsid w:val="001A2CAF"/>
    <w:rsid w:val="001A6221"/>
    <w:rsid w:val="001B0162"/>
    <w:rsid w:val="001B06A2"/>
    <w:rsid w:val="001B2FCE"/>
    <w:rsid w:val="001B3A92"/>
    <w:rsid w:val="001B70FA"/>
    <w:rsid w:val="001B7BB4"/>
    <w:rsid w:val="001C041E"/>
    <w:rsid w:val="001C3507"/>
    <w:rsid w:val="001C3A0F"/>
    <w:rsid w:val="001C42E9"/>
    <w:rsid w:val="001C59D0"/>
    <w:rsid w:val="001C5D4B"/>
    <w:rsid w:val="001D049E"/>
    <w:rsid w:val="001D0AE3"/>
    <w:rsid w:val="001D0DB2"/>
    <w:rsid w:val="001D243D"/>
    <w:rsid w:val="001D2D7C"/>
    <w:rsid w:val="001D363D"/>
    <w:rsid w:val="001D3737"/>
    <w:rsid w:val="001E4730"/>
    <w:rsid w:val="001E6BFC"/>
    <w:rsid w:val="001F02E1"/>
    <w:rsid w:val="001F039F"/>
    <w:rsid w:val="001F2FC6"/>
    <w:rsid w:val="001F4BB0"/>
    <w:rsid w:val="001F6FF8"/>
    <w:rsid w:val="00202AC3"/>
    <w:rsid w:val="00206386"/>
    <w:rsid w:val="00206EC3"/>
    <w:rsid w:val="002132F7"/>
    <w:rsid w:val="002148EF"/>
    <w:rsid w:val="00214A93"/>
    <w:rsid w:val="0021524E"/>
    <w:rsid w:val="00215586"/>
    <w:rsid w:val="00216AD1"/>
    <w:rsid w:val="00217CC2"/>
    <w:rsid w:val="00217FD0"/>
    <w:rsid w:val="00220558"/>
    <w:rsid w:val="0022152F"/>
    <w:rsid w:val="00225D7A"/>
    <w:rsid w:val="00226800"/>
    <w:rsid w:val="002329D1"/>
    <w:rsid w:val="0023483C"/>
    <w:rsid w:val="00236438"/>
    <w:rsid w:val="00240A6A"/>
    <w:rsid w:val="00243D1A"/>
    <w:rsid w:val="00244F5D"/>
    <w:rsid w:val="002467F9"/>
    <w:rsid w:val="00250440"/>
    <w:rsid w:val="0025115B"/>
    <w:rsid w:val="00254CE8"/>
    <w:rsid w:val="00255290"/>
    <w:rsid w:val="00260262"/>
    <w:rsid w:val="00260608"/>
    <w:rsid w:val="0026327F"/>
    <w:rsid w:val="00263AD1"/>
    <w:rsid w:val="00264572"/>
    <w:rsid w:val="00265445"/>
    <w:rsid w:val="00267ED9"/>
    <w:rsid w:val="00270832"/>
    <w:rsid w:val="00273BD3"/>
    <w:rsid w:val="00273C1C"/>
    <w:rsid w:val="00275F71"/>
    <w:rsid w:val="0028487E"/>
    <w:rsid w:val="00285B8D"/>
    <w:rsid w:val="002872A3"/>
    <w:rsid w:val="00287AE5"/>
    <w:rsid w:val="00291C4C"/>
    <w:rsid w:val="002921AC"/>
    <w:rsid w:val="00293FC3"/>
    <w:rsid w:val="002A01B5"/>
    <w:rsid w:val="002A095E"/>
    <w:rsid w:val="002A0E4D"/>
    <w:rsid w:val="002A3670"/>
    <w:rsid w:val="002A7AEE"/>
    <w:rsid w:val="002A7E50"/>
    <w:rsid w:val="002B1C8D"/>
    <w:rsid w:val="002B6C90"/>
    <w:rsid w:val="002B7DDA"/>
    <w:rsid w:val="002C0E0E"/>
    <w:rsid w:val="002C11A6"/>
    <w:rsid w:val="002C2A63"/>
    <w:rsid w:val="002C4F77"/>
    <w:rsid w:val="002C689E"/>
    <w:rsid w:val="002C696C"/>
    <w:rsid w:val="002D0DDC"/>
    <w:rsid w:val="002D18E8"/>
    <w:rsid w:val="002D4194"/>
    <w:rsid w:val="002E0469"/>
    <w:rsid w:val="002E0DDA"/>
    <w:rsid w:val="002E156E"/>
    <w:rsid w:val="002E229A"/>
    <w:rsid w:val="002E7707"/>
    <w:rsid w:val="002F488A"/>
    <w:rsid w:val="002F663D"/>
    <w:rsid w:val="002F729F"/>
    <w:rsid w:val="00301973"/>
    <w:rsid w:val="00301A91"/>
    <w:rsid w:val="00303737"/>
    <w:rsid w:val="00304188"/>
    <w:rsid w:val="00307B15"/>
    <w:rsid w:val="003105E2"/>
    <w:rsid w:val="003129C3"/>
    <w:rsid w:val="003154CD"/>
    <w:rsid w:val="003156CA"/>
    <w:rsid w:val="00320451"/>
    <w:rsid w:val="00320E03"/>
    <w:rsid w:val="00321F48"/>
    <w:rsid w:val="003249A9"/>
    <w:rsid w:val="00324A6A"/>
    <w:rsid w:val="0032557D"/>
    <w:rsid w:val="00326EAA"/>
    <w:rsid w:val="003375B0"/>
    <w:rsid w:val="00341B97"/>
    <w:rsid w:val="00343464"/>
    <w:rsid w:val="00346E77"/>
    <w:rsid w:val="00347536"/>
    <w:rsid w:val="00347F46"/>
    <w:rsid w:val="00355E1C"/>
    <w:rsid w:val="00356C16"/>
    <w:rsid w:val="00357372"/>
    <w:rsid w:val="00366479"/>
    <w:rsid w:val="003668D1"/>
    <w:rsid w:val="0037012B"/>
    <w:rsid w:val="00372533"/>
    <w:rsid w:val="00376468"/>
    <w:rsid w:val="00376B5B"/>
    <w:rsid w:val="003814F9"/>
    <w:rsid w:val="003822CF"/>
    <w:rsid w:val="0038399C"/>
    <w:rsid w:val="00383D0E"/>
    <w:rsid w:val="003851A9"/>
    <w:rsid w:val="00385419"/>
    <w:rsid w:val="00392336"/>
    <w:rsid w:val="003931C1"/>
    <w:rsid w:val="003955B5"/>
    <w:rsid w:val="003A0D86"/>
    <w:rsid w:val="003A2E6C"/>
    <w:rsid w:val="003B011F"/>
    <w:rsid w:val="003B1978"/>
    <w:rsid w:val="003B2106"/>
    <w:rsid w:val="003B33CD"/>
    <w:rsid w:val="003B3A4B"/>
    <w:rsid w:val="003B3E7A"/>
    <w:rsid w:val="003B513B"/>
    <w:rsid w:val="003B5455"/>
    <w:rsid w:val="003B7DC8"/>
    <w:rsid w:val="003C080B"/>
    <w:rsid w:val="003C0AA4"/>
    <w:rsid w:val="003C1DA5"/>
    <w:rsid w:val="003C3F95"/>
    <w:rsid w:val="003D4EDD"/>
    <w:rsid w:val="003E0DA0"/>
    <w:rsid w:val="003E1703"/>
    <w:rsid w:val="003E263B"/>
    <w:rsid w:val="003E4405"/>
    <w:rsid w:val="003E6AFD"/>
    <w:rsid w:val="003E79C4"/>
    <w:rsid w:val="003F073E"/>
    <w:rsid w:val="003F1053"/>
    <w:rsid w:val="003F2C47"/>
    <w:rsid w:val="003F4A78"/>
    <w:rsid w:val="003F6D51"/>
    <w:rsid w:val="004001C1"/>
    <w:rsid w:val="00400AA8"/>
    <w:rsid w:val="00400BA6"/>
    <w:rsid w:val="00401B29"/>
    <w:rsid w:val="00401E0F"/>
    <w:rsid w:val="00404587"/>
    <w:rsid w:val="00410CE1"/>
    <w:rsid w:val="004120DD"/>
    <w:rsid w:val="004144AE"/>
    <w:rsid w:val="004204AA"/>
    <w:rsid w:val="004236C7"/>
    <w:rsid w:val="00423903"/>
    <w:rsid w:val="0042615E"/>
    <w:rsid w:val="004354C6"/>
    <w:rsid w:val="00441533"/>
    <w:rsid w:val="00444E30"/>
    <w:rsid w:val="0046027E"/>
    <w:rsid w:val="004628C9"/>
    <w:rsid w:val="004646CB"/>
    <w:rsid w:val="00465024"/>
    <w:rsid w:val="004662AE"/>
    <w:rsid w:val="00470FBA"/>
    <w:rsid w:val="00476C76"/>
    <w:rsid w:val="00483C3D"/>
    <w:rsid w:val="00485E6F"/>
    <w:rsid w:val="004929D4"/>
    <w:rsid w:val="00493757"/>
    <w:rsid w:val="004953E8"/>
    <w:rsid w:val="00495798"/>
    <w:rsid w:val="0049593E"/>
    <w:rsid w:val="004A4093"/>
    <w:rsid w:val="004B0A52"/>
    <w:rsid w:val="004B2DAD"/>
    <w:rsid w:val="004B3468"/>
    <w:rsid w:val="004B4EB2"/>
    <w:rsid w:val="004B5422"/>
    <w:rsid w:val="004B5E02"/>
    <w:rsid w:val="004C2963"/>
    <w:rsid w:val="004C4379"/>
    <w:rsid w:val="004C7626"/>
    <w:rsid w:val="004D0C7A"/>
    <w:rsid w:val="004D55A6"/>
    <w:rsid w:val="004D6CCC"/>
    <w:rsid w:val="004D7301"/>
    <w:rsid w:val="004D78E8"/>
    <w:rsid w:val="004E3A3C"/>
    <w:rsid w:val="004E582D"/>
    <w:rsid w:val="004F1218"/>
    <w:rsid w:val="004F387D"/>
    <w:rsid w:val="004F4AB5"/>
    <w:rsid w:val="004F4C9D"/>
    <w:rsid w:val="00500C86"/>
    <w:rsid w:val="005010F7"/>
    <w:rsid w:val="00502845"/>
    <w:rsid w:val="00505509"/>
    <w:rsid w:val="00505827"/>
    <w:rsid w:val="005133F8"/>
    <w:rsid w:val="00516D0B"/>
    <w:rsid w:val="00525673"/>
    <w:rsid w:val="00525AEC"/>
    <w:rsid w:val="00530FC0"/>
    <w:rsid w:val="005327C7"/>
    <w:rsid w:val="005331A3"/>
    <w:rsid w:val="00535659"/>
    <w:rsid w:val="00537CB9"/>
    <w:rsid w:val="005405B1"/>
    <w:rsid w:val="005421CB"/>
    <w:rsid w:val="00550D3E"/>
    <w:rsid w:val="005538CF"/>
    <w:rsid w:val="00556A0C"/>
    <w:rsid w:val="00561524"/>
    <w:rsid w:val="005642D6"/>
    <w:rsid w:val="00571E32"/>
    <w:rsid w:val="00572009"/>
    <w:rsid w:val="005724EE"/>
    <w:rsid w:val="00574987"/>
    <w:rsid w:val="005757A4"/>
    <w:rsid w:val="005758B7"/>
    <w:rsid w:val="00577058"/>
    <w:rsid w:val="005770FD"/>
    <w:rsid w:val="00577D8A"/>
    <w:rsid w:val="00581536"/>
    <w:rsid w:val="00584F4C"/>
    <w:rsid w:val="00587F00"/>
    <w:rsid w:val="0059367F"/>
    <w:rsid w:val="0059439D"/>
    <w:rsid w:val="005A2EC5"/>
    <w:rsid w:val="005A7BE2"/>
    <w:rsid w:val="005C06DF"/>
    <w:rsid w:val="005C1020"/>
    <w:rsid w:val="005C1B52"/>
    <w:rsid w:val="005C61CB"/>
    <w:rsid w:val="005C6D6A"/>
    <w:rsid w:val="005D160B"/>
    <w:rsid w:val="005D7454"/>
    <w:rsid w:val="005D789D"/>
    <w:rsid w:val="005E1091"/>
    <w:rsid w:val="005E6D53"/>
    <w:rsid w:val="00604F45"/>
    <w:rsid w:val="0060621A"/>
    <w:rsid w:val="00607616"/>
    <w:rsid w:val="006117BC"/>
    <w:rsid w:val="006123E2"/>
    <w:rsid w:val="006125AC"/>
    <w:rsid w:val="00615C3C"/>
    <w:rsid w:val="00616918"/>
    <w:rsid w:val="006177E2"/>
    <w:rsid w:val="0062517E"/>
    <w:rsid w:val="00625C04"/>
    <w:rsid w:val="006267B5"/>
    <w:rsid w:val="006303C1"/>
    <w:rsid w:val="006314F1"/>
    <w:rsid w:val="00633776"/>
    <w:rsid w:val="0063467B"/>
    <w:rsid w:val="00635391"/>
    <w:rsid w:val="0063628E"/>
    <w:rsid w:val="00636624"/>
    <w:rsid w:val="006503AE"/>
    <w:rsid w:val="00653582"/>
    <w:rsid w:val="0065536A"/>
    <w:rsid w:val="00656ACE"/>
    <w:rsid w:val="00657DF1"/>
    <w:rsid w:val="00657EAF"/>
    <w:rsid w:val="00663854"/>
    <w:rsid w:val="0066406D"/>
    <w:rsid w:val="00666284"/>
    <w:rsid w:val="00667A63"/>
    <w:rsid w:val="00670CF1"/>
    <w:rsid w:val="0067131F"/>
    <w:rsid w:val="00672F2F"/>
    <w:rsid w:val="006769A9"/>
    <w:rsid w:val="00676CE8"/>
    <w:rsid w:val="00683D1C"/>
    <w:rsid w:val="00684461"/>
    <w:rsid w:val="006859A2"/>
    <w:rsid w:val="00686779"/>
    <w:rsid w:val="00693290"/>
    <w:rsid w:val="00695E61"/>
    <w:rsid w:val="006963F9"/>
    <w:rsid w:val="006A07EF"/>
    <w:rsid w:val="006A1135"/>
    <w:rsid w:val="006A1A89"/>
    <w:rsid w:val="006A34DE"/>
    <w:rsid w:val="006A6CD7"/>
    <w:rsid w:val="006B05BF"/>
    <w:rsid w:val="006B3831"/>
    <w:rsid w:val="006B3F8F"/>
    <w:rsid w:val="006B56DA"/>
    <w:rsid w:val="006B5888"/>
    <w:rsid w:val="006C3A2A"/>
    <w:rsid w:val="006C5F83"/>
    <w:rsid w:val="006D04BD"/>
    <w:rsid w:val="006D10F8"/>
    <w:rsid w:val="006D3950"/>
    <w:rsid w:val="006D6728"/>
    <w:rsid w:val="006D7E38"/>
    <w:rsid w:val="006E0378"/>
    <w:rsid w:val="006E17DE"/>
    <w:rsid w:val="006E2FFE"/>
    <w:rsid w:val="006E4AF5"/>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F34"/>
    <w:rsid w:val="0071735D"/>
    <w:rsid w:val="00721BD1"/>
    <w:rsid w:val="00723236"/>
    <w:rsid w:val="00724D2B"/>
    <w:rsid w:val="00727453"/>
    <w:rsid w:val="0073468B"/>
    <w:rsid w:val="0073482F"/>
    <w:rsid w:val="007367F4"/>
    <w:rsid w:val="00740F24"/>
    <w:rsid w:val="007463B0"/>
    <w:rsid w:val="00754F0B"/>
    <w:rsid w:val="00755485"/>
    <w:rsid w:val="00755F6F"/>
    <w:rsid w:val="0076035C"/>
    <w:rsid w:val="00760B15"/>
    <w:rsid w:val="00760F61"/>
    <w:rsid w:val="0076179A"/>
    <w:rsid w:val="00764EC4"/>
    <w:rsid w:val="00766B74"/>
    <w:rsid w:val="007708B8"/>
    <w:rsid w:val="00771DF4"/>
    <w:rsid w:val="00777EB9"/>
    <w:rsid w:val="00782FF2"/>
    <w:rsid w:val="00783D9B"/>
    <w:rsid w:val="0078774B"/>
    <w:rsid w:val="007913E6"/>
    <w:rsid w:val="00793542"/>
    <w:rsid w:val="007A04CB"/>
    <w:rsid w:val="007A4345"/>
    <w:rsid w:val="007B24FD"/>
    <w:rsid w:val="007C1E35"/>
    <w:rsid w:val="007C2015"/>
    <w:rsid w:val="007C335A"/>
    <w:rsid w:val="007C42E6"/>
    <w:rsid w:val="007C79D2"/>
    <w:rsid w:val="007D400B"/>
    <w:rsid w:val="007D7B8B"/>
    <w:rsid w:val="007E2CA5"/>
    <w:rsid w:val="007E3A15"/>
    <w:rsid w:val="007E4896"/>
    <w:rsid w:val="007E66DD"/>
    <w:rsid w:val="007E7DC6"/>
    <w:rsid w:val="007F2182"/>
    <w:rsid w:val="007F693F"/>
    <w:rsid w:val="008004D3"/>
    <w:rsid w:val="00800A15"/>
    <w:rsid w:val="00805256"/>
    <w:rsid w:val="0081491D"/>
    <w:rsid w:val="0081664E"/>
    <w:rsid w:val="00820DFA"/>
    <w:rsid w:val="00822557"/>
    <w:rsid w:val="00822688"/>
    <w:rsid w:val="008230C9"/>
    <w:rsid w:val="00824228"/>
    <w:rsid w:val="00824931"/>
    <w:rsid w:val="00831C63"/>
    <w:rsid w:val="00832040"/>
    <w:rsid w:val="00834A7F"/>
    <w:rsid w:val="00837EBF"/>
    <w:rsid w:val="00840B24"/>
    <w:rsid w:val="0084799F"/>
    <w:rsid w:val="008517BF"/>
    <w:rsid w:val="008523FC"/>
    <w:rsid w:val="0085304E"/>
    <w:rsid w:val="008536A9"/>
    <w:rsid w:val="008545C1"/>
    <w:rsid w:val="00855486"/>
    <w:rsid w:val="00856DDE"/>
    <w:rsid w:val="00857F72"/>
    <w:rsid w:val="00860705"/>
    <w:rsid w:val="00861A20"/>
    <w:rsid w:val="00861F76"/>
    <w:rsid w:val="00862DC5"/>
    <w:rsid w:val="00865B71"/>
    <w:rsid w:val="00870C94"/>
    <w:rsid w:val="00870CC9"/>
    <w:rsid w:val="008761C6"/>
    <w:rsid w:val="00876B40"/>
    <w:rsid w:val="008819C5"/>
    <w:rsid w:val="008830CD"/>
    <w:rsid w:val="00883CEB"/>
    <w:rsid w:val="00886681"/>
    <w:rsid w:val="008866CB"/>
    <w:rsid w:val="00892FF0"/>
    <w:rsid w:val="00897B98"/>
    <w:rsid w:val="008A2AFC"/>
    <w:rsid w:val="008A6395"/>
    <w:rsid w:val="008A648E"/>
    <w:rsid w:val="008B0135"/>
    <w:rsid w:val="008B2299"/>
    <w:rsid w:val="008B7643"/>
    <w:rsid w:val="008C14B3"/>
    <w:rsid w:val="008C4506"/>
    <w:rsid w:val="008C6059"/>
    <w:rsid w:val="008D367B"/>
    <w:rsid w:val="008D3DFC"/>
    <w:rsid w:val="008D4149"/>
    <w:rsid w:val="008D47EE"/>
    <w:rsid w:val="008D572F"/>
    <w:rsid w:val="008E0894"/>
    <w:rsid w:val="008E0C0C"/>
    <w:rsid w:val="008E1E5C"/>
    <w:rsid w:val="008E6771"/>
    <w:rsid w:val="008F13AD"/>
    <w:rsid w:val="008F1D2F"/>
    <w:rsid w:val="008F3008"/>
    <w:rsid w:val="008F3827"/>
    <w:rsid w:val="008F6F03"/>
    <w:rsid w:val="00901011"/>
    <w:rsid w:val="009011CE"/>
    <w:rsid w:val="009055D1"/>
    <w:rsid w:val="00905705"/>
    <w:rsid w:val="00910367"/>
    <w:rsid w:val="00912D24"/>
    <w:rsid w:val="009136ED"/>
    <w:rsid w:val="0091720A"/>
    <w:rsid w:val="00917A75"/>
    <w:rsid w:val="009207E3"/>
    <w:rsid w:val="00921D8B"/>
    <w:rsid w:val="009225F3"/>
    <w:rsid w:val="00923B94"/>
    <w:rsid w:val="00924525"/>
    <w:rsid w:val="00927E75"/>
    <w:rsid w:val="00930724"/>
    <w:rsid w:val="009310B2"/>
    <w:rsid w:val="00933172"/>
    <w:rsid w:val="00936CF9"/>
    <w:rsid w:val="00944A14"/>
    <w:rsid w:val="00945975"/>
    <w:rsid w:val="00945C65"/>
    <w:rsid w:val="00950B5B"/>
    <w:rsid w:val="00950BBB"/>
    <w:rsid w:val="00951468"/>
    <w:rsid w:val="00956D90"/>
    <w:rsid w:val="00962AC6"/>
    <w:rsid w:val="00962D50"/>
    <w:rsid w:val="009634CA"/>
    <w:rsid w:val="00964C14"/>
    <w:rsid w:val="00965C15"/>
    <w:rsid w:val="00966927"/>
    <w:rsid w:val="00966D1A"/>
    <w:rsid w:val="00970AA9"/>
    <w:rsid w:val="00970F7F"/>
    <w:rsid w:val="00976FA7"/>
    <w:rsid w:val="009778D0"/>
    <w:rsid w:val="00977E34"/>
    <w:rsid w:val="0098005C"/>
    <w:rsid w:val="009805E8"/>
    <w:rsid w:val="009810CE"/>
    <w:rsid w:val="00981CD4"/>
    <w:rsid w:val="00982008"/>
    <w:rsid w:val="00982036"/>
    <w:rsid w:val="0098432E"/>
    <w:rsid w:val="00986D42"/>
    <w:rsid w:val="0099174C"/>
    <w:rsid w:val="00991F97"/>
    <w:rsid w:val="00995576"/>
    <w:rsid w:val="009A0C08"/>
    <w:rsid w:val="009A1DA9"/>
    <w:rsid w:val="009A245B"/>
    <w:rsid w:val="009A755C"/>
    <w:rsid w:val="009A7903"/>
    <w:rsid w:val="009B0FBA"/>
    <w:rsid w:val="009B14AF"/>
    <w:rsid w:val="009B4D91"/>
    <w:rsid w:val="009B5041"/>
    <w:rsid w:val="009C0CAB"/>
    <w:rsid w:val="009C488D"/>
    <w:rsid w:val="009C4DAD"/>
    <w:rsid w:val="009C58E2"/>
    <w:rsid w:val="009C6BE5"/>
    <w:rsid w:val="009C74D6"/>
    <w:rsid w:val="009C7A55"/>
    <w:rsid w:val="009C7C0C"/>
    <w:rsid w:val="009D0330"/>
    <w:rsid w:val="009D482C"/>
    <w:rsid w:val="009D5A84"/>
    <w:rsid w:val="009D5D22"/>
    <w:rsid w:val="009E2EC3"/>
    <w:rsid w:val="009E3177"/>
    <w:rsid w:val="009E375E"/>
    <w:rsid w:val="009E448A"/>
    <w:rsid w:val="009F20DB"/>
    <w:rsid w:val="009F2E8B"/>
    <w:rsid w:val="009F6962"/>
    <w:rsid w:val="00A02CED"/>
    <w:rsid w:val="00A03564"/>
    <w:rsid w:val="00A037C6"/>
    <w:rsid w:val="00A06FFA"/>
    <w:rsid w:val="00A13E4A"/>
    <w:rsid w:val="00A1636F"/>
    <w:rsid w:val="00A22B86"/>
    <w:rsid w:val="00A2489E"/>
    <w:rsid w:val="00A262DC"/>
    <w:rsid w:val="00A3000D"/>
    <w:rsid w:val="00A402B9"/>
    <w:rsid w:val="00A44E74"/>
    <w:rsid w:val="00A47072"/>
    <w:rsid w:val="00A504EC"/>
    <w:rsid w:val="00A50609"/>
    <w:rsid w:val="00A5102C"/>
    <w:rsid w:val="00A5170D"/>
    <w:rsid w:val="00A5176B"/>
    <w:rsid w:val="00A51D85"/>
    <w:rsid w:val="00A52DA5"/>
    <w:rsid w:val="00A52FFA"/>
    <w:rsid w:val="00A534A6"/>
    <w:rsid w:val="00A571C7"/>
    <w:rsid w:val="00A57628"/>
    <w:rsid w:val="00A60418"/>
    <w:rsid w:val="00A62D29"/>
    <w:rsid w:val="00A647F2"/>
    <w:rsid w:val="00A64AE9"/>
    <w:rsid w:val="00A66985"/>
    <w:rsid w:val="00A7329B"/>
    <w:rsid w:val="00A74816"/>
    <w:rsid w:val="00A74CDC"/>
    <w:rsid w:val="00A75C82"/>
    <w:rsid w:val="00A75EFD"/>
    <w:rsid w:val="00A805B7"/>
    <w:rsid w:val="00A80C24"/>
    <w:rsid w:val="00A91A29"/>
    <w:rsid w:val="00A91EF8"/>
    <w:rsid w:val="00A936D2"/>
    <w:rsid w:val="00A95843"/>
    <w:rsid w:val="00AA0E25"/>
    <w:rsid w:val="00AA1BA8"/>
    <w:rsid w:val="00AA6E73"/>
    <w:rsid w:val="00AB43E5"/>
    <w:rsid w:val="00AC010A"/>
    <w:rsid w:val="00AC7E6F"/>
    <w:rsid w:val="00AD038B"/>
    <w:rsid w:val="00AD41FF"/>
    <w:rsid w:val="00AD6C58"/>
    <w:rsid w:val="00AD74EC"/>
    <w:rsid w:val="00AE20CC"/>
    <w:rsid w:val="00AE40B5"/>
    <w:rsid w:val="00AF246E"/>
    <w:rsid w:val="00AF42AA"/>
    <w:rsid w:val="00AF480C"/>
    <w:rsid w:val="00AF7D4F"/>
    <w:rsid w:val="00B07C1C"/>
    <w:rsid w:val="00B126EF"/>
    <w:rsid w:val="00B12D65"/>
    <w:rsid w:val="00B12E2F"/>
    <w:rsid w:val="00B137FF"/>
    <w:rsid w:val="00B165B0"/>
    <w:rsid w:val="00B16D1A"/>
    <w:rsid w:val="00B17B66"/>
    <w:rsid w:val="00B2006F"/>
    <w:rsid w:val="00B22632"/>
    <w:rsid w:val="00B249FF"/>
    <w:rsid w:val="00B30138"/>
    <w:rsid w:val="00B35523"/>
    <w:rsid w:val="00B37564"/>
    <w:rsid w:val="00B40F06"/>
    <w:rsid w:val="00B42801"/>
    <w:rsid w:val="00B43755"/>
    <w:rsid w:val="00B4555A"/>
    <w:rsid w:val="00B50499"/>
    <w:rsid w:val="00B5064E"/>
    <w:rsid w:val="00B54F4E"/>
    <w:rsid w:val="00B56EF0"/>
    <w:rsid w:val="00B61AE2"/>
    <w:rsid w:val="00B66573"/>
    <w:rsid w:val="00B6690A"/>
    <w:rsid w:val="00B67314"/>
    <w:rsid w:val="00B74D5C"/>
    <w:rsid w:val="00B757F2"/>
    <w:rsid w:val="00B8501E"/>
    <w:rsid w:val="00B911CF"/>
    <w:rsid w:val="00B921E5"/>
    <w:rsid w:val="00B945A9"/>
    <w:rsid w:val="00B94DAE"/>
    <w:rsid w:val="00B9589D"/>
    <w:rsid w:val="00BA04FB"/>
    <w:rsid w:val="00BA19ED"/>
    <w:rsid w:val="00BA2BD7"/>
    <w:rsid w:val="00BB2804"/>
    <w:rsid w:val="00BB555E"/>
    <w:rsid w:val="00BB741C"/>
    <w:rsid w:val="00BC1F54"/>
    <w:rsid w:val="00BC356F"/>
    <w:rsid w:val="00BC74C8"/>
    <w:rsid w:val="00BD0BC8"/>
    <w:rsid w:val="00BD2843"/>
    <w:rsid w:val="00BD2B26"/>
    <w:rsid w:val="00BD5EAF"/>
    <w:rsid w:val="00BE5C1A"/>
    <w:rsid w:val="00BE7ED0"/>
    <w:rsid w:val="00BF09CC"/>
    <w:rsid w:val="00C036DC"/>
    <w:rsid w:val="00C10188"/>
    <w:rsid w:val="00C17CED"/>
    <w:rsid w:val="00C279D5"/>
    <w:rsid w:val="00C317DF"/>
    <w:rsid w:val="00C351B8"/>
    <w:rsid w:val="00C40959"/>
    <w:rsid w:val="00C437CE"/>
    <w:rsid w:val="00C43E68"/>
    <w:rsid w:val="00C47605"/>
    <w:rsid w:val="00C500C5"/>
    <w:rsid w:val="00C537A3"/>
    <w:rsid w:val="00C5688B"/>
    <w:rsid w:val="00C62222"/>
    <w:rsid w:val="00C626B6"/>
    <w:rsid w:val="00C63D8C"/>
    <w:rsid w:val="00C645F4"/>
    <w:rsid w:val="00C70245"/>
    <w:rsid w:val="00C71265"/>
    <w:rsid w:val="00C7439C"/>
    <w:rsid w:val="00C802E1"/>
    <w:rsid w:val="00C8403A"/>
    <w:rsid w:val="00C87944"/>
    <w:rsid w:val="00C9372B"/>
    <w:rsid w:val="00C9434E"/>
    <w:rsid w:val="00CA64AD"/>
    <w:rsid w:val="00CB06BF"/>
    <w:rsid w:val="00CB56BA"/>
    <w:rsid w:val="00CB6417"/>
    <w:rsid w:val="00CB765C"/>
    <w:rsid w:val="00CC1740"/>
    <w:rsid w:val="00CC1D85"/>
    <w:rsid w:val="00CC318F"/>
    <w:rsid w:val="00CC31B8"/>
    <w:rsid w:val="00CC5E31"/>
    <w:rsid w:val="00CD080A"/>
    <w:rsid w:val="00CD1C4E"/>
    <w:rsid w:val="00CD2389"/>
    <w:rsid w:val="00CE0CA4"/>
    <w:rsid w:val="00CE32FA"/>
    <w:rsid w:val="00CE3661"/>
    <w:rsid w:val="00CE5015"/>
    <w:rsid w:val="00CF06BD"/>
    <w:rsid w:val="00CF12AC"/>
    <w:rsid w:val="00CF2554"/>
    <w:rsid w:val="00CF4A4B"/>
    <w:rsid w:val="00CF4A78"/>
    <w:rsid w:val="00CF5234"/>
    <w:rsid w:val="00CF7932"/>
    <w:rsid w:val="00D10313"/>
    <w:rsid w:val="00D10A7D"/>
    <w:rsid w:val="00D11C40"/>
    <w:rsid w:val="00D124AD"/>
    <w:rsid w:val="00D23260"/>
    <w:rsid w:val="00D261A7"/>
    <w:rsid w:val="00D3047E"/>
    <w:rsid w:val="00D35686"/>
    <w:rsid w:val="00D4081F"/>
    <w:rsid w:val="00D464D9"/>
    <w:rsid w:val="00D471E2"/>
    <w:rsid w:val="00D54A29"/>
    <w:rsid w:val="00D564BF"/>
    <w:rsid w:val="00D60172"/>
    <w:rsid w:val="00D621F9"/>
    <w:rsid w:val="00D64AD3"/>
    <w:rsid w:val="00D70405"/>
    <w:rsid w:val="00D7045F"/>
    <w:rsid w:val="00D70832"/>
    <w:rsid w:val="00D72A57"/>
    <w:rsid w:val="00D75A8B"/>
    <w:rsid w:val="00D7777E"/>
    <w:rsid w:val="00D77D60"/>
    <w:rsid w:val="00D8068E"/>
    <w:rsid w:val="00D834C3"/>
    <w:rsid w:val="00D84800"/>
    <w:rsid w:val="00D979C7"/>
    <w:rsid w:val="00DA27A8"/>
    <w:rsid w:val="00DA4966"/>
    <w:rsid w:val="00DA70D9"/>
    <w:rsid w:val="00DA7234"/>
    <w:rsid w:val="00DB03EF"/>
    <w:rsid w:val="00DB63F0"/>
    <w:rsid w:val="00DC57B5"/>
    <w:rsid w:val="00DD1842"/>
    <w:rsid w:val="00DD18C5"/>
    <w:rsid w:val="00DD2023"/>
    <w:rsid w:val="00DD261B"/>
    <w:rsid w:val="00DD39BA"/>
    <w:rsid w:val="00DD42A4"/>
    <w:rsid w:val="00DD5276"/>
    <w:rsid w:val="00DE0657"/>
    <w:rsid w:val="00DE5AA0"/>
    <w:rsid w:val="00DE632D"/>
    <w:rsid w:val="00DE67DF"/>
    <w:rsid w:val="00DE7025"/>
    <w:rsid w:val="00DF083B"/>
    <w:rsid w:val="00DF3657"/>
    <w:rsid w:val="00DF4A9A"/>
    <w:rsid w:val="00DF5ACA"/>
    <w:rsid w:val="00E041C8"/>
    <w:rsid w:val="00E06AE9"/>
    <w:rsid w:val="00E102CD"/>
    <w:rsid w:val="00E13FF1"/>
    <w:rsid w:val="00E21D22"/>
    <w:rsid w:val="00E235A7"/>
    <w:rsid w:val="00E27071"/>
    <w:rsid w:val="00E277BA"/>
    <w:rsid w:val="00E3345B"/>
    <w:rsid w:val="00E41C6B"/>
    <w:rsid w:val="00E4697E"/>
    <w:rsid w:val="00E56EB0"/>
    <w:rsid w:val="00E57E93"/>
    <w:rsid w:val="00E63CB1"/>
    <w:rsid w:val="00E63F77"/>
    <w:rsid w:val="00E64D39"/>
    <w:rsid w:val="00E67044"/>
    <w:rsid w:val="00E8050A"/>
    <w:rsid w:val="00E815D2"/>
    <w:rsid w:val="00E821A2"/>
    <w:rsid w:val="00E86437"/>
    <w:rsid w:val="00E87BA5"/>
    <w:rsid w:val="00E94D0B"/>
    <w:rsid w:val="00E966E4"/>
    <w:rsid w:val="00E96706"/>
    <w:rsid w:val="00EA03DE"/>
    <w:rsid w:val="00EA0C44"/>
    <w:rsid w:val="00EA438E"/>
    <w:rsid w:val="00EA530D"/>
    <w:rsid w:val="00EA5874"/>
    <w:rsid w:val="00EA7C20"/>
    <w:rsid w:val="00EB12AA"/>
    <w:rsid w:val="00EB2B1A"/>
    <w:rsid w:val="00EB7BDF"/>
    <w:rsid w:val="00EB7CEE"/>
    <w:rsid w:val="00EC48ED"/>
    <w:rsid w:val="00EC6274"/>
    <w:rsid w:val="00EC6970"/>
    <w:rsid w:val="00EC78DC"/>
    <w:rsid w:val="00ED0389"/>
    <w:rsid w:val="00ED24DF"/>
    <w:rsid w:val="00ED67AA"/>
    <w:rsid w:val="00EE17CD"/>
    <w:rsid w:val="00EE3F9D"/>
    <w:rsid w:val="00EE59B9"/>
    <w:rsid w:val="00EE6C4D"/>
    <w:rsid w:val="00EF6119"/>
    <w:rsid w:val="00EF62C4"/>
    <w:rsid w:val="00EF7895"/>
    <w:rsid w:val="00F020E7"/>
    <w:rsid w:val="00F02E63"/>
    <w:rsid w:val="00F06103"/>
    <w:rsid w:val="00F11AAA"/>
    <w:rsid w:val="00F1272C"/>
    <w:rsid w:val="00F13328"/>
    <w:rsid w:val="00F14F24"/>
    <w:rsid w:val="00F1580B"/>
    <w:rsid w:val="00F15E55"/>
    <w:rsid w:val="00F2437A"/>
    <w:rsid w:val="00F24396"/>
    <w:rsid w:val="00F26A7D"/>
    <w:rsid w:val="00F27950"/>
    <w:rsid w:val="00F306C9"/>
    <w:rsid w:val="00F34F46"/>
    <w:rsid w:val="00F470B7"/>
    <w:rsid w:val="00F55A20"/>
    <w:rsid w:val="00F61BC9"/>
    <w:rsid w:val="00F630C4"/>
    <w:rsid w:val="00F633C4"/>
    <w:rsid w:val="00F72629"/>
    <w:rsid w:val="00F7288A"/>
    <w:rsid w:val="00F74E4F"/>
    <w:rsid w:val="00F82EE1"/>
    <w:rsid w:val="00F93078"/>
    <w:rsid w:val="00F93357"/>
    <w:rsid w:val="00F9549B"/>
    <w:rsid w:val="00F97351"/>
    <w:rsid w:val="00FA02BD"/>
    <w:rsid w:val="00FA0A2F"/>
    <w:rsid w:val="00FA19AC"/>
    <w:rsid w:val="00FA3D93"/>
    <w:rsid w:val="00FB0CB6"/>
    <w:rsid w:val="00FB417E"/>
    <w:rsid w:val="00FC42F7"/>
    <w:rsid w:val="00FC50B8"/>
    <w:rsid w:val="00FC7446"/>
    <w:rsid w:val="00FD2691"/>
    <w:rsid w:val="00FD3927"/>
    <w:rsid w:val="00FD436E"/>
    <w:rsid w:val="00FD48FB"/>
    <w:rsid w:val="00FE1859"/>
    <w:rsid w:val="00FE4D7E"/>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US"/>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en-US"/>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customStyle="1" w:styleId="KopfzeileZchn">
    <w:name w:val="Kopfzeile Zchn"/>
    <w:basedOn w:val="Absatz-Standardschriftart"/>
    <w:link w:val="Kopfzeile"/>
    <w:rsid w:val="000172B2"/>
    <w:rPr>
      <w:sz w:val="24"/>
      <w:szCs w:val="24"/>
    </w:rPr>
  </w:style>
  <w:style w:type="character" w:styleId="NichtaufgelsteErwhnung">
    <w:name w:val="Unresolved Mention"/>
    <w:basedOn w:val="Absatz-Standardschriftart"/>
    <w:uiPriority w:val="99"/>
    <w:semiHidden/>
    <w:unhideWhenUsed/>
    <w:rsid w:val="006C3A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62532730">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557426867">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1982154690">
      <w:bodyDiv w:val="1"/>
      <w:marLeft w:val="0"/>
      <w:marRight w:val="0"/>
      <w:marTop w:val="0"/>
      <w:marBottom w:val="0"/>
      <w:divBdr>
        <w:top w:val="none" w:sz="0" w:space="0" w:color="auto"/>
        <w:left w:val="none" w:sz="0" w:space="0" w:color="auto"/>
        <w:bottom w:val="none" w:sz="0" w:space="0" w:color="auto"/>
        <w:right w:val="none" w:sz="0" w:space="0" w:color="auto"/>
      </w:divBdr>
    </w:div>
    <w:div w:id="199540683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en/components/products/wco/wireless-connectivity_1/eval_boards" TargetMode="External"/><Relationship Id="rId13" Type="http://schemas.openxmlformats.org/officeDocument/2006/relationships/hyperlink" Target="http://www.we-online.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www.htcm.de" TargetMode="External"/><Relationship Id="rId2" Type="http://schemas.openxmlformats.org/officeDocument/2006/relationships/numbering" Target="numbering.xml"/><Relationship Id="rId16" Type="http://schemas.openxmlformats.org/officeDocument/2006/relationships/hyperlink" Target="mailto:b.basilio@htcm.d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k.htcm.de/press-releases/wuerth/" TargetMode="External"/><Relationship Id="rId5" Type="http://schemas.openxmlformats.org/officeDocument/2006/relationships/webSettings" Target="webSettings.xml"/><Relationship Id="rId15" Type="http://schemas.openxmlformats.org/officeDocument/2006/relationships/hyperlink" Target="http://www.we-online.com" TargetMode="External"/><Relationship Id="rId10" Type="http://schemas.openxmlformats.org/officeDocument/2006/relationships/hyperlink" Target="https://www.we-online.com/en/components/products/WIRL_ACCE_2600130081"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we-online.com/en/components/products/DAPHNIS-I_FEATHERWING_KIT_2" TargetMode="External"/><Relationship Id="rId14" Type="http://schemas.openxmlformats.org/officeDocument/2006/relationships/hyperlink" Target="mailto:sarah.hurst@we-online.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E1D5C-FE94-4A08-AAB2-67F557415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663</Words>
  <Characters>4695</Characters>
  <DocSecurity>0</DocSecurity>
  <Lines>39</Lines>
  <Paragraphs>10</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5348</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2017-06-23T08:32:00Z</cp:lastPrinted>
  <dcterms:created xsi:type="dcterms:W3CDTF">2025-11-25T10:05:00Z</dcterms:created>
  <dcterms:modified xsi:type="dcterms:W3CDTF">2025-11-25T12:31:00Z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