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6F3F05" w14:textId="77777777" w:rsidR="00B4555A" w:rsidRPr="00CD02EF" w:rsidRDefault="00B4555A" w:rsidP="00B4555A">
      <w:pPr>
        <w:pStyle w:val="berschrift1"/>
        <w:spacing w:before="720" w:after="720" w:line="260" w:lineRule="exact"/>
        <w:rPr>
          <w:sz w:val="20"/>
        </w:rPr>
      </w:pPr>
      <w:r>
        <w:rPr>
          <w:sz w:val="20"/>
        </w:rPr>
        <w:t>COMUNICATO STAMPA</w:t>
      </w:r>
    </w:p>
    <w:p w14:paraId="59879415" w14:textId="677652E3" w:rsidR="00485E6F" w:rsidRPr="00CD02EF" w:rsidRDefault="00C001F2" w:rsidP="00485E6F">
      <w:pPr>
        <w:pStyle w:val="Kopfzeile"/>
        <w:tabs>
          <w:tab w:val="clear" w:pos="4536"/>
          <w:tab w:val="clear" w:pos="9072"/>
        </w:tabs>
        <w:spacing w:before="120" w:after="120" w:line="360" w:lineRule="exact"/>
        <w:outlineLvl w:val="0"/>
        <w:rPr>
          <w:rFonts w:ascii="Arial" w:hAnsi="Arial" w:cs="Arial"/>
          <w:b/>
          <w:bCs/>
        </w:rPr>
      </w:pPr>
      <w:r>
        <w:rPr>
          <w:rFonts w:ascii="Arial" w:hAnsi="Arial"/>
          <w:b/>
        </w:rPr>
        <w:t xml:space="preserve">Ampliamento della gamma di interruttori </w:t>
      </w:r>
      <w:proofErr w:type="spellStart"/>
      <w:r>
        <w:rPr>
          <w:rFonts w:ascii="Arial" w:hAnsi="Arial"/>
          <w:b/>
        </w:rPr>
        <w:t>Würth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Elektronik</w:t>
      </w:r>
      <w:proofErr w:type="spellEnd"/>
    </w:p>
    <w:p w14:paraId="4148C797" w14:textId="7883B9B9" w:rsidR="00485E6F" w:rsidRPr="00CD02EF" w:rsidRDefault="00CD02EF" w:rsidP="00485E6F">
      <w:pPr>
        <w:pStyle w:val="Kopfzeile"/>
        <w:tabs>
          <w:tab w:val="clear" w:pos="4536"/>
          <w:tab w:val="clear" w:pos="9072"/>
        </w:tabs>
        <w:spacing w:before="360" w:after="360"/>
        <w:rPr>
          <w:rFonts w:ascii="Arial" w:hAnsi="Arial" w:cs="Arial"/>
          <w:b/>
          <w:bCs/>
          <w:color w:val="000000"/>
          <w:sz w:val="36"/>
        </w:rPr>
      </w:pPr>
      <w:r>
        <w:rPr>
          <w:rFonts w:ascii="Arial" w:hAnsi="Arial"/>
          <w:b/>
          <w:color w:val="000000"/>
          <w:sz w:val="36"/>
        </w:rPr>
        <w:t>Pulsante e interruttore principale</w:t>
      </w:r>
    </w:p>
    <w:p w14:paraId="201DBD28" w14:textId="1D524E64" w:rsidR="00485E6F" w:rsidRPr="00CD02EF" w:rsidRDefault="00485E6F" w:rsidP="00485E6F">
      <w:pPr>
        <w:pStyle w:val="Textkrper"/>
        <w:spacing w:before="120" w:after="120" w:line="260" w:lineRule="exact"/>
        <w:jc w:val="both"/>
        <w:rPr>
          <w:rFonts w:ascii="Arial" w:hAnsi="Arial"/>
          <w:color w:val="000000"/>
        </w:rPr>
      </w:pPr>
      <w:proofErr w:type="spellStart"/>
      <w:r>
        <w:rPr>
          <w:rFonts w:ascii="Arial" w:hAnsi="Arial"/>
          <w:color w:val="000000"/>
        </w:rPr>
        <w:t>Waldenburg</w:t>
      </w:r>
      <w:proofErr w:type="spellEnd"/>
      <w:r>
        <w:rPr>
          <w:rFonts w:ascii="Arial" w:hAnsi="Arial"/>
          <w:color w:val="000000"/>
        </w:rPr>
        <w:t xml:space="preserve"> (Germania), </w:t>
      </w:r>
      <w:r w:rsidR="009E53B4" w:rsidRPr="009E53B4">
        <w:rPr>
          <w:rFonts w:ascii="Arial" w:hAnsi="Arial"/>
          <w:color w:val="000000"/>
        </w:rPr>
        <w:t>13 agosto</w:t>
      </w:r>
      <w:r>
        <w:rPr>
          <w:rFonts w:ascii="Arial" w:hAnsi="Arial"/>
          <w:color w:val="000000"/>
        </w:rPr>
        <w:t xml:space="preserve"> 2025 – </w:t>
      </w:r>
      <w:proofErr w:type="spellStart"/>
      <w:r>
        <w:rPr>
          <w:rFonts w:ascii="Arial" w:hAnsi="Arial"/>
          <w:color w:val="000000"/>
        </w:rPr>
        <w:t>Würth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Elektronik</w:t>
      </w:r>
      <w:proofErr w:type="spellEnd"/>
      <w:r>
        <w:rPr>
          <w:rFonts w:ascii="Arial" w:hAnsi="Arial"/>
          <w:color w:val="000000"/>
        </w:rPr>
        <w:t xml:space="preserve"> amplia la sua gamma di interruttori. La serie di interruttori tattili a corsa breve con tecnologia SMT, molto apprezzata, si arricchisce di una nuova dimensione con il “</w:t>
      </w:r>
      <w:hyperlink r:id="rId8" w:history="1">
        <w:r>
          <w:rPr>
            <w:rStyle w:val="Hyperlink"/>
            <w:rFonts w:ascii="Arial" w:hAnsi="Arial"/>
          </w:rPr>
          <w:t xml:space="preserve">WS-TASV SMT </w:t>
        </w:r>
        <w:proofErr w:type="spellStart"/>
        <w:r>
          <w:rPr>
            <w:rStyle w:val="Hyperlink"/>
            <w:rFonts w:ascii="Arial" w:hAnsi="Arial"/>
          </w:rPr>
          <w:t>Tact</w:t>
        </w:r>
        <w:proofErr w:type="spellEnd"/>
        <w:r>
          <w:rPr>
            <w:rStyle w:val="Hyperlink"/>
            <w:rFonts w:ascii="Arial" w:hAnsi="Arial"/>
          </w:rPr>
          <w:t xml:space="preserve"> Switch 4,5*3,2 mm</w:t>
        </w:r>
      </w:hyperlink>
      <w:r>
        <w:rPr>
          <w:rFonts w:ascii="Arial" w:hAnsi="Arial"/>
          <w:color w:val="000000"/>
        </w:rPr>
        <w:t>”. Gli interruttori sono disponibili in tre versioni con diverse forze di azionamento. Nel campo degli interruttori di rete, un interruttore a bilanciere per un intaglio particolarmente ridotto amplia il range di prodotti.</w:t>
      </w:r>
    </w:p>
    <w:p w14:paraId="5542C3AF" w14:textId="3A3D4E9E" w:rsidR="00A70568" w:rsidRDefault="006815CB" w:rsidP="00A70568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  <w:r>
        <w:rPr>
          <w:rFonts w:ascii="Arial" w:hAnsi="Arial"/>
          <w:b w:val="0"/>
        </w:rPr>
        <w:t xml:space="preserve">Gli interruttori tattili a corsa breve di </w:t>
      </w:r>
      <w:proofErr w:type="spellStart"/>
      <w:r>
        <w:rPr>
          <w:rFonts w:ascii="Arial" w:hAnsi="Arial"/>
          <w:b w:val="0"/>
        </w:rPr>
        <w:t>Würth</w:t>
      </w:r>
      <w:proofErr w:type="spellEnd"/>
      <w:r>
        <w:rPr>
          <w:rFonts w:ascii="Arial" w:hAnsi="Arial"/>
          <w:b w:val="0"/>
        </w:rPr>
        <w:t xml:space="preserve"> </w:t>
      </w:r>
      <w:proofErr w:type="spellStart"/>
      <w:r>
        <w:rPr>
          <w:rFonts w:ascii="Arial" w:hAnsi="Arial"/>
          <w:b w:val="0"/>
        </w:rPr>
        <w:t>Elektronik</w:t>
      </w:r>
      <w:proofErr w:type="spellEnd"/>
      <w:r>
        <w:rPr>
          <w:rFonts w:ascii="Arial" w:hAnsi="Arial"/>
          <w:b w:val="0"/>
        </w:rPr>
        <w:t xml:space="preserve"> sono adatti sia per l'attivazione e la disattivazione di funzioni che come segnalatori. I </w:t>
      </w:r>
      <w:proofErr w:type="spellStart"/>
      <w:r>
        <w:rPr>
          <w:rFonts w:ascii="Arial" w:hAnsi="Arial"/>
          <w:b w:val="0"/>
        </w:rPr>
        <w:t>Tact</w:t>
      </w:r>
      <w:proofErr w:type="spellEnd"/>
      <w:r>
        <w:rPr>
          <w:rFonts w:ascii="Arial" w:hAnsi="Arial"/>
          <w:b w:val="0"/>
        </w:rPr>
        <w:t xml:space="preserve"> Switch, progettati per temperature di esercizio comprese tra -40 e +85 °C, sono disponibili con forze di azionamento di 170, 330 e 520 </w:t>
      </w:r>
      <w:proofErr w:type="spellStart"/>
      <w:r>
        <w:rPr>
          <w:rFonts w:ascii="Arial" w:hAnsi="Arial"/>
          <w:b w:val="0"/>
        </w:rPr>
        <w:t>gf</w:t>
      </w:r>
      <w:proofErr w:type="spellEnd"/>
      <w:r>
        <w:rPr>
          <w:rFonts w:ascii="Arial" w:hAnsi="Arial"/>
          <w:b w:val="0"/>
        </w:rPr>
        <w:t xml:space="preserve">. Questi interruttori a corsa breve, utilizzati ad esempio nei telecomandi, occupano una superficie di 4,5 × 3,2 mm e hanno un'altezza di 2,5 mm. Grazie a un nuovo processo di produzione automatizzato, vengono rispettate tolleranze rigorose. Il test di durata a pieno carico (50 </w:t>
      </w:r>
      <w:proofErr w:type="spellStart"/>
      <w:r>
        <w:rPr>
          <w:rFonts w:ascii="Arial" w:hAnsi="Arial"/>
          <w:b w:val="0"/>
        </w:rPr>
        <w:t>mA</w:t>
      </w:r>
      <w:proofErr w:type="spellEnd"/>
      <w:r>
        <w:rPr>
          <w:rFonts w:ascii="Arial" w:hAnsi="Arial"/>
          <w:b w:val="0"/>
        </w:rPr>
        <w:t xml:space="preserve">/16 </w:t>
      </w:r>
      <w:proofErr w:type="spellStart"/>
      <w:r>
        <w:rPr>
          <w:rFonts w:ascii="Arial" w:hAnsi="Arial"/>
          <w:b w:val="0"/>
        </w:rPr>
        <w:t>V</w:t>
      </w:r>
      <w:r>
        <w:rPr>
          <w:rFonts w:ascii="Arial" w:hAnsi="Arial"/>
          <w:b w:val="0"/>
          <w:vertAlign w:val="subscript"/>
        </w:rPr>
        <w:t>cc</w:t>
      </w:r>
      <w:proofErr w:type="spellEnd"/>
      <w:r>
        <w:rPr>
          <w:rFonts w:ascii="Arial" w:hAnsi="Arial"/>
          <w:b w:val="0"/>
        </w:rPr>
        <w:t>) ha dato come risultato una durata elettrica di 100.000 cicli. I pulsanti hanno inoltre superato un test in nebbia salina di 48 ore e un test di riflusso quintuplo. Il materiale plastico è approvato per l'infiammabilità secondo la norma UL94.</w:t>
      </w:r>
    </w:p>
    <w:p w14:paraId="71E26DB3" w14:textId="77777777" w:rsidR="00A70568" w:rsidRPr="006F0554" w:rsidRDefault="00A70568" w:rsidP="00A70568">
      <w:pPr>
        <w:pStyle w:val="Textkrper"/>
        <w:spacing w:before="120" w:after="120" w:line="260" w:lineRule="exact"/>
        <w:jc w:val="both"/>
        <w:rPr>
          <w:rFonts w:ascii="Arial" w:hAnsi="Arial"/>
        </w:rPr>
      </w:pPr>
      <w:r>
        <w:rPr>
          <w:rFonts w:ascii="Arial" w:hAnsi="Arial"/>
        </w:rPr>
        <w:t>Interruttore principale indistruttibile</w:t>
      </w:r>
    </w:p>
    <w:p w14:paraId="498CE776" w14:textId="4C597EC3" w:rsidR="00485E6F" w:rsidRDefault="00A70568" w:rsidP="00F97587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  <w:r>
        <w:rPr>
          <w:rFonts w:ascii="Arial" w:hAnsi="Arial"/>
          <w:b w:val="0"/>
        </w:rPr>
        <w:t xml:space="preserve">Il nuovo </w:t>
      </w:r>
      <w:hyperlink r:id="rId9" w:history="1">
        <w:r>
          <w:rPr>
            <w:rStyle w:val="Hyperlink"/>
            <w:rFonts w:ascii="Arial" w:hAnsi="Arial"/>
            <w:b w:val="0"/>
          </w:rPr>
          <w:t>WS-RSTV</w:t>
        </w:r>
      </w:hyperlink>
      <w:r>
        <w:rPr>
          <w:rFonts w:ascii="Arial" w:hAnsi="Arial"/>
          <w:b w:val="0"/>
        </w:rPr>
        <w:t xml:space="preserve"> (Rocker Switch THT Vertical) per un intaglio nel dispositivo di soli 19,2 × 6,8 mm è dotato di un connettore Quick Connect da 4,75 mm (0,187"). La marcatura mediante stampa a caldo con inchiostro integrato nella plastica è disponibile con il numero “1” orizzontale o verticale. Anche questo interruttore, con una durata elettrica di 10.000 cicli, è stato testato a pieno carico. La temperatura di esercizio varia da 0 a +85 °C. Il materiale plastico PA66 è conforme alla norma UL94 per l'infiammabilità ed è stato sottoposto a una prova al filo incandescente a 850 °C secondo la norma IEC 60695-2-11 con standard 61058-1, nonché a una prova UV secondo la norma IEC 60068-2-5. Le certificazioni disponibili sono UL/ENEC 61058-1 e CQC16002160972. Il materiale dei contatti è una lega di rame rivestita d'argento.</w:t>
      </w:r>
    </w:p>
    <w:p w14:paraId="0BAD5066" w14:textId="11FA40FC" w:rsidR="006F0554" w:rsidRPr="006F0554" w:rsidRDefault="006F0554" w:rsidP="00485E6F">
      <w:pPr>
        <w:pStyle w:val="Textkrper"/>
        <w:spacing w:before="120" w:after="120" w:line="260" w:lineRule="exact"/>
        <w:jc w:val="both"/>
        <w:rPr>
          <w:rFonts w:ascii="Arial" w:hAnsi="Arial"/>
        </w:rPr>
      </w:pPr>
      <w:r>
        <w:rPr>
          <w:rFonts w:ascii="Arial" w:hAnsi="Arial"/>
        </w:rPr>
        <w:t>Servizio</w:t>
      </w:r>
    </w:p>
    <w:p w14:paraId="1A6851C7" w14:textId="1DC5BA88" w:rsidR="00485E6F" w:rsidRPr="00CD02EF" w:rsidRDefault="006F0554" w:rsidP="006F0554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  <w:r>
        <w:rPr>
          <w:rFonts w:ascii="Arial" w:hAnsi="Arial"/>
          <w:b w:val="0"/>
        </w:rPr>
        <w:t xml:space="preserve">Entrambi i nuovi interruttori sono ora disponibili a magazzino senza limite minimo d'ordine. </w:t>
      </w:r>
      <w:proofErr w:type="spellStart"/>
      <w:r>
        <w:rPr>
          <w:rFonts w:ascii="Arial" w:hAnsi="Arial"/>
          <w:b w:val="0"/>
        </w:rPr>
        <w:t>Würth</w:t>
      </w:r>
      <w:proofErr w:type="spellEnd"/>
      <w:r>
        <w:rPr>
          <w:rFonts w:ascii="Arial" w:hAnsi="Arial"/>
          <w:b w:val="0"/>
        </w:rPr>
        <w:t xml:space="preserve"> </w:t>
      </w:r>
      <w:proofErr w:type="spellStart"/>
      <w:r>
        <w:rPr>
          <w:rFonts w:ascii="Arial" w:hAnsi="Arial"/>
          <w:b w:val="0"/>
        </w:rPr>
        <w:t>Elektronik</w:t>
      </w:r>
      <w:proofErr w:type="spellEnd"/>
      <w:r>
        <w:rPr>
          <w:rFonts w:ascii="Arial" w:hAnsi="Arial"/>
          <w:b w:val="0"/>
        </w:rPr>
        <w:t xml:space="preserve"> mette a disposizione campioni gratuiti su richiesta. Nelle pagine dei prodotti nel catalogo online all'indirizzo </w:t>
      </w:r>
      <w:hyperlink r:id="rId10" w:history="1">
        <w:r>
          <w:rPr>
            <w:rStyle w:val="Hyperlink"/>
            <w:rFonts w:ascii="Arial" w:hAnsi="Arial"/>
            <w:b w:val="0"/>
          </w:rPr>
          <w:t>www.we-online.com/components</w:t>
        </w:r>
      </w:hyperlink>
      <w:r>
        <w:rPr>
          <w:rFonts w:ascii="Arial" w:hAnsi="Arial"/>
          <w:b w:val="0"/>
        </w:rPr>
        <w:t xml:space="preserve"> sono disponibili diversi documenti relativi al circuito, alla sicurezza e ai risultati dei test.</w:t>
      </w:r>
    </w:p>
    <w:p w14:paraId="2F15F46B" w14:textId="77777777" w:rsidR="00485E6F" w:rsidRPr="00CD02EF" w:rsidRDefault="00485E6F" w:rsidP="00485E6F">
      <w:pPr>
        <w:pStyle w:val="Textkrper"/>
        <w:spacing w:before="120" w:after="120" w:line="260" w:lineRule="exact"/>
        <w:jc w:val="both"/>
        <w:rPr>
          <w:rFonts w:ascii="Arial" w:hAnsi="Arial"/>
          <w:color w:val="000000"/>
        </w:rPr>
      </w:pPr>
    </w:p>
    <w:p w14:paraId="784E7E64" w14:textId="77777777" w:rsidR="00485E6F" w:rsidRPr="00CD02EF" w:rsidRDefault="00485E6F" w:rsidP="00485E6F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</w:p>
    <w:p w14:paraId="7653B424" w14:textId="77777777" w:rsidR="00485E6F" w:rsidRPr="00CD02EF" w:rsidRDefault="00485E6F" w:rsidP="00485E6F">
      <w:pPr>
        <w:pStyle w:val="PITextkrper"/>
        <w:pBdr>
          <w:top w:val="single" w:sz="4" w:space="1" w:color="auto"/>
        </w:pBdr>
        <w:spacing w:before="240"/>
        <w:rPr>
          <w:b/>
          <w:sz w:val="18"/>
          <w:szCs w:val="18"/>
          <w:lang w:val="de-DE"/>
        </w:rPr>
      </w:pPr>
    </w:p>
    <w:p w14:paraId="279486ED" w14:textId="77777777" w:rsidR="009E53B4" w:rsidRPr="00970FD9" w:rsidRDefault="009E53B4" w:rsidP="009E53B4">
      <w:pPr>
        <w:spacing w:after="120" w:line="280" w:lineRule="exact"/>
        <w:rPr>
          <w:rFonts w:ascii="Arial" w:hAnsi="Arial" w:cs="Arial"/>
          <w:b/>
          <w:bCs/>
          <w:sz w:val="18"/>
          <w:szCs w:val="18"/>
        </w:rPr>
      </w:pPr>
      <w:r w:rsidRPr="00970FD9">
        <w:rPr>
          <w:rFonts w:ascii="Arial" w:hAnsi="Arial"/>
          <w:b/>
          <w:sz w:val="18"/>
        </w:rPr>
        <w:t>Immagini disponibili</w:t>
      </w:r>
    </w:p>
    <w:p w14:paraId="3C9B88DA" w14:textId="080900DA" w:rsidR="00485E6F" w:rsidRPr="00CD02EF" w:rsidRDefault="009E53B4" w:rsidP="009E53B4">
      <w:pPr>
        <w:spacing w:after="120" w:line="280" w:lineRule="exact"/>
        <w:rPr>
          <w:rFonts w:ascii="Arial" w:hAnsi="Arial" w:cs="Arial"/>
          <w:sz w:val="18"/>
          <w:szCs w:val="18"/>
        </w:rPr>
      </w:pPr>
      <w:r w:rsidRPr="00970FD9">
        <w:rPr>
          <w:rFonts w:ascii="Arial" w:hAnsi="Arial"/>
          <w:sz w:val="18"/>
        </w:rPr>
        <w:t>Le seguenti immagini possono essere scaricate da internet e stampate:</w:t>
      </w:r>
      <w:r w:rsidRPr="00970FD9">
        <w:t xml:space="preserve"> </w:t>
      </w:r>
      <w:hyperlink r:id="rId11" w:history="1">
        <w:r w:rsidRPr="00970FD9">
          <w:rPr>
            <w:rStyle w:val="Hyperlink"/>
            <w:rFonts w:ascii="Arial" w:hAnsi="Arial" w:cs="Arial"/>
            <w:sz w:val="18"/>
            <w:szCs w:val="18"/>
          </w:rPr>
          <w:t>https://kk.htcm.de/press-releases/wuerth/</w:t>
        </w:r>
      </w:hyperlink>
    </w:p>
    <w:tbl>
      <w:tblPr>
        <w:tblW w:w="6554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94"/>
        <w:gridCol w:w="3260"/>
      </w:tblGrid>
      <w:tr w:rsidR="00841874" w:rsidRPr="00CD02EF" w14:paraId="415A195B" w14:textId="22825DD4" w:rsidTr="00EC2537">
        <w:trPr>
          <w:trHeight w:val="1701"/>
        </w:trPr>
        <w:tc>
          <w:tcPr>
            <w:tcW w:w="3294" w:type="dxa"/>
          </w:tcPr>
          <w:p w14:paraId="7E95923B" w14:textId="77777777" w:rsidR="00EC2537" w:rsidRDefault="00EC2537" w:rsidP="00EC2537">
            <w:pPr>
              <w:pStyle w:val="txt"/>
              <w:jc w:val="center"/>
              <w:rPr>
                <w:bCs/>
                <w:sz w:val="16"/>
                <w:szCs w:val="16"/>
              </w:rPr>
            </w:pPr>
            <w:r>
              <w:br/>
            </w:r>
            <w:r>
              <w:rPr>
                <w:noProof/>
              </w:rPr>
              <w:drawing>
                <wp:inline distT="0" distB="0" distL="0" distR="0" wp14:anchorId="1E51867C" wp14:editId="0633066A">
                  <wp:extent cx="1641600" cy="1641600"/>
                  <wp:effectExtent l="0" t="0" r="0" b="0"/>
                  <wp:docPr id="435606635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1600" cy="164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A320371" w14:textId="324AE73B" w:rsidR="00841874" w:rsidRPr="00841874" w:rsidRDefault="00841874" w:rsidP="00EC2537">
            <w:pPr>
              <w:pStyle w:val="txt"/>
              <w:rPr>
                <w:b/>
                <w:bCs/>
                <w:sz w:val="18"/>
              </w:rPr>
            </w:pPr>
            <w:r>
              <w:rPr>
                <w:sz w:val="16"/>
              </w:rPr>
              <w:t xml:space="preserve">Foto di: </w:t>
            </w:r>
            <w:proofErr w:type="spellStart"/>
            <w:r>
              <w:rPr>
                <w:sz w:val="16"/>
              </w:rPr>
              <w:t>Würth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Elektronik</w:t>
            </w:r>
            <w:proofErr w:type="spellEnd"/>
          </w:p>
          <w:p w14:paraId="4BBAF83E" w14:textId="33D55D4C" w:rsidR="00841874" w:rsidRPr="00841874" w:rsidRDefault="00841874" w:rsidP="00CE17D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b/>
                <w:sz w:val="18"/>
              </w:rPr>
              <w:t>Würth</w:t>
            </w:r>
            <w:proofErr w:type="spellEnd"/>
            <w:r>
              <w:rPr>
                <w:rFonts w:ascii="Arial" w:hAnsi="Arial"/>
                <w:b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8"/>
              </w:rPr>
              <w:t>Elektronik</w:t>
            </w:r>
            <w:proofErr w:type="spellEnd"/>
            <w:r>
              <w:rPr>
                <w:rFonts w:ascii="Arial" w:hAnsi="Arial"/>
                <w:b/>
                <w:sz w:val="18"/>
              </w:rPr>
              <w:t xml:space="preserve"> amplia la sua gamma di interruttori tattili a corsa breve.</w:t>
            </w:r>
          </w:p>
          <w:p w14:paraId="5ED23578" w14:textId="77777777" w:rsidR="00841874" w:rsidRPr="00841874" w:rsidRDefault="00841874" w:rsidP="00CE17D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260" w:type="dxa"/>
          </w:tcPr>
          <w:p w14:paraId="3D815635" w14:textId="75BA0E1A" w:rsidR="00EC2537" w:rsidRDefault="00841874" w:rsidP="00EC2537">
            <w:pPr>
              <w:pStyle w:val="txt"/>
              <w:jc w:val="center"/>
              <w:rPr>
                <w:bCs/>
                <w:sz w:val="16"/>
                <w:szCs w:val="16"/>
              </w:rPr>
            </w:pPr>
            <w:r>
              <w:rPr>
                <w:b/>
              </w:rPr>
              <w:br/>
            </w:r>
            <w:r>
              <w:rPr>
                <w:noProof/>
              </w:rPr>
              <w:drawing>
                <wp:inline distT="0" distB="0" distL="0" distR="0" wp14:anchorId="375D1538" wp14:editId="2595FDB6">
                  <wp:extent cx="1918335" cy="1641475"/>
                  <wp:effectExtent l="0" t="0" r="5715" b="0"/>
                  <wp:docPr id="186221459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1915" b="2517"/>
                          <a:stretch/>
                        </pic:blipFill>
                        <pic:spPr bwMode="auto">
                          <a:xfrm>
                            <a:off x="0" y="0"/>
                            <a:ext cx="1918800" cy="16418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38D3015F" w14:textId="7CD97598" w:rsidR="00841874" w:rsidRPr="00841874" w:rsidRDefault="00841874" w:rsidP="00EC2537">
            <w:pPr>
              <w:pStyle w:val="txt"/>
              <w:rPr>
                <w:b/>
                <w:bCs/>
                <w:sz w:val="18"/>
              </w:rPr>
            </w:pPr>
            <w:r>
              <w:rPr>
                <w:sz w:val="16"/>
              </w:rPr>
              <w:t xml:space="preserve">Foto di: </w:t>
            </w:r>
            <w:proofErr w:type="spellStart"/>
            <w:r>
              <w:rPr>
                <w:sz w:val="16"/>
              </w:rPr>
              <w:t>Würth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Elektronik</w:t>
            </w:r>
            <w:proofErr w:type="spellEnd"/>
          </w:p>
          <w:p w14:paraId="7E5649BB" w14:textId="1748B2E9" w:rsidR="00841874" w:rsidRPr="00841874" w:rsidRDefault="00841874" w:rsidP="00EC2537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rFonts w:ascii="Arial" w:hAnsi="Arial"/>
                <w:b/>
                <w:sz w:val="18"/>
              </w:rPr>
              <w:t>Questo interruttore di rete richiede solo un piccolo intaglio nell'alloggiamento.</w:t>
            </w:r>
          </w:p>
        </w:tc>
      </w:tr>
    </w:tbl>
    <w:p w14:paraId="388B8CF4" w14:textId="77777777" w:rsidR="00485E6F" w:rsidRPr="00CD02EF" w:rsidRDefault="00485E6F" w:rsidP="00485E6F">
      <w:pPr>
        <w:pStyle w:val="PITextkrper"/>
        <w:rPr>
          <w:b/>
          <w:bCs/>
          <w:sz w:val="18"/>
          <w:szCs w:val="18"/>
          <w:lang w:val="de-DE"/>
        </w:rPr>
      </w:pPr>
    </w:p>
    <w:p w14:paraId="1A961B77" w14:textId="77777777" w:rsidR="00485E6F" w:rsidRPr="00CD02EF" w:rsidRDefault="00485E6F" w:rsidP="00485E6F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</w:p>
    <w:p w14:paraId="0BA87216" w14:textId="77777777" w:rsidR="00485E6F" w:rsidRPr="00CD02EF" w:rsidRDefault="00485E6F" w:rsidP="00485E6F">
      <w:pPr>
        <w:pStyle w:val="PITextkrper"/>
        <w:pBdr>
          <w:top w:val="single" w:sz="4" w:space="1" w:color="auto"/>
        </w:pBdr>
        <w:spacing w:before="240"/>
        <w:rPr>
          <w:b/>
          <w:sz w:val="18"/>
          <w:szCs w:val="18"/>
          <w:lang w:val="de-DE"/>
        </w:rPr>
      </w:pPr>
    </w:p>
    <w:p w14:paraId="670F2195" w14:textId="77777777" w:rsidR="009E53B4" w:rsidRPr="00970FD9" w:rsidRDefault="009E53B4" w:rsidP="009E53B4">
      <w:pPr>
        <w:pStyle w:val="Textkrper"/>
        <w:spacing w:before="120" w:after="120" w:line="276" w:lineRule="auto"/>
        <w:jc w:val="both"/>
        <w:rPr>
          <w:rFonts w:ascii="Arial" w:hAnsi="Arial"/>
        </w:rPr>
      </w:pPr>
      <w:bookmarkStart w:id="0" w:name="_Hlk529547556"/>
      <w:r w:rsidRPr="00970FD9">
        <w:rPr>
          <w:rFonts w:ascii="Arial" w:hAnsi="Arial"/>
        </w:rPr>
        <w:t xml:space="preserve">Informazioni sul gruppo </w:t>
      </w:r>
      <w:proofErr w:type="spellStart"/>
      <w:r w:rsidRPr="00970FD9">
        <w:rPr>
          <w:rFonts w:ascii="Arial" w:hAnsi="Arial"/>
        </w:rPr>
        <w:t>Würth</w:t>
      </w:r>
      <w:proofErr w:type="spellEnd"/>
      <w:r w:rsidRPr="00970FD9">
        <w:rPr>
          <w:rFonts w:ascii="Arial" w:hAnsi="Arial"/>
        </w:rPr>
        <w:t xml:space="preserve"> </w:t>
      </w:r>
      <w:proofErr w:type="spellStart"/>
      <w:r w:rsidRPr="00970FD9">
        <w:rPr>
          <w:rFonts w:ascii="Arial" w:hAnsi="Arial"/>
        </w:rPr>
        <w:t>Elektronik</w:t>
      </w:r>
      <w:proofErr w:type="spellEnd"/>
      <w:r w:rsidRPr="00970FD9">
        <w:rPr>
          <w:rFonts w:ascii="Arial" w:hAnsi="Arial"/>
        </w:rPr>
        <w:t xml:space="preserve"> eiSos </w:t>
      </w:r>
    </w:p>
    <w:bookmarkEnd w:id="0"/>
    <w:p w14:paraId="4A883169" w14:textId="77777777" w:rsidR="009E53B4" w:rsidRPr="00332404" w:rsidRDefault="009E53B4" w:rsidP="009E53B4">
      <w:pPr>
        <w:pStyle w:val="Textkrper"/>
        <w:spacing w:before="120" w:after="120" w:line="276" w:lineRule="auto"/>
        <w:jc w:val="both"/>
        <w:rPr>
          <w:rFonts w:ascii="Arial" w:hAnsi="Arial"/>
          <w:b w:val="0"/>
        </w:rPr>
      </w:pPr>
      <w:r w:rsidRPr="00970FD9">
        <w:rPr>
          <w:rFonts w:ascii="Arial" w:hAnsi="Arial"/>
          <w:b w:val="0"/>
        </w:rPr>
        <w:t xml:space="preserve">Il gruppo </w:t>
      </w:r>
      <w:proofErr w:type="spellStart"/>
      <w:r w:rsidRPr="00970FD9">
        <w:rPr>
          <w:rFonts w:ascii="Arial" w:hAnsi="Arial"/>
          <w:b w:val="0"/>
        </w:rPr>
        <w:t>Würth</w:t>
      </w:r>
      <w:proofErr w:type="spellEnd"/>
      <w:r w:rsidRPr="00970FD9">
        <w:rPr>
          <w:rFonts w:ascii="Arial" w:hAnsi="Arial"/>
          <w:b w:val="0"/>
        </w:rPr>
        <w:t xml:space="preserve"> </w:t>
      </w:r>
      <w:proofErr w:type="spellStart"/>
      <w:r w:rsidRPr="00970FD9">
        <w:rPr>
          <w:rFonts w:ascii="Arial" w:hAnsi="Arial"/>
          <w:b w:val="0"/>
        </w:rPr>
        <w:t>Elektronik</w:t>
      </w:r>
      <w:proofErr w:type="spellEnd"/>
      <w:r w:rsidRPr="00970FD9">
        <w:rPr>
          <w:rFonts w:ascii="Arial" w:hAnsi="Arial"/>
          <w:b w:val="0"/>
        </w:rPr>
        <w:t xml:space="preserve"> eiSos è produttore di componenti elettronici ed elettromeccanici per il settore dell'elettronica e lo sviluppo delle tecnologie per soluzioni elettroniche orientate al futuro. </w:t>
      </w:r>
      <w:proofErr w:type="spellStart"/>
      <w:r w:rsidRPr="00970FD9">
        <w:rPr>
          <w:rFonts w:ascii="Arial" w:hAnsi="Arial"/>
          <w:b w:val="0"/>
        </w:rPr>
        <w:t>Würth</w:t>
      </w:r>
      <w:proofErr w:type="spellEnd"/>
      <w:r w:rsidRPr="00970FD9">
        <w:rPr>
          <w:rFonts w:ascii="Arial" w:hAnsi="Arial"/>
          <w:b w:val="0"/>
        </w:rPr>
        <w:t xml:space="preserve"> </w:t>
      </w:r>
      <w:proofErr w:type="spellStart"/>
      <w:r w:rsidRPr="00970FD9">
        <w:rPr>
          <w:rFonts w:ascii="Arial" w:hAnsi="Arial"/>
          <w:b w:val="0"/>
        </w:rPr>
        <w:t>Elektronik</w:t>
      </w:r>
      <w:proofErr w:type="spellEnd"/>
      <w:r w:rsidRPr="00970FD9">
        <w:rPr>
          <w:rFonts w:ascii="Arial" w:hAnsi="Arial"/>
          <w:b w:val="0"/>
        </w:rPr>
        <w:t xml:space="preserve"> eiSos è uno dei maggiori produttori europei di componenti passivi, attivo in 50 Paesi, con stabilimenti in Europa, Asia e America settentrionale che riforniscono una </w:t>
      </w:r>
      <w:r w:rsidRPr="00332404">
        <w:rPr>
          <w:rFonts w:ascii="Arial" w:hAnsi="Arial"/>
          <w:b w:val="0"/>
        </w:rPr>
        <w:t>clientela sempre crescente a livello mondiale.</w:t>
      </w:r>
    </w:p>
    <w:p w14:paraId="65DC72A4" w14:textId="77777777" w:rsidR="009E53B4" w:rsidRPr="00332404" w:rsidRDefault="009E53B4" w:rsidP="009E53B4">
      <w:pPr>
        <w:pStyle w:val="Textkrper"/>
        <w:spacing w:before="120" w:after="120" w:line="276" w:lineRule="auto"/>
        <w:jc w:val="both"/>
        <w:rPr>
          <w:rFonts w:ascii="Arial" w:hAnsi="Arial"/>
          <w:b w:val="0"/>
        </w:rPr>
      </w:pPr>
      <w:r w:rsidRPr="00332404">
        <w:rPr>
          <w:rFonts w:ascii="Arial" w:hAnsi="Arial"/>
          <w:b w:val="0"/>
        </w:rPr>
        <w:t>La gamma di prodotti comprende: componenti passivi, moduli di potenza, isolatori digitali, optoelettronica, componenti elettromeccanici, soluzioni di gestione termica, sensori e moduli wireless. Il portafoglio è completato da soluzioni personalizzate.</w:t>
      </w:r>
    </w:p>
    <w:p w14:paraId="5526F430" w14:textId="77777777" w:rsidR="009E53B4" w:rsidRPr="00900894" w:rsidRDefault="009E53B4" w:rsidP="009E53B4">
      <w:pPr>
        <w:pStyle w:val="Textkrper"/>
        <w:spacing w:before="120" w:after="120" w:line="276" w:lineRule="auto"/>
        <w:jc w:val="both"/>
        <w:rPr>
          <w:rFonts w:ascii="Arial" w:hAnsi="Arial"/>
          <w:b w:val="0"/>
        </w:rPr>
      </w:pPr>
      <w:r w:rsidRPr="00332404">
        <w:rPr>
          <w:rFonts w:ascii="Arial" w:hAnsi="Arial"/>
          <w:b w:val="0"/>
        </w:rPr>
        <w:t xml:space="preserve">La disponibilità a magazzino di tutti i componenti del catalogo senza limite di minimo d'ordine, i campioni gratuiti e l'elevato supporto dei nostri dipendenti specializzati e addetti alle vendite, così come la vasta scelta di strumenti per la </w:t>
      </w:r>
      <w:r w:rsidRPr="00900894">
        <w:rPr>
          <w:rFonts w:ascii="Arial" w:hAnsi="Arial"/>
          <w:b w:val="0"/>
        </w:rPr>
        <w:t xml:space="preserve">selezione dei componenti, caratterizzano l'orientamento all'assistenza del gruppo, unico nel suo genere. </w:t>
      </w:r>
    </w:p>
    <w:p w14:paraId="5272C3E2" w14:textId="77777777" w:rsidR="009E53B4" w:rsidRPr="00970FD9" w:rsidRDefault="009E53B4" w:rsidP="009E53B4">
      <w:pPr>
        <w:pStyle w:val="Textkrper"/>
        <w:spacing w:before="120" w:after="120" w:line="276" w:lineRule="auto"/>
        <w:jc w:val="both"/>
        <w:rPr>
          <w:rFonts w:ascii="Arial" w:hAnsi="Arial"/>
          <w:b w:val="0"/>
        </w:rPr>
      </w:pPr>
      <w:bookmarkStart w:id="1" w:name="_Hlk39740582"/>
      <w:proofErr w:type="spellStart"/>
      <w:r w:rsidRPr="00900894">
        <w:rPr>
          <w:rFonts w:ascii="Arial" w:hAnsi="Arial"/>
          <w:b w:val="0"/>
        </w:rPr>
        <w:t>Würth</w:t>
      </w:r>
      <w:proofErr w:type="spellEnd"/>
      <w:r w:rsidRPr="00900894">
        <w:rPr>
          <w:rFonts w:ascii="Arial" w:hAnsi="Arial"/>
          <w:b w:val="0"/>
        </w:rPr>
        <w:t xml:space="preserve"> </w:t>
      </w:r>
      <w:proofErr w:type="spellStart"/>
      <w:r w:rsidRPr="00900894">
        <w:rPr>
          <w:rFonts w:ascii="Arial" w:hAnsi="Arial"/>
          <w:b w:val="0"/>
        </w:rPr>
        <w:t>Elektronik</w:t>
      </w:r>
      <w:proofErr w:type="spellEnd"/>
      <w:r w:rsidRPr="00900894">
        <w:rPr>
          <w:rFonts w:ascii="Arial" w:hAnsi="Arial"/>
          <w:b w:val="0"/>
        </w:rPr>
        <w:t xml:space="preserve"> fa parte del gruppo </w:t>
      </w:r>
      <w:proofErr w:type="spellStart"/>
      <w:r w:rsidRPr="00900894">
        <w:rPr>
          <w:rFonts w:ascii="Arial" w:hAnsi="Arial"/>
          <w:b w:val="0"/>
        </w:rPr>
        <w:t>Würth</w:t>
      </w:r>
      <w:proofErr w:type="spellEnd"/>
      <w:r w:rsidRPr="00900894">
        <w:rPr>
          <w:rFonts w:ascii="Arial" w:hAnsi="Arial"/>
          <w:b w:val="0"/>
        </w:rPr>
        <w:t xml:space="preserve">, leader mondiale nell’ambito dello sviluppo, della produzione e della commercializzazione di materiale di montaggio </w:t>
      </w:r>
      <w:r w:rsidRPr="00900894">
        <w:rPr>
          <w:rFonts w:ascii="Arial" w:hAnsi="Arial"/>
          <w:b w:val="0"/>
        </w:rPr>
        <w:lastRenderedPageBreak/>
        <w:t xml:space="preserve">e di fissaggio e offre impiego a circa 7500 dipendenti. </w:t>
      </w:r>
      <w:bookmarkEnd w:id="1"/>
      <w:r w:rsidRPr="00970FD9">
        <w:rPr>
          <w:rFonts w:ascii="Arial" w:hAnsi="Arial"/>
          <w:b w:val="0"/>
        </w:rPr>
        <w:t>Nel 202</w:t>
      </w:r>
      <w:r>
        <w:rPr>
          <w:rFonts w:ascii="Arial" w:hAnsi="Arial"/>
          <w:b w:val="0"/>
        </w:rPr>
        <w:t>4</w:t>
      </w:r>
      <w:r w:rsidRPr="00970FD9">
        <w:rPr>
          <w:rFonts w:ascii="Arial" w:hAnsi="Arial"/>
          <w:b w:val="0"/>
        </w:rPr>
        <w:t xml:space="preserve"> il Gruppo </w:t>
      </w:r>
      <w:proofErr w:type="spellStart"/>
      <w:r w:rsidRPr="00970FD9">
        <w:rPr>
          <w:rFonts w:ascii="Arial" w:hAnsi="Arial"/>
          <w:b w:val="0"/>
        </w:rPr>
        <w:t>Würth</w:t>
      </w:r>
      <w:proofErr w:type="spellEnd"/>
      <w:r w:rsidRPr="00970FD9">
        <w:rPr>
          <w:rFonts w:ascii="Arial" w:hAnsi="Arial"/>
          <w:b w:val="0"/>
        </w:rPr>
        <w:t xml:space="preserve"> </w:t>
      </w:r>
      <w:proofErr w:type="spellStart"/>
      <w:r w:rsidRPr="00970FD9">
        <w:rPr>
          <w:rFonts w:ascii="Arial" w:hAnsi="Arial"/>
          <w:b w:val="0"/>
        </w:rPr>
        <w:t>Elektronik</w:t>
      </w:r>
      <w:proofErr w:type="spellEnd"/>
      <w:r w:rsidRPr="00970FD9">
        <w:rPr>
          <w:rFonts w:ascii="Arial" w:hAnsi="Arial"/>
          <w:b w:val="0"/>
        </w:rPr>
        <w:t xml:space="preserve"> ha registrato un fatturato di 1,</w:t>
      </w:r>
      <w:r>
        <w:rPr>
          <w:rFonts w:ascii="Arial" w:hAnsi="Arial"/>
          <w:b w:val="0"/>
        </w:rPr>
        <w:t>02</w:t>
      </w:r>
      <w:r w:rsidRPr="00970FD9">
        <w:rPr>
          <w:rFonts w:ascii="Arial" w:hAnsi="Arial"/>
          <w:b w:val="0"/>
        </w:rPr>
        <w:t xml:space="preserve"> miliardi di </w:t>
      </w:r>
      <w:proofErr w:type="gramStart"/>
      <w:r w:rsidRPr="00970FD9">
        <w:rPr>
          <w:rFonts w:ascii="Arial" w:hAnsi="Arial"/>
          <w:b w:val="0"/>
        </w:rPr>
        <w:t>Euro</w:t>
      </w:r>
      <w:proofErr w:type="gramEnd"/>
      <w:r w:rsidRPr="00970FD9">
        <w:rPr>
          <w:rFonts w:ascii="Arial" w:hAnsi="Arial"/>
          <w:b w:val="0"/>
        </w:rPr>
        <w:t>.</w:t>
      </w:r>
    </w:p>
    <w:p w14:paraId="17D184E7" w14:textId="77777777" w:rsidR="009E53B4" w:rsidRPr="00970FD9" w:rsidRDefault="009E53B4" w:rsidP="009E53B4">
      <w:pPr>
        <w:pStyle w:val="Textkrper"/>
        <w:spacing w:before="120" w:after="120" w:line="276" w:lineRule="auto"/>
        <w:jc w:val="both"/>
        <w:rPr>
          <w:rFonts w:ascii="Arial" w:hAnsi="Arial"/>
          <w:b w:val="0"/>
          <w:lang w:val="en-US"/>
        </w:rPr>
      </w:pPr>
      <w:r w:rsidRPr="00970FD9">
        <w:rPr>
          <w:rFonts w:ascii="Arial" w:hAnsi="Arial"/>
          <w:b w:val="0"/>
          <w:lang w:val="en-US"/>
        </w:rPr>
        <w:t>Würth Elektronik: more than you expect!</w:t>
      </w:r>
    </w:p>
    <w:p w14:paraId="5BE4568D" w14:textId="77777777" w:rsidR="009E53B4" w:rsidRPr="00970FD9" w:rsidRDefault="009E53B4" w:rsidP="009E53B4">
      <w:pPr>
        <w:pStyle w:val="Textkrper"/>
        <w:spacing w:before="120" w:after="120" w:line="276" w:lineRule="auto"/>
        <w:rPr>
          <w:rFonts w:ascii="Arial" w:hAnsi="Arial"/>
        </w:rPr>
      </w:pPr>
      <w:r w:rsidRPr="00970FD9">
        <w:rPr>
          <w:rFonts w:ascii="Arial" w:hAnsi="Arial"/>
        </w:rPr>
        <w:t>Per ulteriori informazioni consultare il sito www.we-online.com</w:t>
      </w:r>
    </w:p>
    <w:p w14:paraId="61D947BF" w14:textId="77777777" w:rsidR="009E53B4" w:rsidRPr="00970FD9" w:rsidRDefault="009E53B4" w:rsidP="009E53B4">
      <w:pPr>
        <w:pStyle w:val="Textkrper"/>
        <w:spacing w:before="120" w:after="120" w:line="276" w:lineRule="auto"/>
        <w:rPr>
          <w:rFonts w:ascii="Arial" w:hAnsi="Arial"/>
        </w:rPr>
      </w:pPr>
    </w:p>
    <w:tbl>
      <w:tblPr>
        <w:tblW w:w="709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2"/>
        <w:gridCol w:w="3193"/>
      </w:tblGrid>
      <w:tr w:rsidR="009E53B4" w:rsidRPr="00625C04" w14:paraId="04B8E77A" w14:textId="77777777" w:rsidTr="00D559D2">
        <w:tc>
          <w:tcPr>
            <w:tcW w:w="3902" w:type="dxa"/>
            <w:shd w:val="clear" w:color="auto" w:fill="auto"/>
            <w:hideMark/>
          </w:tcPr>
          <w:p w14:paraId="67A25322" w14:textId="77777777" w:rsidR="009E53B4" w:rsidRPr="00970FD9" w:rsidRDefault="009E53B4" w:rsidP="00D559D2">
            <w:pPr>
              <w:pStyle w:val="Textkrper"/>
              <w:autoSpaceDE/>
              <w:adjustRightInd/>
              <w:spacing w:before="120" w:after="120" w:line="276" w:lineRule="auto"/>
              <w:rPr>
                <w:rFonts w:ascii="Arial" w:hAnsi="Arial"/>
                <w:bCs w:val="0"/>
                <w:szCs w:val="24"/>
              </w:rPr>
            </w:pPr>
            <w:r w:rsidRPr="00970FD9">
              <w:br w:type="page"/>
            </w:r>
            <w:r w:rsidRPr="00970FD9">
              <w:rPr>
                <w:rFonts w:ascii="Arial" w:hAnsi="Arial"/>
              </w:rPr>
              <w:t>Per ulteriori informazioni:</w:t>
            </w:r>
          </w:p>
          <w:p w14:paraId="595C3D01" w14:textId="77777777" w:rsidR="009E53B4" w:rsidRPr="00970FD9" w:rsidRDefault="009E53B4" w:rsidP="00D559D2">
            <w:pPr>
              <w:spacing w:before="120" w:after="120" w:line="276" w:lineRule="auto"/>
              <w:rPr>
                <w:rFonts w:ascii="Arial" w:hAnsi="Arial" w:cs="Arial"/>
                <w:sz w:val="20"/>
              </w:rPr>
            </w:pPr>
            <w:proofErr w:type="spellStart"/>
            <w:r w:rsidRPr="00970FD9">
              <w:rPr>
                <w:rFonts w:ascii="Arial" w:hAnsi="Arial"/>
                <w:sz w:val="20"/>
              </w:rPr>
              <w:t>Würth</w:t>
            </w:r>
            <w:proofErr w:type="spellEnd"/>
            <w:r w:rsidRPr="00970FD9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00970FD9">
              <w:rPr>
                <w:rFonts w:ascii="Arial" w:hAnsi="Arial"/>
                <w:sz w:val="20"/>
              </w:rPr>
              <w:t>Elektronik</w:t>
            </w:r>
            <w:proofErr w:type="spellEnd"/>
            <w:r w:rsidRPr="00970FD9">
              <w:rPr>
                <w:rFonts w:ascii="Arial" w:hAnsi="Arial"/>
                <w:sz w:val="20"/>
              </w:rPr>
              <w:t xml:space="preserve"> eiSos GmbH &amp; Co. KG</w:t>
            </w:r>
            <w:r w:rsidRPr="00970FD9">
              <w:rPr>
                <w:rFonts w:ascii="Arial" w:hAnsi="Arial" w:cs="Arial"/>
                <w:sz w:val="20"/>
              </w:rPr>
              <w:br/>
            </w:r>
            <w:r w:rsidRPr="00970FD9">
              <w:rPr>
                <w:rFonts w:ascii="Arial" w:hAnsi="Arial"/>
                <w:sz w:val="20"/>
              </w:rPr>
              <w:t>Sarah Hurst</w:t>
            </w:r>
            <w:r w:rsidRPr="00970FD9"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/>
                <w:sz w:val="20"/>
              </w:rPr>
              <w:t>Clarita-Bernhard-</w:t>
            </w:r>
            <w:proofErr w:type="spellStart"/>
            <w:r>
              <w:rPr>
                <w:rFonts w:ascii="Arial" w:hAnsi="Arial"/>
                <w:sz w:val="20"/>
              </w:rPr>
              <w:t>S</w:t>
            </w:r>
            <w:r w:rsidRPr="00970FD9">
              <w:rPr>
                <w:rFonts w:ascii="Arial" w:hAnsi="Arial"/>
                <w:sz w:val="20"/>
              </w:rPr>
              <w:t>trasse</w:t>
            </w:r>
            <w:proofErr w:type="spellEnd"/>
            <w:r w:rsidRPr="00970FD9"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9</w:t>
            </w:r>
            <w:r w:rsidRPr="00970FD9"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/>
                <w:sz w:val="20"/>
              </w:rPr>
              <w:t>81249 München</w:t>
            </w:r>
            <w:r w:rsidRPr="00970FD9">
              <w:rPr>
                <w:rFonts w:ascii="Arial" w:hAnsi="Arial"/>
                <w:sz w:val="20"/>
              </w:rPr>
              <w:br/>
              <w:t>Germania</w:t>
            </w:r>
          </w:p>
          <w:p w14:paraId="429D40A8" w14:textId="77777777" w:rsidR="009E53B4" w:rsidRPr="0077777E" w:rsidRDefault="009E53B4" w:rsidP="00D559D2">
            <w:pPr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 w:rsidRPr="0077777E">
              <w:rPr>
                <w:rFonts w:ascii="Arial" w:hAnsi="Arial"/>
                <w:sz w:val="20"/>
              </w:rPr>
              <w:t>Telefono: +49 7942 945-5186</w:t>
            </w:r>
            <w:r w:rsidRPr="0077777E">
              <w:rPr>
                <w:rFonts w:ascii="Arial" w:hAnsi="Arial" w:cs="Arial"/>
                <w:sz w:val="20"/>
              </w:rPr>
              <w:br/>
            </w:r>
            <w:r w:rsidRPr="0077777E">
              <w:rPr>
                <w:rFonts w:ascii="Arial" w:hAnsi="Arial"/>
                <w:sz w:val="20"/>
              </w:rPr>
              <w:t>E-Mail: sarah.hurst@we-online.de</w:t>
            </w:r>
          </w:p>
          <w:p w14:paraId="25C63916" w14:textId="77777777" w:rsidR="009E53B4" w:rsidRPr="00625C04" w:rsidRDefault="009E53B4" w:rsidP="00D559D2">
            <w:pPr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/>
                <w:sz w:val="20"/>
              </w:rPr>
              <w:t>www.we-online.com</w:t>
            </w:r>
          </w:p>
          <w:p w14:paraId="4088C27B" w14:textId="77777777" w:rsidR="009E53B4" w:rsidRPr="00625C04" w:rsidRDefault="009E53B4" w:rsidP="00D559D2">
            <w:pPr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3193" w:type="dxa"/>
            <w:shd w:val="clear" w:color="auto" w:fill="auto"/>
            <w:hideMark/>
          </w:tcPr>
          <w:p w14:paraId="5999B915" w14:textId="77777777" w:rsidR="009E53B4" w:rsidRPr="00970FD9" w:rsidRDefault="009E53B4" w:rsidP="00D559D2">
            <w:pPr>
              <w:pStyle w:val="Textkrper"/>
              <w:tabs>
                <w:tab w:val="left" w:pos="1065"/>
              </w:tabs>
              <w:autoSpaceDE/>
              <w:adjustRightInd/>
              <w:spacing w:before="120" w:after="120" w:line="276" w:lineRule="auto"/>
              <w:rPr>
                <w:rFonts w:ascii="Arial" w:hAnsi="Arial"/>
                <w:bCs w:val="0"/>
                <w:szCs w:val="24"/>
              </w:rPr>
            </w:pPr>
            <w:r w:rsidRPr="00970FD9">
              <w:rPr>
                <w:rFonts w:ascii="Arial" w:hAnsi="Arial"/>
              </w:rPr>
              <w:t>Contatto per la stampa:</w:t>
            </w:r>
          </w:p>
          <w:p w14:paraId="795E30A5" w14:textId="77777777" w:rsidR="009E53B4" w:rsidRPr="00970FD9" w:rsidRDefault="009E53B4" w:rsidP="00D559D2">
            <w:pPr>
              <w:tabs>
                <w:tab w:val="left" w:pos="1065"/>
              </w:tabs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 w:rsidRPr="00970FD9">
              <w:rPr>
                <w:rFonts w:ascii="Arial" w:hAnsi="Arial"/>
                <w:sz w:val="20"/>
              </w:rPr>
              <w:t>HighTech communications GmbH</w:t>
            </w:r>
            <w:r w:rsidRPr="00970FD9">
              <w:rPr>
                <w:rFonts w:ascii="Arial" w:hAnsi="Arial" w:cs="Arial"/>
                <w:bCs/>
                <w:sz w:val="20"/>
              </w:rPr>
              <w:br/>
            </w:r>
            <w:r w:rsidRPr="00970FD9">
              <w:rPr>
                <w:rFonts w:ascii="Arial" w:hAnsi="Arial"/>
                <w:sz w:val="20"/>
              </w:rPr>
              <w:t>Brigitte Basilio</w:t>
            </w:r>
            <w:r w:rsidRPr="00970FD9">
              <w:rPr>
                <w:rFonts w:ascii="Arial" w:hAnsi="Arial" w:cs="Arial"/>
                <w:bCs/>
                <w:sz w:val="20"/>
              </w:rPr>
              <w:br/>
            </w:r>
            <w:proofErr w:type="spellStart"/>
            <w:r w:rsidRPr="00970FD9">
              <w:rPr>
                <w:rFonts w:ascii="Arial" w:hAnsi="Arial"/>
                <w:sz w:val="20"/>
              </w:rPr>
              <w:t>Brunhamstrasse</w:t>
            </w:r>
            <w:proofErr w:type="spellEnd"/>
            <w:r w:rsidRPr="00970FD9">
              <w:rPr>
                <w:rFonts w:ascii="Arial" w:hAnsi="Arial"/>
                <w:sz w:val="20"/>
              </w:rPr>
              <w:t xml:space="preserve"> 21</w:t>
            </w:r>
            <w:r w:rsidRPr="00970FD9">
              <w:rPr>
                <w:rFonts w:ascii="Arial" w:hAnsi="Arial" w:cs="Arial"/>
                <w:bCs/>
                <w:sz w:val="20"/>
              </w:rPr>
              <w:br/>
            </w:r>
            <w:r w:rsidRPr="00970FD9">
              <w:rPr>
                <w:rFonts w:ascii="Arial" w:hAnsi="Arial"/>
                <w:sz w:val="20"/>
              </w:rPr>
              <w:t>81249 München</w:t>
            </w:r>
            <w:r w:rsidRPr="00970FD9">
              <w:rPr>
                <w:rFonts w:ascii="Arial" w:hAnsi="Arial"/>
                <w:sz w:val="20"/>
              </w:rPr>
              <w:br/>
              <w:t>Germania</w:t>
            </w:r>
          </w:p>
          <w:p w14:paraId="2D7D17DD" w14:textId="77777777" w:rsidR="009E53B4" w:rsidRPr="00970FD9" w:rsidRDefault="009E53B4" w:rsidP="00D559D2">
            <w:pPr>
              <w:tabs>
                <w:tab w:val="left" w:pos="1065"/>
              </w:tabs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 w:rsidRPr="00970FD9">
              <w:rPr>
                <w:rFonts w:ascii="Arial" w:hAnsi="Arial"/>
                <w:sz w:val="20"/>
              </w:rPr>
              <w:t xml:space="preserve">Telefono: +49 89 500778-20 </w:t>
            </w:r>
            <w:r w:rsidRPr="00970FD9">
              <w:rPr>
                <w:rFonts w:ascii="Arial" w:hAnsi="Arial" w:cs="Arial"/>
                <w:bCs/>
                <w:sz w:val="20"/>
              </w:rPr>
              <w:br/>
            </w:r>
            <w:r w:rsidRPr="00970FD9">
              <w:rPr>
                <w:rFonts w:ascii="Arial" w:hAnsi="Arial"/>
                <w:sz w:val="20"/>
              </w:rPr>
              <w:t>E-Mail: b.basilio@htcm.de</w:t>
            </w:r>
          </w:p>
          <w:p w14:paraId="33093EBF" w14:textId="77777777" w:rsidR="009E53B4" w:rsidRPr="00625C04" w:rsidRDefault="009E53B4" w:rsidP="00D559D2">
            <w:pPr>
              <w:tabs>
                <w:tab w:val="left" w:pos="1065"/>
              </w:tabs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www.htcm.de </w:t>
            </w:r>
          </w:p>
        </w:tc>
      </w:tr>
    </w:tbl>
    <w:p w14:paraId="00089E4D" w14:textId="77777777" w:rsidR="00255305" w:rsidRPr="00944A14" w:rsidRDefault="00255305" w:rsidP="00255305">
      <w:pPr>
        <w:pStyle w:val="Textkrper"/>
        <w:spacing w:before="120" w:after="120" w:line="260" w:lineRule="exact"/>
      </w:pPr>
    </w:p>
    <w:p w14:paraId="65ADA326" w14:textId="77777777" w:rsidR="00255305" w:rsidRPr="00944A14" w:rsidRDefault="00255305" w:rsidP="00255305">
      <w:pPr>
        <w:pStyle w:val="Textkrper"/>
        <w:spacing w:before="120" w:after="120" w:line="260" w:lineRule="exact"/>
        <w:jc w:val="both"/>
        <w:rPr>
          <w:rFonts w:asciiTheme="minorHAnsi" w:hAnsiTheme="minorHAnsi" w:cstheme="minorHAnsi"/>
          <w:sz w:val="22"/>
          <w:szCs w:val="22"/>
        </w:rPr>
      </w:pPr>
    </w:p>
    <w:p w14:paraId="4616A057" w14:textId="77777777" w:rsidR="003E1703" w:rsidRPr="00CD02EF" w:rsidRDefault="003E1703" w:rsidP="00255305">
      <w:pPr>
        <w:pStyle w:val="Textkrper"/>
        <w:spacing w:before="120"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sectPr w:rsidR="003E1703" w:rsidRPr="00CD02EF" w:rsidSect="00CC318F">
      <w:headerReference w:type="default" r:id="rId14"/>
      <w:footerReference w:type="default" r:id="rId15"/>
      <w:pgSz w:w="11906" w:h="16838" w:code="9"/>
      <w:pgMar w:top="1985" w:right="3402" w:bottom="1440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2D4BA7" w14:textId="77777777" w:rsidR="005C7E9D" w:rsidRDefault="005C7E9D">
      <w:r>
        <w:separator/>
      </w:r>
    </w:p>
  </w:endnote>
  <w:endnote w:type="continuationSeparator" w:id="0">
    <w:p w14:paraId="6E10E1EE" w14:textId="77777777" w:rsidR="005C7E9D" w:rsidRDefault="005C7E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BCD46B" w14:textId="3E192D63" w:rsidR="00D84800" w:rsidRPr="00C437CE" w:rsidRDefault="00D84800" w:rsidP="00D84800">
    <w:pPr>
      <w:pStyle w:val="Fuzeile"/>
      <w:tabs>
        <w:tab w:val="clear" w:pos="4536"/>
        <w:tab w:val="clear" w:pos="9072"/>
        <w:tab w:val="right" w:pos="7088"/>
      </w:tabs>
      <w:rPr>
        <w:rFonts w:ascii="Arial" w:hAnsi="Arial" w:cs="Arial"/>
        <w:noProof/>
        <w:snapToGrid w:val="0"/>
        <w:sz w:val="16"/>
        <w:szCs w:val="16"/>
      </w:rPr>
    </w:pPr>
    <w:r w:rsidRPr="00A74816">
      <w:rPr>
        <w:rFonts w:ascii="Arial" w:hAnsi="Arial" w:cs="Arial"/>
        <w:snapToGrid w:val="0"/>
        <w:sz w:val="16"/>
      </w:rPr>
      <w:fldChar w:fldCharType="begin"/>
    </w:r>
    <w:r w:rsidRPr="00824931">
      <w:rPr>
        <w:rFonts w:ascii="Arial" w:hAnsi="Arial" w:cs="Arial"/>
        <w:snapToGrid w:val="0"/>
        <w:sz w:val="16"/>
      </w:rPr>
      <w:instrText xml:space="preserve"> FILENAME  \* MERGEFORMAT </w:instrText>
    </w:r>
    <w:r w:rsidRPr="00A74816">
      <w:rPr>
        <w:rFonts w:ascii="Arial" w:hAnsi="Arial" w:cs="Arial"/>
        <w:snapToGrid w:val="0"/>
        <w:sz w:val="16"/>
      </w:rPr>
      <w:fldChar w:fldCharType="separate"/>
    </w:r>
    <w:r w:rsidR="001221C0">
      <w:rPr>
        <w:rFonts w:ascii="Arial" w:hAnsi="Arial" w:cs="Arial"/>
        <w:noProof/>
        <w:snapToGrid w:val="0"/>
        <w:sz w:val="16"/>
      </w:rPr>
      <w:t>WTH1PI1663</w:t>
    </w:r>
    <w:r w:rsidR="009E53B4">
      <w:rPr>
        <w:rFonts w:ascii="Arial" w:hAnsi="Arial" w:cs="Arial"/>
        <w:noProof/>
        <w:snapToGrid w:val="0"/>
        <w:sz w:val="16"/>
      </w:rPr>
      <w:t>_it</w:t>
    </w:r>
    <w:r w:rsidRPr="00A74816">
      <w:rPr>
        <w:rFonts w:ascii="Arial" w:hAnsi="Arial" w:cs="Arial"/>
        <w:snapToGrid w:val="0"/>
        <w:sz w:val="16"/>
      </w:rPr>
      <w:fldChar w:fldCharType="end"/>
    </w:r>
    <w:r>
      <w:rPr>
        <w:rFonts w:ascii="Arial" w:hAnsi="Arial"/>
        <w:snapToGrid w:val="0"/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FF9FFF" w14:textId="77777777" w:rsidR="005C7E9D" w:rsidRDefault="005C7E9D">
      <w:r>
        <w:separator/>
      </w:r>
    </w:p>
  </w:footnote>
  <w:footnote w:type="continuationSeparator" w:id="0">
    <w:p w14:paraId="3DBEFF12" w14:textId="77777777" w:rsidR="005C7E9D" w:rsidRDefault="005C7E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16820E" w14:textId="7D50C989" w:rsidR="00AD41FF" w:rsidRDefault="00A936D2" w:rsidP="00F55A20">
    <w:pPr>
      <w:pStyle w:val="Kopfzeile"/>
      <w:tabs>
        <w:tab w:val="clear" w:pos="9072"/>
        <w:tab w:val="right" w:pos="9498"/>
      </w:tabs>
    </w:pPr>
    <w:r>
      <w:rPr>
        <w:noProof/>
      </w:rPr>
      <w:drawing>
        <wp:anchor distT="0" distB="0" distL="114300" distR="114300" simplePos="0" relativeHeight="251657728" behindDoc="1" locked="0" layoutInCell="0" allowOverlap="1" wp14:anchorId="09B416FC" wp14:editId="1F5098AA">
          <wp:simplePos x="0" y="0"/>
          <wp:positionH relativeFrom="column">
            <wp:posOffset>4191000</wp:posOffset>
          </wp:positionH>
          <wp:positionV relativeFrom="paragraph">
            <wp:posOffset>114935</wp:posOffset>
          </wp:positionV>
          <wp:extent cx="1889760" cy="756285"/>
          <wp:effectExtent l="0" t="0" r="0" b="0"/>
          <wp:wrapNone/>
          <wp:docPr id="7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9760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A65641"/>
    <w:multiLevelType w:val="hybridMultilevel"/>
    <w:tmpl w:val="199E4A94"/>
    <w:lvl w:ilvl="0" w:tplc="D9284CAE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2964EF"/>
    <w:multiLevelType w:val="hybridMultilevel"/>
    <w:tmpl w:val="29C4A9DA"/>
    <w:lvl w:ilvl="0" w:tplc="4192D80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422206"/>
    <w:multiLevelType w:val="hybridMultilevel"/>
    <w:tmpl w:val="67E2D026"/>
    <w:lvl w:ilvl="0" w:tplc="11AC66C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4A7DF0"/>
    <w:multiLevelType w:val="hybridMultilevel"/>
    <w:tmpl w:val="F1142D86"/>
    <w:lvl w:ilvl="0" w:tplc="9528BB46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C50472"/>
    <w:multiLevelType w:val="multilevel"/>
    <w:tmpl w:val="CEDC6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12304647">
    <w:abstractNumId w:val="4"/>
  </w:num>
  <w:num w:numId="2" w16cid:durableId="1213229268">
    <w:abstractNumId w:val="1"/>
  </w:num>
  <w:num w:numId="3" w16cid:durableId="1229196537">
    <w:abstractNumId w:val="2"/>
  </w:num>
  <w:num w:numId="4" w16cid:durableId="1710839782">
    <w:abstractNumId w:val="3"/>
  </w:num>
  <w:num w:numId="5" w16cid:durableId="12659635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8D8"/>
    <w:rsid w:val="0000354D"/>
    <w:rsid w:val="00004BEC"/>
    <w:rsid w:val="000064BD"/>
    <w:rsid w:val="000258D8"/>
    <w:rsid w:val="00030BF2"/>
    <w:rsid w:val="00031561"/>
    <w:rsid w:val="00035374"/>
    <w:rsid w:val="000374D6"/>
    <w:rsid w:val="0004197D"/>
    <w:rsid w:val="00041E84"/>
    <w:rsid w:val="00042E00"/>
    <w:rsid w:val="000457A0"/>
    <w:rsid w:val="00050684"/>
    <w:rsid w:val="00051D17"/>
    <w:rsid w:val="00053D8B"/>
    <w:rsid w:val="0005666E"/>
    <w:rsid w:val="000568D7"/>
    <w:rsid w:val="0005795C"/>
    <w:rsid w:val="000645F0"/>
    <w:rsid w:val="00066AB4"/>
    <w:rsid w:val="00067C15"/>
    <w:rsid w:val="00067C57"/>
    <w:rsid w:val="00070731"/>
    <w:rsid w:val="00070D56"/>
    <w:rsid w:val="00071052"/>
    <w:rsid w:val="00080160"/>
    <w:rsid w:val="00080AC0"/>
    <w:rsid w:val="00080F03"/>
    <w:rsid w:val="000904AA"/>
    <w:rsid w:val="000909E1"/>
    <w:rsid w:val="0009455D"/>
    <w:rsid w:val="000A09B0"/>
    <w:rsid w:val="000A13E8"/>
    <w:rsid w:val="000A486B"/>
    <w:rsid w:val="000A70FF"/>
    <w:rsid w:val="000B28AB"/>
    <w:rsid w:val="000B4E60"/>
    <w:rsid w:val="000B56A3"/>
    <w:rsid w:val="000B59CE"/>
    <w:rsid w:val="000B6091"/>
    <w:rsid w:val="000B6B5A"/>
    <w:rsid w:val="000B6F5F"/>
    <w:rsid w:val="000C23E9"/>
    <w:rsid w:val="000C7562"/>
    <w:rsid w:val="000D1E12"/>
    <w:rsid w:val="000D40B1"/>
    <w:rsid w:val="000D4A5F"/>
    <w:rsid w:val="000E023F"/>
    <w:rsid w:val="000E4B87"/>
    <w:rsid w:val="000E5647"/>
    <w:rsid w:val="000E56EE"/>
    <w:rsid w:val="000E61B4"/>
    <w:rsid w:val="000E6F27"/>
    <w:rsid w:val="000E72A3"/>
    <w:rsid w:val="000F4BBA"/>
    <w:rsid w:val="00100528"/>
    <w:rsid w:val="00101B6C"/>
    <w:rsid w:val="00102297"/>
    <w:rsid w:val="00106E99"/>
    <w:rsid w:val="001138B8"/>
    <w:rsid w:val="00114255"/>
    <w:rsid w:val="0011527C"/>
    <w:rsid w:val="00117E5E"/>
    <w:rsid w:val="00121026"/>
    <w:rsid w:val="001221C0"/>
    <w:rsid w:val="00123175"/>
    <w:rsid w:val="001254AB"/>
    <w:rsid w:val="001255F4"/>
    <w:rsid w:val="00125D37"/>
    <w:rsid w:val="001274FC"/>
    <w:rsid w:val="00131977"/>
    <w:rsid w:val="00131F4F"/>
    <w:rsid w:val="00135811"/>
    <w:rsid w:val="001456DE"/>
    <w:rsid w:val="0014630E"/>
    <w:rsid w:val="0015437A"/>
    <w:rsid w:val="00161F8B"/>
    <w:rsid w:val="0016652E"/>
    <w:rsid w:val="001667CD"/>
    <w:rsid w:val="00180178"/>
    <w:rsid w:val="001845DD"/>
    <w:rsid w:val="00184B2E"/>
    <w:rsid w:val="00190F4E"/>
    <w:rsid w:val="00194043"/>
    <w:rsid w:val="00194988"/>
    <w:rsid w:val="001A2958"/>
    <w:rsid w:val="001A2CAF"/>
    <w:rsid w:val="001A6221"/>
    <w:rsid w:val="001B0162"/>
    <w:rsid w:val="001B06A2"/>
    <w:rsid w:val="001B2FCE"/>
    <w:rsid w:val="001B34AE"/>
    <w:rsid w:val="001B3A92"/>
    <w:rsid w:val="001B70FA"/>
    <w:rsid w:val="001B7BB4"/>
    <w:rsid w:val="001C041E"/>
    <w:rsid w:val="001C3507"/>
    <w:rsid w:val="001C3A0F"/>
    <w:rsid w:val="001C59D0"/>
    <w:rsid w:val="001C5D4B"/>
    <w:rsid w:val="001D049E"/>
    <w:rsid w:val="001D0AE3"/>
    <w:rsid w:val="001D0DB2"/>
    <w:rsid w:val="001D243D"/>
    <w:rsid w:val="001D2D7C"/>
    <w:rsid w:val="001D363D"/>
    <w:rsid w:val="001D3737"/>
    <w:rsid w:val="001E4730"/>
    <w:rsid w:val="001E6BFC"/>
    <w:rsid w:val="001F02E1"/>
    <w:rsid w:val="001F039F"/>
    <w:rsid w:val="001F4BB0"/>
    <w:rsid w:val="001F6FF8"/>
    <w:rsid w:val="00202AC3"/>
    <w:rsid w:val="00206EC3"/>
    <w:rsid w:val="002132F7"/>
    <w:rsid w:val="002148EF"/>
    <w:rsid w:val="00214A93"/>
    <w:rsid w:val="0021524E"/>
    <w:rsid w:val="00215586"/>
    <w:rsid w:val="00216AD1"/>
    <w:rsid w:val="00217CC2"/>
    <w:rsid w:val="00217FD0"/>
    <w:rsid w:val="00220558"/>
    <w:rsid w:val="0022152F"/>
    <w:rsid w:val="00225D7A"/>
    <w:rsid w:val="00226800"/>
    <w:rsid w:val="002329D1"/>
    <w:rsid w:val="0023483C"/>
    <w:rsid w:val="00236438"/>
    <w:rsid w:val="00240A6A"/>
    <w:rsid w:val="00243D1A"/>
    <w:rsid w:val="00244F5D"/>
    <w:rsid w:val="002467F9"/>
    <w:rsid w:val="00250440"/>
    <w:rsid w:val="0025115B"/>
    <w:rsid w:val="00254CE8"/>
    <w:rsid w:val="00255290"/>
    <w:rsid w:val="00255305"/>
    <w:rsid w:val="00260262"/>
    <w:rsid w:val="00260608"/>
    <w:rsid w:val="00263AD1"/>
    <w:rsid w:val="00264572"/>
    <w:rsid w:val="00265445"/>
    <w:rsid w:val="00267ED9"/>
    <w:rsid w:val="00270832"/>
    <w:rsid w:val="00273BD3"/>
    <w:rsid w:val="00273C1C"/>
    <w:rsid w:val="00275F71"/>
    <w:rsid w:val="0028487E"/>
    <w:rsid w:val="00285B8D"/>
    <w:rsid w:val="002872A3"/>
    <w:rsid w:val="00287AE5"/>
    <w:rsid w:val="00291C4C"/>
    <w:rsid w:val="002921AC"/>
    <w:rsid w:val="00293FC3"/>
    <w:rsid w:val="002A01B5"/>
    <w:rsid w:val="002A095E"/>
    <w:rsid w:val="002A0E4D"/>
    <w:rsid w:val="002A3670"/>
    <w:rsid w:val="002A7AEE"/>
    <w:rsid w:val="002A7E50"/>
    <w:rsid w:val="002B1C8D"/>
    <w:rsid w:val="002B6C90"/>
    <w:rsid w:val="002B7DDA"/>
    <w:rsid w:val="002C0E0E"/>
    <w:rsid w:val="002C136D"/>
    <w:rsid w:val="002C2A63"/>
    <w:rsid w:val="002C689E"/>
    <w:rsid w:val="002C696C"/>
    <w:rsid w:val="002D18E8"/>
    <w:rsid w:val="002D4194"/>
    <w:rsid w:val="002E0469"/>
    <w:rsid w:val="002E0DDA"/>
    <w:rsid w:val="002E156E"/>
    <w:rsid w:val="002E21AA"/>
    <w:rsid w:val="002E229A"/>
    <w:rsid w:val="002E7707"/>
    <w:rsid w:val="002F488A"/>
    <w:rsid w:val="002F663D"/>
    <w:rsid w:val="002F729F"/>
    <w:rsid w:val="00301973"/>
    <w:rsid w:val="00301A91"/>
    <w:rsid w:val="00304188"/>
    <w:rsid w:val="00307B15"/>
    <w:rsid w:val="003105E2"/>
    <w:rsid w:val="003154CD"/>
    <w:rsid w:val="003156CA"/>
    <w:rsid w:val="00320451"/>
    <w:rsid w:val="00320E03"/>
    <w:rsid w:val="00321F48"/>
    <w:rsid w:val="00324A6A"/>
    <w:rsid w:val="0032557D"/>
    <w:rsid w:val="003375B0"/>
    <w:rsid w:val="00341B97"/>
    <w:rsid w:val="00346E77"/>
    <w:rsid w:val="00347536"/>
    <w:rsid w:val="00347F46"/>
    <w:rsid w:val="00355E1C"/>
    <w:rsid w:val="00356C16"/>
    <w:rsid w:val="00357372"/>
    <w:rsid w:val="00366479"/>
    <w:rsid w:val="003668D1"/>
    <w:rsid w:val="0037012B"/>
    <w:rsid w:val="00372533"/>
    <w:rsid w:val="00376468"/>
    <w:rsid w:val="003814F9"/>
    <w:rsid w:val="003822CF"/>
    <w:rsid w:val="0038399C"/>
    <w:rsid w:val="00383D0E"/>
    <w:rsid w:val="003851A9"/>
    <w:rsid w:val="00392336"/>
    <w:rsid w:val="003931C1"/>
    <w:rsid w:val="003955B5"/>
    <w:rsid w:val="003A0D86"/>
    <w:rsid w:val="003A2E6C"/>
    <w:rsid w:val="003B011F"/>
    <w:rsid w:val="003B1978"/>
    <w:rsid w:val="003B2106"/>
    <w:rsid w:val="003B33CD"/>
    <w:rsid w:val="003B3A4B"/>
    <w:rsid w:val="003B3E7A"/>
    <w:rsid w:val="003B50D0"/>
    <w:rsid w:val="003B513B"/>
    <w:rsid w:val="003B5455"/>
    <w:rsid w:val="003B7DC8"/>
    <w:rsid w:val="003C080B"/>
    <w:rsid w:val="003C0AA4"/>
    <w:rsid w:val="003C1C70"/>
    <w:rsid w:val="003C1DA5"/>
    <w:rsid w:val="003C3F95"/>
    <w:rsid w:val="003D4EDD"/>
    <w:rsid w:val="003E0DA0"/>
    <w:rsid w:val="003E1703"/>
    <w:rsid w:val="003E263B"/>
    <w:rsid w:val="003E79C4"/>
    <w:rsid w:val="003F1053"/>
    <w:rsid w:val="003F2C47"/>
    <w:rsid w:val="003F4A78"/>
    <w:rsid w:val="003F6D51"/>
    <w:rsid w:val="004001C1"/>
    <w:rsid w:val="00400AA8"/>
    <w:rsid w:val="00400BA6"/>
    <w:rsid w:val="00401B29"/>
    <w:rsid w:val="00401E0F"/>
    <w:rsid w:val="00404587"/>
    <w:rsid w:val="00410CE1"/>
    <w:rsid w:val="004120DD"/>
    <w:rsid w:val="004144AE"/>
    <w:rsid w:val="004204AA"/>
    <w:rsid w:val="004236C7"/>
    <w:rsid w:val="00423903"/>
    <w:rsid w:val="0042615E"/>
    <w:rsid w:val="004354C6"/>
    <w:rsid w:val="00441533"/>
    <w:rsid w:val="00444E30"/>
    <w:rsid w:val="00444FBB"/>
    <w:rsid w:val="0046027E"/>
    <w:rsid w:val="004628C9"/>
    <w:rsid w:val="004646CB"/>
    <w:rsid w:val="00465024"/>
    <w:rsid w:val="004662AE"/>
    <w:rsid w:val="00470FBA"/>
    <w:rsid w:val="00471876"/>
    <w:rsid w:val="00476C76"/>
    <w:rsid w:val="00483C3D"/>
    <w:rsid w:val="00485E6F"/>
    <w:rsid w:val="004929D4"/>
    <w:rsid w:val="00493757"/>
    <w:rsid w:val="004953E8"/>
    <w:rsid w:val="00495798"/>
    <w:rsid w:val="0049593E"/>
    <w:rsid w:val="004A4093"/>
    <w:rsid w:val="004B0A52"/>
    <w:rsid w:val="004B2DAD"/>
    <w:rsid w:val="004B3468"/>
    <w:rsid w:val="004B4EB2"/>
    <w:rsid w:val="004B5422"/>
    <w:rsid w:val="004B5E02"/>
    <w:rsid w:val="004C2963"/>
    <w:rsid w:val="004C4379"/>
    <w:rsid w:val="004D6CCC"/>
    <w:rsid w:val="004D7301"/>
    <w:rsid w:val="004D78E8"/>
    <w:rsid w:val="004E3A3C"/>
    <w:rsid w:val="004E582D"/>
    <w:rsid w:val="004F1218"/>
    <w:rsid w:val="004F387D"/>
    <w:rsid w:val="004F4AB5"/>
    <w:rsid w:val="004F4C9D"/>
    <w:rsid w:val="00500C86"/>
    <w:rsid w:val="005010F7"/>
    <w:rsid w:val="00502845"/>
    <w:rsid w:val="00505509"/>
    <w:rsid w:val="00505827"/>
    <w:rsid w:val="005133F8"/>
    <w:rsid w:val="00516D0B"/>
    <w:rsid w:val="00525673"/>
    <w:rsid w:val="00525AEC"/>
    <w:rsid w:val="00530FC0"/>
    <w:rsid w:val="005327C7"/>
    <w:rsid w:val="005331A3"/>
    <w:rsid w:val="00535659"/>
    <w:rsid w:val="00537CB9"/>
    <w:rsid w:val="005405B1"/>
    <w:rsid w:val="005421CB"/>
    <w:rsid w:val="00550D3E"/>
    <w:rsid w:val="005538CF"/>
    <w:rsid w:val="00556A0C"/>
    <w:rsid w:val="00561524"/>
    <w:rsid w:val="005642D6"/>
    <w:rsid w:val="00571E32"/>
    <w:rsid w:val="00572009"/>
    <w:rsid w:val="005724EE"/>
    <w:rsid w:val="00574987"/>
    <w:rsid w:val="005757A4"/>
    <w:rsid w:val="005758B7"/>
    <w:rsid w:val="00577058"/>
    <w:rsid w:val="005770FD"/>
    <w:rsid w:val="00577D8A"/>
    <w:rsid w:val="00581536"/>
    <w:rsid w:val="00584F4C"/>
    <w:rsid w:val="00587F00"/>
    <w:rsid w:val="0059367F"/>
    <w:rsid w:val="00596BBE"/>
    <w:rsid w:val="005A7BE2"/>
    <w:rsid w:val="005C06DF"/>
    <w:rsid w:val="005C1020"/>
    <w:rsid w:val="005C1B52"/>
    <w:rsid w:val="005C61CB"/>
    <w:rsid w:val="005C6D6A"/>
    <w:rsid w:val="005C7E9D"/>
    <w:rsid w:val="005D01AD"/>
    <w:rsid w:val="005D160B"/>
    <w:rsid w:val="005D40BD"/>
    <w:rsid w:val="005D7454"/>
    <w:rsid w:val="005E1091"/>
    <w:rsid w:val="005E6D53"/>
    <w:rsid w:val="00604F45"/>
    <w:rsid w:val="0060621A"/>
    <w:rsid w:val="00607616"/>
    <w:rsid w:val="006123E2"/>
    <w:rsid w:val="006125AC"/>
    <w:rsid w:val="00615C3C"/>
    <w:rsid w:val="00616918"/>
    <w:rsid w:val="006177E2"/>
    <w:rsid w:val="00620C3B"/>
    <w:rsid w:val="0062517E"/>
    <w:rsid w:val="00625C04"/>
    <w:rsid w:val="006303C1"/>
    <w:rsid w:val="006314F1"/>
    <w:rsid w:val="00633776"/>
    <w:rsid w:val="0063467B"/>
    <w:rsid w:val="0063628E"/>
    <w:rsid w:val="00636624"/>
    <w:rsid w:val="006503AE"/>
    <w:rsid w:val="00653582"/>
    <w:rsid w:val="0065536A"/>
    <w:rsid w:val="00656ACE"/>
    <w:rsid w:val="00657EAF"/>
    <w:rsid w:val="00663854"/>
    <w:rsid w:val="0066406D"/>
    <w:rsid w:val="00666284"/>
    <w:rsid w:val="00667A63"/>
    <w:rsid w:val="0067131F"/>
    <w:rsid w:val="00672F2F"/>
    <w:rsid w:val="006769A9"/>
    <w:rsid w:val="00676CE8"/>
    <w:rsid w:val="006815CB"/>
    <w:rsid w:val="00683D1C"/>
    <w:rsid w:val="00684461"/>
    <w:rsid w:val="006859A2"/>
    <w:rsid w:val="00686779"/>
    <w:rsid w:val="00693290"/>
    <w:rsid w:val="00695E61"/>
    <w:rsid w:val="006963F9"/>
    <w:rsid w:val="006A07EF"/>
    <w:rsid w:val="006A1135"/>
    <w:rsid w:val="006A1A89"/>
    <w:rsid w:val="006A34DE"/>
    <w:rsid w:val="006A6CD7"/>
    <w:rsid w:val="006B05BF"/>
    <w:rsid w:val="006B3831"/>
    <w:rsid w:val="006B3F8F"/>
    <w:rsid w:val="006B56DA"/>
    <w:rsid w:val="006B5888"/>
    <w:rsid w:val="006C5F83"/>
    <w:rsid w:val="006D04BD"/>
    <w:rsid w:val="006D10F8"/>
    <w:rsid w:val="006D3950"/>
    <w:rsid w:val="006D6728"/>
    <w:rsid w:val="006D7E38"/>
    <w:rsid w:val="006E0378"/>
    <w:rsid w:val="006E17DE"/>
    <w:rsid w:val="006E2FFE"/>
    <w:rsid w:val="006E4AF5"/>
    <w:rsid w:val="006F0554"/>
    <w:rsid w:val="006F1ECD"/>
    <w:rsid w:val="006F24AB"/>
    <w:rsid w:val="006F28C1"/>
    <w:rsid w:val="006F44B9"/>
    <w:rsid w:val="006F5B78"/>
    <w:rsid w:val="006F74C8"/>
    <w:rsid w:val="006F77BD"/>
    <w:rsid w:val="00701EFC"/>
    <w:rsid w:val="007036F5"/>
    <w:rsid w:val="00704805"/>
    <w:rsid w:val="00704ADD"/>
    <w:rsid w:val="00704EB5"/>
    <w:rsid w:val="00705DBF"/>
    <w:rsid w:val="00710CC4"/>
    <w:rsid w:val="007111CA"/>
    <w:rsid w:val="00711385"/>
    <w:rsid w:val="00711D05"/>
    <w:rsid w:val="00712F34"/>
    <w:rsid w:val="0071735D"/>
    <w:rsid w:val="00721BD1"/>
    <w:rsid w:val="00723236"/>
    <w:rsid w:val="00724D2B"/>
    <w:rsid w:val="00727453"/>
    <w:rsid w:val="0073468B"/>
    <w:rsid w:val="0073482F"/>
    <w:rsid w:val="007367F4"/>
    <w:rsid w:val="00740F24"/>
    <w:rsid w:val="00754F0B"/>
    <w:rsid w:val="00755485"/>
    <w:rsid w:val="00755F6F"/>
    <w:rsid w:val="0076035C"/>
    <w:rsid w:val="00760B15"/>
    <w:rsid w:val="00760F61"/>
    <w:rsid w:val="0076179A"/>
    <w:rsid w:val="00764EC4"/>
    <w:rsid w:val="00766B74"/>
    <w:rsid w:val="007708B8"/>
    <w:rsid w:val="00771DF4"/>
    <w:rsid w:val="00777EB9"/>
    <w:rsid w:val="00782FF2"/>
    <w:rsid w:val="00783D9B"/>
    <w:rsid w:val="0078774B"/>
    <w:rsid w:val="007913E6"/>
    <w:rsid w:val="00793542"/>
    <w:rsid w:val="00796908"/>
    <w:rsid w:val="007A4345"/>
    <w:rsid w:val="007B24FD"/>
    <w:rsid w:val="007C1E35"/>
    <w:rsid w:val="007C335A"/>
    <w:rsid w:val="007C42E6"/>
    <w:rsid w:val="007C79D2"/>
    <w:rsid w:val="007D400B"/>
    <w:rsid w:val="007D7B8B"/>
    <w:rsid w:val="007E2CA5"/>
    <w:rsid w:val="007E3A15"/>
    <w:rsid w:val="007E4896"/>
    <w:rsid w:val="007E66DD"/>
    <w:rsid w:val="007E7DC6"/>
    <w:rsid w:val="007F2182"/>
    <w:rsid w:val="007F693F"/>
    <w:rsid w:val="008004D3"/>
    <w:rsid w:val="00800A15"/>
    <w:rsid w:val="00805256"/>
    <w:rsid w:val="0081491D"/>
    <w:rsid w:val="0081664E"/>
    <w:rsid w:val="00820DFA"/>
    <w:rsid w:val="00822557"/>
    <w:rsid w:val="00822688"/>
    <w:rsid w:val="00824228"/>
    <w:rsid w:val="00824931"/>
    <w:rsid w:val="00831C63"/>
    <w:rsid w:val="00832040"/>
    <w:rsid w:val="00834A7F"/>
    <w:rsid w:val="00837EBF"/>
    <w:rsid w:val="00840B24"/>
    <w:rsid w:val="00841874"/>
    <w:rsid w:val="008517BF"/>
    <w:rsid w:val="008523FC"/>
    <w:rsid w:val="0085304E"/>
    <w:rsid w:val="008536A9"/>
    <w:rsid w:val="008545C1"/>
    <w:rsid w:val="00855486"/>
    <w:rsid w:val="00856DDE"/>
    <w:rsid w:val="00857F72"/>
    <w:rsid w:val="00860705"/>
    <w:rsid w:val="00861F76"/>
    <w:rsid w:val="00862DC5"/>
    <w:rsid w:val="00865B71"/>
    <w:rsid w:val="00870C94"/>
    <w:rsid w:val="00870CC9"/>
    <w:rsid w:val="00871E48"/>
    <w:rsid w:val="008761C6"/>
    <w:rsid w:val="00876B40"/>
    <w:rsid w:val="008819C5"/>
    <w:rsid w:val="008830CD"/>
    <w:rsid w:val="00886681"/>
    <w:rsid w:val="008866CB"/>
    <w:rsid w:val="00892FF0"/>
    <w:rsid w:val="00897B98"/>
    <w:rsid w:val="008A2AFC"/>
    <w:rsid w:val="008A6395"/>
    <w:rsid w:val="008A648E"/>
    <w:rsid w:val="008B0135"/>
    <w:rsid w:val="008B2299"/>
    <w:rsid w:val="008B7643"/>
    <w:rsid w:val="008C4506"/>
    <w:rsid w:val="008C6059"/>
    <w:rsid w:val="008D367B"/>
    <w:rsid w:val="008D3DFC"/>
    <w:rsid w:val="008D4149"/>
    <w:rsid w:val="008E03B5"/>
    <w:rsid w:val="008E0894"/>
    <w:rsid w:val="008E0C0C"/>
    <w:rsid w:val="008E1E5C"/>
    <w:rsid w:val="008E6771"/>
    <w:rsid w:val="008F13AD"/>
    <w:rsid w:val="008F3008"/>
    <w:rsid w:val="008F3827"/>
    <w:rsid w:val="008F6F03"/>
    <w:rsid w:val="00901011"/>
    <w:rsid w:val="009011CE"/>
    <w:rsid w:val="009055D1"/>
    <w:rsid w:val="00905705"/>
    <w:rsid w:val="00910367"/>
    <w:rsid w:val="00912D24"/>
    <w:rsid w:val="009136ED"/>
    <w:rsid w:val="0091720A"/>
    <w:rsid w:val="00917A75"/>
    <w:rsid w:val="009207E3"/>
    <w:rsid w:val="00921D8B"/>
    <w:rsid w:val="009225F3"/>
    <w:rsid w:val="00923B94"/>
    <w:rsid w:val="00924525"/>
    <w:rsid w:val="00927E75"/>
    <w:rsid w:val="00930724"/>
    <w:rsid w:val="009310B2"/>
    <w:rsid w:val="00933172"/>
    <w:rsid w:val="00936CF9"/>
    <w:rsid w:val="00945975"/>
    <w:rsid w:val="00945C65"/>
    <w:rsid w:val="00950B5B"/>
    <w:rsid w:val="00951468"/>
    <w:rsid w:val="00956D90"/>
    <w:rsid w:val="00962AC6"/>
    <w:rsid w:val="00962D50"/>
    <w:rsid w:val="009634CA"/>
    <w:rsid w:val="00964C14"/>
    <w:rsid w:val="00965C15"/>
    <w:rsid w:val="00966927"/>
    <w:rsid w:val="00970AA9"/>
    <w:rsid w:val="00970F7F"/>
    <w:rsid w:val="00976FA7"/>
    <w:rsid w:val="009778D0"/>
    <w:rsid w:val="00977E34"/>
    <w:rsid w:val="0098005C"/>
    <w:rsid w:val="009805E8"/>
    <w:rsid w:val="009807AD"/>
    <w:rsid w:val="009810CE"/>
    <w:rsid w:val="00981CD4"/>
    <w:rsid w:val="00982008"/>
    <w:rsid w:val="0098432E"/>
    <w:rsid w:val="0099174C"/>
    <w:rsid w:val="00991F97"/>
    <w:rsid w:val="00995576"/>
    <w:rsid w:val="009A0C08"/>
    <w:rsid w:val="009A1DA9"/>
    <w:rsid w:val="009A31AA"/>
    <w:rsid w:val="009A755C"/>
    <w:rsid w:val="009A7903"/>
    <w:rsid w:val="009B0FBA"/>
    <w:rsid w:val="009B14AF"/>
    <w:rsid w:val="009B4D91"/>
    <w:rsid w:val="009B5041"/>
    <w:rsid w:val="009C0CAB"/>
    <w:rsid w:val="009C488D"/>
    <w:rsid w:val="009C4DAD"/>
    <w:rsid w:val="009C58E2"/>
    <w:rsid w:val="009C6BE5"/>
    <w:rsid w:val="009C74D6"/>
    <w:rsid w:val="009C7A55"/>
    <w:rsid w:val="009C7C0C"/>
    <w:rsid w:val="009D0330"/>
    <w:rsid w:val="009D5A84"/>
    <w:rsid w:val="009D5D22"/>
    <w:rsid w:val="009E375E"/>
    <w:rsid w:val="009E448A"/>
    <w:rsid w:val="009E53B4"/>
    <w:rsid w:val="009F20DB"/>
    <w:rsid w:val="009F2E8B"/>
    <w:rsid w:val="009F6962"/>
    <w:rsid w:val="00A02CED"/>
    <w:rsid w:val="00A03564"/>
    <w:rsid w:val="00A037C6"/>
    <w:rsid w:val="00A06FFA"/>
    <w:rsid w:val="00A13E4A"/>
    <w:rsid w:val="00A22B86"/>
    <w:rsid w:val="00A2489E"/>
    <w:rsid w:val="00A262DC"/>
    <w:rsid w:val="00A3000D"/>
    <w:rsid w:val="00A402B9"/>
    <w:rsid w:val="00A44E74"/>
    <w:rsid w:val="00A47072"/>
    <w:rsid w:val="00A504EC"/>
    <w:rsid w:val="00A50609"/>
    <w:rsid w:val="00A5102C"/>
    <w:rsid w:val="00A5176B"/>
    <w:rsid w:val="00A51D85"/>
    <w:rsid w:val="00A52DA5"/>
    <w:rsid w:val="00A52FFA"/>
    <w:rsid w:val="00A534A6"/>
    <w:rsid w:val="00A571C7"/>
    <w:rsid w:val="00A57628"/>
    <w:rsid w:val="00A60418"/>
    <w:rsid w:val="00A62D29"/>
    <w:rsid w:val="00A647F2"/>
    <w:rsid w:val="00A64AE9"/>
    <w:rsid w:val="00A66985"/>
    <w:rsid w:val="00A70568"/>
    <w:rsid w:val="00A7329B"/>
    <w:rsid w:val="00A74816"/>
    <w:rsid w:val="00A74CDC"/>
    <w:rsid w:val="00A75C82"/>
    <w:rsid w:val="00A75EFD"/>
    <w:rsid w:val="00A805B7"/>
    <w:rsid w:val="00A80C24"/>
    <w:rsid w:val="00A91A29"/>
    <w:rsid w:val="00A91EF8"/>
    <w:rsid w:val="00A936D2"/>
    <w:rsid w:val="00A95843"/>
    <w:rsid w:val="00AA0E25"/>
    <w:rsid w:val="00AA6E73"/>
    <w:rsid w:val="00AB43E5"/>
    <w:rsid w:val="00AC010A"/>
    <w:rsid w:val="00AC7E6F"/>
    <w:rsid w:val="00AD038B"/>
    <w:rsid w:val="00AD41FF"/>
    <w:rsid w:val="00AD6C58"/>
    <w:rsid w:val="00AD74EC"/>
    <w:rsid w:val="00AE20CC"/>
    <w:rsid w:val="00AE40B5"/>
    <w:rsid w:val="00AF246E"/>
    <w:rsid w:val="00AF42AA"/>
    <w:rsid w:val="00AF480C"/>
    <w:rsid w:val="00AF7D4F"/>
    <w:rsid w:val="00B07C1C"/>
    <w:rsid w:val="00B126EF"/>
    <w:rsid w:val="00B12D65"/>
    <w:rsid w:val="00B12E2F"/>
    <w:rsid w:val="00B137FF"/>
    <w:rsid w:val="00B165B0"/>
    <w:rsid w:val="00B17B66"/>
    <w:rsid w:val="00B2006F"/>
    <w:rsid w:val="00B22632"/>
    <w:rsid w:val="00B249FF"/>
    <w:rsid w:val="00B30138"/>
    <w:rsid w:val="00B35523"/>
    <w:rsid w:val="00B37564"/>
    <w:rsid w:val="00B37ED4"/>
    <w:rsid w:val="00B40F06"/>
    <w:rsid w:val="00B42801"/>
    <w:rsid w:val="00B43755"/>
    <w:rsid w:val="00B4555A"/>
    <w:rsid w:val="00B50499"/>
    <w:rsid w:val="00B5064E"/>
    <w:rsid w:val="00B54F4E"/>
    <w:rsid w:val="00B56EF0"/>
    <w:rsid w:val="00B61AE2"/>
    <w:rsid w:val="00B66573"/>
    <w:rsid w:val="00B6690A"/>
    <w:rsid w:val="00B67314"/>
    <w:rsid w:val="00B67EA4"/>
    <w:rsid w:val="00B74D5C"/>
    <w:rsid w:val="00B757F2"/>
    <w:rsid w:val="00B8501E"/>
    <w:rsid w:val="00B911CF"/>
    <w:rsid w:val="00B945A9"/>
    <w:rsid w:val="00B94DAE"/>
    <w:rsid w:val="00B9589D"/>
    <w:rsid w:val="00BA04FB"/>
    <w:rsid w:val="00BA19ED"/>
    <w:rsid w:val="00BA2BD7"/>
    <w:rsid w:val="00BB2804"/>
    <w:rsid w:val="00BB555E"/>
    <w:rsid w:val="00BB741C"/>
    <w:rsid w:val="00BC1F54"/>
    <w:rsid w:val="00BC356F"/>
    <w:rsid w:val="00BD0BC8"/>
    <w:rsid w:val="00BD2843"/>
    <w:rsid w:val="00BD2B26"/>
    <w:rsid w:val="00BD5EAF"/>
    <w:rsid w:val="00BE5C1A"/>
    <w:rsid w:val="00BE7ED0"/>
    <w:rsid w:val="00BF09CC"/>
    <w:rsid w:val="00C001F2"/>
    <w:rsid w:val="00C036DC"/>
    <w:rsid w:val="00C10188"/>
    <w:rsid w:val="00C10F63"/>
    <w:rsid w:val="00C17CED"/>
    <w:rsid w:val="00C279D5"/>
    <w:rsid w:val="00C317DF"/>
    <w:rsid w:val="00C351B8"/>
    <w:rsid w:val="00C3674E"/>
    <w:rsid w:val="00C40959"/>
    <w:rsid w:val="00C437CE"/>
    <w:rsid w:val="00C43E68"/>
    <w:rsid w:val="00C500C5"/>
    <w:rsid w:val="00C537A3"/>
    <w:rsid w:val="00C55A06"/>
    <w:rsid w:val="00C5688B"/>
    <w:rsid w:val="00C62222"/>
    <w:rsid w:val="00C626B6"/>
    <w:rsid w:val="00C63D8C"/>
    <w:rsid w:val="00C645F4"/>
    <w:rsid w:val="00C70245"/>
    <w:rsid w:val="00C71265"/>
    <w:rsid w:val="00C7439C"/>
    <w:rsid w:val="00C8403A"/>
    <w:rsid w:val="00C87944"/>
    <w:rsid w:val="00C9372B"/>
    <w:rsid w:val="00C9434E"/>
    <w:rsid w:val="00CB06BF"/>
    <w:rsid w:val="00CB56BA"/>
    <w:rsid w:val="00CB6417"/>
    <w:rsid w:val="00CB765C"/>
    <w:rsid w:val="00CC1740"/>
    <w:rsid w:val="00CC1D85"/>
    <w:rsid w:val="00CC318F"/>
    <w:rsid w:val="00CC31B8"/>
    <w:rsid w:val="00CC5E31"/>
    <w:rsid w:val="00CD02EF"/>
    <w:rsid w:val="00CD080A"/>
    <w:rsid w:val="00CD1C4E"/>
    <w:rsid w:val="00CD2389"/>
    <w:rsid w:val="00CE0CA4"/>
    <w:rsid w:val="00CE3661"/>
    <w:rsid w:val="00CE5015"/>
    <w:rsid w:val="00CF06BD"/>
    <w:rsid w:val="00CF12AC"/>
    <w:rsid w:val="00CF2554"/>
    <w:rsid w:val="00CF4A4B"/>
    <w:rsid w:val="00CF4A78"/>
    <w:rsid w:val="00CF5234"/>
    <w:rsid w:val="00CF7932"/>
    <w:rsid w:val="00D10313"/>
    <w:rsid w:val="00D10A7D"/>
    <w:rsid w:val="00D11C40"/>
    <w:rsid w:val="00D124AD"/>
    <w:rsid w:val="00D23260"/>
    <w:rsid w:val="00D261A7"/>
    <w:rsid w:val="00D35686"/>
    <w:rsid w:val="00D4081F"/>
    <w:rsid w:val="00D464D9"/>
    <w:rsid w:val="00D471E2"/>
    <w:rsid w:val="00D54A29"/>
    <w:rsid w:val="00D564BF"/>
    <w:rsid w:val="00D60172"/>
    <w:rsid w:val="00D64AD3"/>
    <w:rsid w:val="00D70405"/>
    <w:rsid w:val="00D72A57"/>
    <w:rsid w:val="00D75A8B"/>
    <w:rsid w:val="00D7777E"/>
    <w:rsid w:val="00D77D60"/>
    <w:rsid w:val="00D8068E"/>
    <w:rsid w:val="00D834C3"/>
    <w:rsid w:val="00D84800"/>
    <w:rsid w:val="00D979C7"/>
    <w:rsid w:val="00DA27A8"/>
    <w:rsid w:val="00DA4966"/>
    <w:rsid w:val="00DA70D9"/>
    <w:rsid w:val="00DA7234"/>
    <w:rsid w:val="00DA7781"/>
    <w:rsid w:val="00DB03EF"/>
    <w:rsid w:val="00DC57B5"/>
    <w:rsid w:val="00DD1842"/>
    <w:rsid w:val="00DD18C5"/>
    <w:rsid w:val="00DD2023"/>
    <w:rsid w:val="00DD261B"/>
    <w:rsid w:val="00DD39BA"/>
    <w:rsid w:val="00DD42A4"/>
    <w:rsid w:val="00DD5276"/>
    <w:rsid w:val="00DE0657"/>
    <w:rsid w:val="00DE5AA0"/>
    <w:rsid w:val="00DE632D"/>
    <w:rsid w:val="00DE67DF"/>
    <w:rsid w:val="00DE7025"/>
    <w:rsid w:val="00DF083B"/>
    <w:rsid w:val="00DF3657"/>
    <w:rsid w:val="00DF4A9A"/>
    <w:rsid w:val="00DF5ACA"/>
    <w:rsid w:val="00DF7E27"/>
    <w:rsid w:val="00E041C8"/>
    <w:rsid w:val="00E06AE9"/>
    <w:rsid w:val="00E102CD"/>
    <w:rsid w:val="00E13FF1"/>
    <w:rsid w:val="00E21D22"/>
    <w:rsid w:val="00E235A7"/>
    <w:rsid w:val="00E27071"/>
    <w:rsid w:val="00E277BA"/>
    <w:rsid w:val="00E3345B"/>
    <w:rsid w:val="00E41C6B"/>
    <w:rsid w:val="00E4697E"/>
    <w:rsid w:val="00E56EB0"/>
    <w:rsid w:val="00E57E93"/>
    <w:rsid w:val="00E63CB1"/>
    <w:rsid w:val="00E64D39"/>
    <w:rsid w:val="00E67044"/>
    <w:rsid w:val="00E67668"/>
    <w:rsid w:val="00E8050A"/>
    <w:rsid w:val="00E815D2"/>
    <w:rsid w:val="00E821A2"/>
    <w:rsid w:val="00E86437"/>
    <w:rsid w:val="00E87BA5"/>
    <w:rsid w:val="00E966E4"/>
    <w:rsid w:val="00E96706"/>
    <w:rsid w:val="00EA03DE"/>
    <w:rsid w:val="00EA0C44"/>
    <w:rsid w:val="00EA3E65"/>
    <w:rsid w:val="00EA438E"/>
    <w:rsid w:val="00EA530D"/>
    <w:rsid w:val="00EA5874"/>
    <w:rsid w:val="00EA7C20"/>
    <w:rsid w:val="00EB12AA"/>
    <w:rsid w:val="00EB7CEE"/>
    <w:rsid w:val="00EC2537"/>
    <w:rsid w:val="00EC48ED"/>
    <w:rsid w:val="00EC6274"/>
    <w:rsid w:val="00EC6970"/>
    <w:rsid w:val="00EC78DC"/>
    <w:rsid w:val="00ED0389"/>
    <w:rsid w:val="00ED24DF"/>
    <w:rsid w:val="00ED67AA"/>
    <w:rsid w:val="00EE17CD"/>
    <w:rsid w:val="00EE3F9D"/>
    <w:rsid w:val="00EE59B9"/>
    <w:rsid w:val="00EE6C4D"/>
    <w:rsid w:val="00EF6119"/>
    <w:rsid w:val="00EF62C4"/>
    <w:rsid w:val="00EF7895"/>
    <w:rsid w:val="00F020E7"/>
    <w:rsid w:val="00F02E63"/>
    <w:rsid w:val="00F06103"/>
    <w:rsid w:val="00F11AAA"/>
    <w:rsid w:val="00F1272C"/>
    <w:rsid w:val="00F13328"/>
    <w:rsid w:val="00F14F24"/>
    <w:rsid w:val="00F1580B"/>
    <w:rsid w:val="00F232E6"/>
    <w:rsid w:val="00F2437A"/>
    <w:rsid w:val="00F26A7D"/>
    <w:rsid w:val="00F27950"/>
    <w:rsid w:val="00F34F46"/>
    <w:rsid w:val="00F55A20"/>
    <w:rsid w:val="00F61BC9"/>
    <w:rsid w:val="00F630C4"/>
    <w:rsid w:val="00F633C4"/>
    <w:rsid w:val="00F7288A"/>
    <w:rsid w:val="00F74E4F"/>
    <w:rsid w:val="00F756A0"/>
    <w:rsid w:val="00F9549B"/>
    <w:rsid w:val="00F97587"/>
    <w:rsid w:val="00FA02BD"/>
    <w:rsid w:val="00FA0A2F"/>
    <w:rsid w:val="00FA19AC"/>
    <w:rsid w:val="00FA3D93"/>
    <w:rsid w:val="00FB0CB6"/>
    <w:rsid w:val="00FB417E"/>
    <w:rsid w:val="00FB76FB"/>
    <w:rsid w:val="00FC42F7"/>
    <w:rsid w:val="00FC50B8"/>
    <w:rsid w:val="00FC7446"/>
    <w:rsid w:val="00FD2691"/>
    <w:rsid w:val="00FD3927"/>
    <w:rsid w:val="00FD436E"/>
    <w:rsid w:val="00FD48FB"/>
    <w:rsid w:val="00FE1859"/>
    <w:rsid w:val="00FE4D7E"/>
    <w:rsid w:val="00FF1372"/>
    <w:rsid w:val="00FF155E"/>
    <w:rsid w:val="00FF2EA3"/>
    <w:rsid w:val="00FF39DA"/>
    <w:rsid w:val="00FF468F"/>
    <w:rsid w:val="00FF4BD1"/>
    <w:rsid w:val="00FF51FB"/>
    <w:rsid w:val="00FF52E8"/>
    <w:rsid w:val="00FF5F76"/>
    <w:rsid w:val="00FF614C"/>
    <w:rsid w:val="00FF6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86DC87E"/>
  <w15:chartTrackingRefBased/>
  <w15:docId w15:val="{A6040C3F-9753-4C5A-8C45-D73A9057C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" w:hAnsi="Arial" w:cs="Arial"/>
      <w:b/>
      <w:sz w:val="32"/>
    </w:rPr>
  </w:style>
  <w:style w:type="paragraph" w:styleId="berschrift3">
    <w:name w:val="heading 3"/>
    <w:basedOn w:val="Standard"/>
    <w:next w:val="Standard"/>
    <w:link w:val="berschrift3Zchn"/>
    <w:semiHidden/>
    <w:unhideWhenUsed/>
    <w:qFormat/>
    <w:rsid w:val="00DD202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Refrain">
    <w:name w:val="Refrain"/>
    <w:basedOn w:val="Standard"/>
    <w:next w:val="Standard"/>
    <w:pPr>
      <w:tabs>
        <w:tab w:val="left" w:pos="1080"/>
        <w:tab w:val="left" w:pos="3960"/>
      </w:tabs>
    </w:pPr>
    <w:rPr>
      <w:b/>
      <w:bCs/>
    </w:rPr>
  </w:style>
  <w:style w:type="character" w:customStyle="1" w:styleId="Akkorde">
    <w:name w:val="Akkorde"/>
    <w:rPr>
      <w:rFonts w:ascii="Times New Roman" w:hAnsi="Times New Roman"/>
      <w:b/>
      <w:sz w:val="24"/>
      <w:lang w:val="it-IT"/>
    </w:rPr>
  </w:style>
  <w:style w:type="character" w:styleId="Fett">
    <w:name w:val="Strong"/>
    <w:uiPriority w:val="22"/>
    <w:qFormat/>
    <w:rPr>
      <w:b/>
      <w:bCs/>
    </w:rPr>
  </w:style>
  <w:style w:type="character" w:styleId="Hyperlink">
    <w:name w:val="Hyperlink"/>
    <w:rPr>
      <w:color w:val="0000FF"/>
      <w:u w:val="single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paragraph" w:styleId="StandardWeb">
    <w:name w:val="Normal (Web)"/>
    <w:basedOn w:val="Standard"/>
    <w:pPr>
      <w:spacing w:before="100" w:beforeAutospacing="1" w:after="100" w:afterAutospacing="1"/>
    </w:pPr>
    <w:rPr>
      <w:color w:val="000000"/>
    </w:rPr>
  </w:style>
  <w:style w:type="paragraph" w:styleId="Textkrper">
    <w:name w:val="Body Text"/>
    <w:basedOn w:val="Standard"/>
    <w:link w:val="TextkrperZchn"/>
    <w:pPr>
      <w:autoSpaceDE w:val="0"/>
      <w:autoSpaceDN w:val="0"/>
      <w:adjustRightInd w:val="0"/>
    </w:pPr>
    <w:rPr>
      <w:rFonts w:ascii="Verdana" w:hAnsi="Verdana" w:cs="Arial"/>
      <w:b/>
      <w:bCs/>
      <w:sz w:val="20"/>
      <w:szCs w:val="20"/>
    </w:rPr>
  </w:style>
  <w:style w:type="paragraph" w:styleId="Textkrper3">
    <w:name w:val="Body Text 3"/>
    <w:basedOn w:val="Standard"/>
    <w:rPr>
      <w:rFonts w:ascii="Arial" w:hAnsi="Arial"/>
      <w:b/>
      <w:sz w:val="20"/>
    </w:rPr>
  </w:style>
  <w:style w:type="character" w:customStyle="1" w:styleId="BesuchterHyperlink">
    <w:name w:val="BesuchterHyperlink"/>
    <w:rPr>
      <w:color w:val="800080"/>
      <w:u w:val="single"/>
    </w:rPr>
  </w:style>
  <w:style w:type="paragraph" w:styleId="Textkrper2">
    <w:name w:val="Body Text 2"/>
    <w:basedOn w:val="Standard"/>
    <w:pPr>
      <w:autoSpaceDE w:val="0"/>
      <w:autoSpaceDN w:val="0"/>
      <w:adjustRightInd w:val="0"/>
      <w:spacing w:line="260" w:lineRule="exact"/>
    </w:pPr>
    <w:rPr>
      <w:rFonts w:ascii="Verdana" w:hAnsi="Verdana" w:cs="Arial"/>
      <w:sz w:val="18"/>
      <w:szCs w:val="20"/>
    </w:rPr>
  </w:style>
  <w:style w:type="character" w:styleId="Seitenzahl">
    <w:name w:val="page number"/>
    <w:basedOn w:val="Absatz-Standardschriftart"/>
  </w:style>
  <w:style w:type="character" w:customStyle="1" w:styleId="subpg-hdr">
    <w:name w:val="subpg-hdr"/>
    <w:basedOn w:val="Absatz-Standardschriftart"/>
  </w:style>
  <w:style w:type="character" w:customStyle="1" w:styleId="subpg-txt">
    <w:name w:val="subpg-txt"/>
    <w:basedOn w:val="Absatz-Standardschriftart"/>
  </w:style>
  <w:style w:type="paragraph" w:customStyle="1" w:styleId="BalloonText1">
    <w:name w:val="Balloon Text1"/>
    <w:basedOn w:val="Standard"/>
    <w:semiHidden/>
    <w:rPr>
      <w:rFonts w:ascii="Tahoma" w:hAnsi="Tahoma" w:cs="Tahoma"/>
      <w:sz w:val="16"/>
      <w:szCs w:val="16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customStyle="1" w:styleId="textbold">
    <w:name w:val="textbold"/>
    <w:basedOn w:val="Absatz-Standardschriftart"/>
  </w:style>
  <w:style w:type="character" w:customStyle="1" w:styleId="TextkrperZchn">
    <w:name w:val="Textkörper Zchn"/>
    <w:link w:val="Textkrper"/>
    <w:rsid w:val="006D6728"/>
    <w:rPr>
      <w:rFonts w:ascii="Verdana" w:hAnsi="Verdana" w:cs="Arial"/>
      <w:b/>
      <w:bCs/>
    </w:rPr>
  </w:style>
  <w:style w:type="character" w:customStyle="1" w:styleId="berschrift1Zchn">
    <w:name w:val="Überschrift 1 Zchn"/>
    <w:link w:val="berschrift1"/>
    <w:rsid w:val="009B5041"/>
    <w:rPr>
      <w:rFonts w:ascii="Arial" w:hAnsi="Arial" w:cs="Arial"/>
      <w:b/>
      <w:bCs/>
      <w:kern w:val="32"/>
      <w:sz w:val="32"/>
      <w:szCs w:val="32"/>
    </w:rPr>
  </w:style>
  <w:style w:type="paragraph" w:customStyle="1" w:styleId="PITextkrper">
    <w:name w:val="PI_Textkörper"/>
    <w:basedOn w:val="Standard"/>
    <w:link w:val="PITextkrperZchn"/>
    <w:rsid w:val="003A0D86"/>
    <w:pPr>
      <w:overflowPunct w:val="0"/>
      <w:autoSpaceDE w:val="0"/>
      <w:autoSpaceDN w:val="0"/>
      <w:adjustRightInd w:val="0"/>
      <w:spacing w:after="120" w:line="280" w:lineRule="exact"/>
      <w:jc w:val="both"/>
      <w:textAlignment w:val="baseline"/>
    </w:pPr>
    <w:rPr>
      <w:rFonts w:ascii="Arial" w:hAnsi="Arial"/>
      <w:sz w:val="22"/>
      <w:szCs w:val="20"/>
    </w:rPr>
  </w:style>
  <w:style w:type="paragraph" w:customStyle="1" w:styleId="PIAbspann">
    <w:name w:val="PI_Abspann"/>
    <w:basedOn w:val="Standard"/>
    <w:rsid w:val="003A0D86"/>
    <w:pPr>
      <w:overflowPunct w:val="0"/>
      <w:autoSpaceDE w:val="0"/>
      <w:autoSpaceDN w:val="0"/>
      <w:adjustRightInd w:val="0"/>
      <w:spacing w:after="120" w:line="280" w:lineRule="exact"/>
      <w:jc w:val="both"/>
      <w:textAlignment w:val="baseline"/>
    </w:pPr>
    <w:rPr>
      <w:rFonts w:ascii="Arial" w:hAnsi="Arial"/>
      <w:sz w:val="18"/>
      <w:szCs w:val="20"/>
    </w:rPr>
  </w:style>
  <w:style w:type="paragraph" w:customStyle="1" w:styleId="txt">
    <w:name w:val="txt"/>
    <w:basedOn w:val="Standard"/>
    <w:rsid w:val="003A0D86"/>
    <w:pPr>
      <w:spacing w:before="100" w:beforeAutospacing="1" w:after="100" w:afterAutospacing="1"/>
    </w:pPr>
    <w:rPr>
      <w:rFonts w:ascii="Arial" w:eastAsia="Arial Unicode MS" w:hAnsi="Arial" w:cs="Arial"/>
      <w:color w:val="000000"/>
      <w:sz w:val="20"/>
      <w:szCs w:val="20"/>
    </w:rPr>
  </w:style>
  <w:style w:type="character" w:styleId="Kommentarzeichen">
    <w:name w:val="annotation reference"/>
    <w:rsid w:val="00356C16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356C16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356C16"/>
  </w:style>
  <w:style w:type="character" w:customStyle="1" w:styleId="FuzeileZchn">
    <w:name w:val="Fußzeile Zchn"/>
    <w:link w:val="Fuzeile"/>
    <w:rsid w:val="00035374"/>
    <w:rPr>
      <w:sz w:val="24"/>
      <w:szCs w:val="24"/>
    </w:rPr>
  </w:style>
  <w:style w:type="paragraph" w:styleId="Kommentarthema">
    <w:name w:val="annotation subject"/>
    <w:basedOn w:val="Kommentartext"/>
    <w:next w:val="Kommentartext"/>
    <w:link w:val="KommentarthemaZchn"/>
    <w:rsid w:val="005C1B52"/>
    <w:rPr>
      <w:b/>
      <w:bCs/>
    </w:rPr>
  </w:style>
  <w:style w:type="character" w:customStyle="1" w:styleId="KommentarthemaZchn">
    <w:name w:val="Kommentarthema Zchn"/>
    <w:link w:val="Kommentarthema"/>
    <w:rsid w:val="005C1B52"/>
    <w:rPr>
      <w:b/>
      <w:bCs/>
    </w:rPr>
  </w:style>
  <w:style w:type="character" w:customStyle="1" w:styleId="berschrift3Zchn">
    <w:name w:val="Überschrift 3 Zchn"/>
    <w:link w:val="berschrift3"/>
    <w:semiHidden/>
    <w:rsid w:val="00DD2023"/>
    <w:rPr>
      <w:rFonts w:ascii="Cambria" w:eastAsia="Times New Roman" w:hAnsi="Cambria" w:cs="Times New Roman"/>
      <w:b/>
      <w:bCs/>
      <w:sz w:val="26"/>
      <w:szCs w:val="26"/>
    </w:rPr>
  </w:style>
  <w:style w:type="paragraph" w:styleId="berarbeitung">
    <w:name w:val="Revision"/>
    <w:hidden/>
    <w:uiPriority w:val="99"/>
    <w:semiHidden/>
    <w:rsid w:val="00710CC4"/>
    <w:rPr>
      <w:sz w:val="24"/>
      <w:szCs w:val="24"/>
    </w:rPr>
  </w:style>
  <w:style w:type="character" w:customStyle="1" w:styleId="PITextkrperZchn">
    <w:name w:val="PI_Textkörper Zchn"/>
    <w:link w:val="PITextkrper"/>
    <w:locked/>
    <w:rsid w:val="001C59D0"/>
    <w:rPr>
      <w:rFonts w:ascii="Arial" w:hAnsi="Arial"/>
      <w:sz w:val="22"/>
      <w:lang w:val="it-IT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E2FFE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A66985"/>
    <w:pPr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contact-label">
    <w:name w:val="contact-label"/>
    <w:basedOn w:val="Absatz-Standardschriftart"/>
    <w:rsid w:val="00A66985"/>
  </w:style>
  <w:style w:type="character" w:styleId="BesuchterLink">
    <w:name w:val="FollowedHyperlink"/>
    <w:basedOn w:val="Absatz-Standardschriftart"/>
    <w:rsid w:val="00A6698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42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1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30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0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82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34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5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14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4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e-online.com/en/components/products/WS_TASV_SMT_TACT_SWITCH_4_5_3_2" TargetMode="External"/><Relationship Id="rId13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kk.htcm.de/press-releases/wuerth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we-online.com/component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we-online.com/en/components/products/WS_RSTV_19_2_X_6_8_MM_PANEL_CUT_OUT_WITH_0_187_QUICK_CONNECT_TERMINAL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0AB7D1-8C2D-42A5-AB8E-3FA7FCA399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697</Words>
  <Characters>4522</Characters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Pressemitteilung</vt:lpstr>
    </vt:vector>
  </TitlesOfParts>
  <Company/>
  <LinksUpToDate>false</LinksUpToDate>
  <CharactersWithSpaces>5209</CharactersWithSpaces>
  <SharedDoc>false</SharedDoc>
  <HLinks>
    <vt:vector size="6" baseType="variant">
      <vt:variant>
        <vt:i4>1900575</vt:i4>
      </vt:variant>
      <vt:variant>
        <vt:i4>0</vt:i4>
      </vt:variant>
      <vt:variant>
        <vt:i4>0</vt:i4>
      </vt:variant>
      <vt:variant>
        <vt:i4>5</vt:i4>
      </vt:variant>
      <vt:variant>
        <vt:lpwstr>http://www.htcm.de/kk/wuerth/?lang=de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2017-06-23T08:32:00Z</cp:lastPrinted>
  <dcterms:created xsi:type="dcterms:W3CDTF">2025-08-05T07:19:00Z</dcterms:created>
  <dcterms:modified xsi:type="dcterms:W3CDTF">2025-08-05T07:19:00Z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