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FB362" w14:textId="77777777" w:rsidR="000F17F2" w:rsidRDefault="00FC20B9">
      <w:pPr>
        <w:pStyle w:val="berschrift1"/>
        <w:spacing w:before="720" w:after="720" w:line="260" w:lineRule="exact"/>
        <w:rPr>
          <w:sz w:val="20"/>
        </w:rPr>
      </w:pPr>
      <w:r>
        <w:rPr>
          <w:sz w:val="20"/>
        </w:rPr>
        <w:t>COMMUNIQUÉ DE PRESSE</w:t>
      </w:r>
    </w:p>
    <w:p w14:paraId="169178FE" w14:textId="77777777" w:rsidR="000F17F2" w:rsidRDefault="00FC20B9">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présente son module Bluetooth</w:t>
      </w:r>
      <w:r>
        <w:rPr>
          <w:rFonts w:ascii="Arial" w:hAnsi="Arial"/>
          <w:b/>
          <w:vertAlign w:val="superscript"/>
        </w:rPr>
        <w:t>®</w:t>
      </w:r>
      <w:r>
        <w:rPr>
          <w:rFonts w:ascii="Arial" w:hAnsi="Arial"/>
          <w:b/>
        </w:rPr>
        <w:t xml:space="preserve"> Skoll-I</w:t>
      </w:r>
    </w:p>
    <w:p w14:paraId="65DB5933" w14:textId="77777777" w:rsidR="000F17F2" w:rsidRDefault="00FC20B9">
      <w:pPr>
        <w:pStyle w:val="Kopfzeile"/>
        <w:tabs>
          <w:tab w:val="clear" w:pos="4536"/>
          <w:tab w:val="clear" w:pos="9072"/>
        </w:tabs>
        <w:spacing w:before="360" w:after="360"/>
        <w:rPr>
          <w:rFonts w:ascii="Arial" w:hAnsi="Arial" w:cs="Arial"/>
          <w:b/>
          <w:bCs/>
          <w:color w:val="000000"/>
          <w:spacing w:val="-10"/>
          <w:sz w:val="36"/>
        </w:rPr>
      </w:pPr>
      <w:r>
        <w:rPr>
          <w:rFonts w:ascii="Arial" w:hAnsi="Arial"/>
          <w:b/>
          <w:color w:val="000000"/>
          <w:sz w:val="36"/>
        </w:rPr>
        <w:t>Deux protocoles radio, un module</w:t>
      </w:r>
    </w:p>
    <w:p w14:paraId="2AF9EAD2" w14:textId="2B667BE5" w:rsidR="000F17F2" w:rsidRDefault="00FC20B9" w:rsidP="003664DF">
      <w:pPr>
        <w:spacing w:before="120" w:after="120" w:line="260" w:lineRule="exact"/>
        <w:jc w:val="both"/>
        <w:rPr>
          <w:rFonts w:ascii="Arial" w:hAnsi="Arial" w:cs="Arial"/>
          <w:b/>
          <w:bCs/>
          <w:color w:val="000000"/>
          <w:sz w:val="20"/>
          <w:szCs w:val="20"/>
        </w:rPr>
      </w:pPr>
      <w:r>
        <w:rPr>
          <w:rFonts w:ascii="Arial" w:hAnsi="Arial" w:cs="Arial"/>
          <w:b/>
          <w:bCs/>
          <w:color w:val="000000"/>
          <w:sz w:val="20"/>
          <w:szCs w:val="20"/>
        </w:rPr>
        <w:t xml:space="preserve">Waldenburg (Allemagne), le </w:t>
      </w:r>
      <w:r w:rsidRPr="00FC20B9">
        <w:rPr>
          <w:rFonts w:ascii="Arial" w:hAnsi="Arial" w:cs="Arial"/>
          <w:b/>
          <w:bCs/>
          <w:color w:val="000000"/>
          <w:sz w:val="20"/>
          <w:szCs w:val="20"/>
        </w:rPr>
        <w:t>3 juin</w:t>
      </w:r>
      <w:r>
        <w:rPr>
          <w:rFonts w:ascii="Arial" w:hAnsi="Arial" w:cs="Arial"/>
          <w:b/>
          <w:bCs/>
          <w:color w:val="000000"/>
          <w:sz w:val="20"/>
          <w:szCs w:val="20"/>
        </w:rPr>
        <w:t xml:space="preserve"> 2025 – Le fabricant de composants électroniques et électromécaniques présente </w:t>
      </w:r>
      <w:hyperlink r:id="rId8" w:history="1">
        <w:r>
          <w:rPr>
            <w:rStyle w:val="Hyperlink"/>
            <w:rFonts w:ascii="Arial" w:hAnsi="Arial" w:cs="Arial"/>
            <w:b/>
            <w:bCs/>
            <w:sz w:val="20"/>
            <w:szCs w:val="20"/>
          </w:rPr>
          <w:t>Skoll-I</w:t>
        </w:r>
      </w:hyperlink>
      <w:r>
        <w:rPr>
          <w:rFonts w:ascii="Arial" w:hAnsi="Arial" w:cs="Arial"/>
          <w:b/>
          <w:bCs/>
          <w:color w:val="000000"/>
          <w:sz w:val="20"/>
          <w:szCs w:val="20"/>
        </w:rPr>
        <w:t>, un module sans fil compact qui combine les technologies Bluetooth</w:t>
      </w:r>
      <w:r w:rsidRPr="003664DF">
        <w:rPr>
          <w:rFonts w:ascii="Arial" w:hAnsi="Arial" w:cs="Arial"/>
          <w:b/>
          <w:bCs/>
          <w:color w:val="000000"/>
          <w:sz w:val="20"/>
          <w:szCs w:val="20"/>
          <w:vertAlign w:val="superscript"/>
        </w:rPr>
        <w:t>®</w:t>
      </w:r>
      <w:r>
        <w:rPr>
          <w:rFonts w:ascii="Arial" w:hAnsi="Arial" w:cs="Arial"/>
          <w:b/>
          <w:bCs/>
          <w:color w:val="000000"/>
          <w:sz w:val="20"/>
          <w:szCs w:val="20"/>
        </w:rPr>
        <w:t xml:space="preserve"> Classic et Bluetooth</w:t>
      </w:r>
      <w:r w:rsidRPr="003664DF">
        <w:rPr>
          <w:rFonts w:ascii="Arial" w:hAnsi="Arial" w:cs="Arial"/>
          <w:b/>
          <w:bCs/>
          <w:color w:val="000000"/>
          <w:sz w:val="20"/>
          <w:szCs w:val="20"/>
          <w:vertAlign w:val="superscript"/>
        </w:rPr>
        <w:t>®</w:t>
      </w:r>
      <w:r>
        <w:rPr>
          <w:rFonts w:ascii="Arial" w:hAnsi="Arial" w:cs="Arial"/>
          <w:b/>
          <w:bCs/>
          <w:color w:val="000000"/>
          <w:sz w:val="20"/>
          <w:szCs w:val="20"/>
        </w:rPr>
        <w:t xml:space="preserve"> LE (Low Energy) version 5.4 dans une solution unique. Avec des dimensions de seulement 16,6 × 12 × 1,7 mm, le module est déjà certifié conforme pour tous les principaux marchés cibles, ce qui accélère le lancement de nouvelles applications.</w:t>
      </w:r>
    </w:p>
    <w:p w14:paraId="62415F74" w14:textId="77777777" w:rsidR="000F17F2" w:rsidRDefault="00FC20B9" w:rsidP="003664DF">
      <w:pPr>
        <w:spacing w:before="120" w:after="120" w:line="260" w:lineRule="exact"/>
        <w:jc w:val="both"/>
        <w:rPr>
          <w:rFonts w:ascii="Arial" w:hAnsi="Arial" w:cs="Arial"/>
          <w:color w:val="000000"/>
          <w:sz w:val="20"/>
          <w:szCs w:val="20"/>
        </w:rPr>
      </w:pPr>
      <w:r>
        <w:rPr>
          <w:rFonts w:ascii="Arial" w:hAnsi="Arial" w:cs="Arial"/>
          <w:color w:val="000000"/>
          <w:sz w:val="20"/>
          <w:szCs w:val="20"/>
        </w:rPr>
        <w:t>Le nouveau module Bluetooth</w:t>
      </w:r>
      <w:r w:rsidRPr="003664DF">
        <w:rPr>
          <w:rFonts w:ascii="Arial" w:hAnsi="Arial" w:cs="Arial"/>
          <w:color w:val="000000"/>
          <w:sz w:val="20"/>
          <w:szCs w:val="20"/>
          <w:vertAlign w:val="superscript"/>
        </w:rPr>
        <w:t>®</w:t>
      </w:r>
      <w:r>
        <w:rPr>
          <w:rFonts w:ascii="Arial" w:hAnsi="Arial" w:cs="Arial"/>
          <w:color w:val="000000"/>
          <w:sz w:val="20"/>
          <w:szCs w:val="20"/>
        </w:rPr>
        <w:t xml:space="preserve"> Classic / Bluetooth</w:t>
      </w:r>
      <w:r w:rsidRPr="00694D67">
        <w:rPr>
          <w:rFonts w:ascii="Arial" w:hAnsi="Arial" w:cs="Arial"/>
          <w:color w:val="000000"/>
          <w:sz w:val="20"/>
          <w:szCs w:val="20"/>
          <w:vertAlign w:val="superscript"/>
        </w:rPr>
        <w:t>®</w:t>
      </w:r>
      <w:r>
        <w:rPr>
          <w:rFonts w:ascii="Arial" w:hAnsi="Arial" w:cs="Arial"/>
          <w:color w:val="000000"/>
          <w:sz w:val="20"/>
          <w:szCs w:val="20"/>
        </w:rPr>
        <w:t xml:space="preserve"> LE de Würth Elektronik, doté d’une antenne intégrée, convient à une utilisation dans les appareils médicaux, l’automatisation industrielle et les systèmes de contrôle, dans les domaines des technologies de sécurité et les clients IoT tels que la maintenance prédictive rentable. Un fonctionnement économe en énergie est généralement essentiel dans ce type d’opérations.</w:t>
      </w:r>
    </w:p>
    <w:p w14:paraId="3FBC02F0" w14:textId="77777777" w:rsidR="000F17F2" w:rsidRDefault="00FC20B9" w:rsidP="003664DF">
      <w:pPr>
        <w:spacing w:before="120" w:after="120" w:line="260" w:lineRule="exact"/>
        <w:jc w:val="both"/>
        <w:rPr>
          <w:rFonts w:ascii="Arial" w:hAnsi="Arial" w:cs="Arial"/>
          <w:b/>
          <w:bCs/>
          <w:color w:val="000000"/>
          <w:sz w:val="20"/>
          <w:szCs w:val="20"/>
        </w:rPr>
      </w:pPr>
      <w:r>
        <w:rPr>
          <w:rFonts w:ascii="Arial" w:hAnsi="Arial" w:cs="Arial"/>
          <w:b/>
          <w:bCs/>
          <w:color w:val="000000"/>
          <w:sz w:val="20"/>
          <w:szCs w:val="20"/>
        </w:rPr>
        <w:t>Compact et polyvalent</w:t>
      </w:r>
    </w:p>
    <w:p w14:paraId="0E2A083D" w14:textId="77777777" w:rsidR="000F17F2" w:rsidRDefault="00FC20B9" w:rsidP="003664DF">
      <w:pPr>
        <w:spacing w:before="120" w:after="120" w:line="260" w:lineRule="exact"/>
        <w:jc w:val="both"/>
        <w:rPr>
          <w:rFonts w:ascii="Arial" w:hAnsi="Arial" w:cs="Arial"/>
          <w:color w:val="000000"/>
          <w:sz w:val="20"/>
          <w:szCs w:val="20"/>
        </w:rPr>
      </w:pPr>
      <w:r>
        <w:rPr>
          <w:rFonts w:ascii="Arial" w:hAnsi="Arial" w:cs="Arial"/>
          <w:color w:val="000000"/>
          <w:sz w:val="20"/>
          <w:szCs w:val="20"/>
        </w:rPr>
        <w:t>La combinaison de Bluetooth</w:t>
      </w:r>
      <w:r w:rsidRPr="00694D67">
        <w:rPr>
          <w:rFonts w:ascii="Arial" w:hAnsi="Arial" w:cs="Arial"/>
          <w:color w:val="000000"/>
          <w:sz w:val="20"/>
          <w:szCs w:val="20"/>
          <w:vertAlign w:val="superscript"/>
        </w:rPr>
        <w:t>®</w:t>
      </w:r>
      <w:r>
        <w:rPr>
          <w:rFonts w:ascii="Arial" w:hAnsi="Arial" w:cs="Arial"/>
          <w:color w:val="000000"/>
          <w:sz w:val="20"/>
          <w:szCs w:val="20"/>
        </w:rPr>
        <w:t xml:space="preserve"> Classic et de Bluetooth</w:t>
      </w:r>
      <w:r w:rsidRPr="00694D67">
        <w:rPr>
          <w:rFonts w:ascii="Arial" w:hAnsi="Arial" w:cs="Arial"/>
          <w:color w:val="000000"/>
          <w:sz w:val="20"/>
          <w:szCs w:val="20"/>
          <w:vertAlign w:val="superscript"/>
        </w:rPr>
        <w:t>®</w:t>
      </w:r>
      <w:r>
        <w:rPr>
          <w:rFonts w:ascii="Arial" w:hAnsi="Arial" w:cs="Arial"/>
          <w:color w:val="000000"/>
          <w:sz w:val="20"/>
          <w:szCs w:val="20"/>
        </w:rPr>
        <w:t xml:space="preserve"> LE dans un module compact offre une opportunité unique pour développer des dispositifs qui doivent se connecter à la fois à des dispositifs anciens et modernes. Skoll-I offre également un moyen simple de remplacer le module Bluetooth</w:t>
      </w:r>
      <w:r w:rsidRPr="00694D67">
        <w:rPr>
          <w:rFonts w:ascii="Arial" w:hAnsi="Arial" w:cs="Arial"/>
          <w:color w:val="000000"/>
          <w:sz w:val="20"/>
          <w:szCs w:val="20"/>
          <w:vertAlign w:val="superscript"/>
        </w:rPr>
        <w:t>®</w:t>
      </w:r>
      <w:r>
        <w:rPr>
          <w:rFonts w:ascii="Arial" w:hAnsi="Arial" w:cs="Arial"/>
          <w:color w:val="000000"/>
          <w:sz w:val="20"/>
          <w:szCs w:val="20"/>
        </w:rPr>
        <w:t xml:space="preserve"> Puck-I, qui ne peut plus être qualifié pour les nouveaux développements en raison du retrait de la spécification Bluetooth 2.0.</w:t>
      </w:r>
    </w:p>
    <w:p w14:paraId="4ED84288" w14:textId="77777777" w:rsidR="000F17F2" w:rsidRDefault="00FC20B9" w:rsidP="003664DF">
      <w:pPr>
        <w:spacing w:before="120" w:after="120" w:line="260" w:lineRule="exact"/>
        <w:jc w:val="both"/>
        <w:rPr>
          <w:rFonts w:ascii="Arial" w:hAnsi="Arial" w:cs="Arial"/>
          <w:color w:val="000000"/>
          <w:sz w:val="20"/>
          <w:szCs w:val="20"/>
        </w:rPr>
      </w:pPr>
      <w:r>
        <w:rPr>
          <w:rFonts w:ascii="Arial" w:hAnsi="Arial" w:cs="Arial"/>
          <w:color w:val="000000"/>
          <w:sz w:val="20"/>
          <w:szCs w:val="20"/>
        </w:rPr>
        <w:t>Skoll-I est conforme à la version 5.4 de la spécification centrale Bluetooth</w:t>
      </w:r>
      <w:r w:rsidRPr="00694D67">
        <w:rPr>
          <w:rFonts w:ascii="Arial" w:hAnsi="Arial" w:cs="Arial"/>
          <w:color w:val="000000"/>
          <w:sz w:val="20"/>
          <w:szCs w:val="20"/>
          <w:vertAlign w:val="superscript"/>
        </w:rPr>
        <w:t>®</w:t>
      </w:r>
      <w:r>
        <w:rPr>
          <w:rFonts w:ascii="Arial" w:hAnsi="Arial" w:cs="Arial"/>
          <w:color w:val="000000"/>
          <w:sz w:val="20"/>
          <w:szCs w:val="20"/>
        </w:rPr>
        <w:t xml:space="preserve"> et prend en charge BR, EDR 2/3 Mbps, Bluetooth</w:t>
      </w:r>
      <w:r w:rsidRPr="00694D67">
        <w:rPr>
          <w:rFonts w:ascii="Arial" w:hAnsi="Arial" w:cs="Arial"/>
          <w:color w:val="000000"/>
          <w:sz w:val="20"/>
          <w:szCs w:val="20"/>
          <w:vertAlign w:val="superscript"/>
        </w:rPr>
        <w:t>®</w:t>
      </w:r>
      <w:r>
        <w:rPr>
          <w:rFonts w:ascii="Arial" w:hAnsi="Arial" w:cs="Arial"/>
          <w:color w:val="000000"/>
          <w:sz w:val="20"/>
          <w:szCs w:val="20"/>
        </w:rPr>
        <w:t xml:space="preserve"> LE et LE 1/2 Mbps. Le module est certifié aux normes CE, FCC, IC, TELEC et ETA-WPC.</w:t>
      </w:r>
    </w:p>
    <w:p w14:paraId="3678A0A4" w14:textId="77777777" w:rsidR="000F17F2" w:rsidRDefault="00FC20B9" w:rsidP="003664DF">
      <w:pPr>
        <w:spacing w:before="120" w:after="120" w:line="260" w:lineRule="exact"/>
        <w:jc w:val="both"/>
        <w:rPr>
          <w:rFonts w:ascii="Arial" w:hAnsi="Arial" w:cs="Arial"/>
          <w:b/>
          <w:bCs/>
          <w:color w:val="000000"/>
          <w:sz w:val="20"/>
          <w:szCs w:val="20"/>
        </w:rPr>
      </w:pPr>
      <w:r>
        <w:rPr>
          <w:rFonts w:ascii="Arial" w:hAnsi="Arial" w:cs="Arial"/>
          <w:b/>
          <w:bCs/>
          <w:color w:val="000000"/>
          <w:sz w:val="20"/>
          <w:szCs w:val="20"/>
        </w:rPr>
        <w:t>Un ensemble tout-en-un convaincant</w:t>
      </w:r>
    </w:p>
    <w:p w14:paraId="38A21494" w14:textId="77777777" w:rsidR="000F17F2" w:rsidRDefault="00FC20B9" w:rsidP="003664DF">
      <w:pPr>
        <w:spacing w:before="120" w:after="120" w:line="260" w:lineRule="exact"/>
        <w:jc w:val="both"/>
        <w:rPr>
          <w:rFonts w:ascii="Arial" w:hAnsi="Arial" w:cs="Arial"/>
          <w:color w:val="000000"/>
          <w:sz w:val="20"/>
          <w:szCs w:val="20"/>
        </w:rPr>
      </w:pPr>
      <w:r>
        <w:rPr>
          <w:rFonts w:ascii="Arial" w:hAnsi="Arial" w:cs="Arial"/>
          <w:color w:val="000000"/>
          <w:sz w:val="20"/>
          <w:szCs w:val="20"/>
        </w:rPr>
        <w:t>L’application WE Bluetooth</w:t>
      </w:r>
      <w:r w:rsidRPr="00694D67">
        <w:rPr>
          <w:rFonts w:ascii="Arial" w:hAnsi="Arial" w:cs="Arial"/>
          <w:color w:val="000000"/>
          <w:sz w:val="20"/>
          <w:szCs w:val="20"/>
          <w:vertAlign w:val="superscript"/>
        </w:rPr>
        <w:t>®</w:t>
      </w:r>
      <w:r>
        <w:rPr>
          <w:rFonts w:ascii="Arial" w:hAnsi="Arial" w:cs="Arial"/>
          <w:color w:val="000000"/>
          <w:sz w:val="20"/>
          <w:szCs w:val="20"/>
        </w:rPr>
        <w:t xml:space="preserve"> LE Terminal offre un moyen rapide et facile de tester le module, ainsi que la base pour développer de nouvelles applications personnalisées. Les services supplémentaires comprennent le kit de développement logiciel (SDK) Wireless Connectivity, le terminal WE UART et une carte d’évaluation qui peut être facilement connectée à un PC pour permettre l’accès à toutes les broches du module à des fins de tests.</w:t>
      </w:r>
    </w:p>
    <w:p w14:paraId="350D1512" w14:textId="77777777" w:rsidR="000F17F2" w:rsidRDefault="00FC20B9" w:rsidP="003664DF">
      <w:pPr>
        <w:spacing w:before="120" w:after="120" w:line="260" w:lineRule="exact"/>
        <w:jc w:val="both"/>
        <w:rPr>
          <w:rFonts w:ascii="Arial" w:hAnsi="Arial" w:cs="Arial"/>
          <w:b/>
          <w:bCs/>
          <w:color w:val="000000"/>
          <w:sz w:val="20"/>
          <w:szCs w:val="20"/>
        </w:rPr>
      </w:pPr>
      <w:r>
        <w:rPr>
          <w:rFonts w:ascii="Arial" w:hAnsi="Arial" w:cs="Arial"/>
          <w:b/>
          <w:bCs/>
          <w:color w:val="000000"/>
          <w:sz w:val="20"/>
          <w:szCs w:val="20"/>
        </w:rPr>
        <w:t>Disponible immédiatement</w:t>
      </w:r>
    </w:p>
    <w:p w14:paraId="35AC5DD0" w14:textId="77777777" w:rsidR="000F17F2" w:rsidRDefault="00FC20B9" w:rsidP="003664DF">
      <w:pPr>
        <w:spacing w:before="120" w:after="120" w:line="260" w:lineRule="exact"/>
        <w:jc w:val="both"/>
        <w:rPr>
          <w:rFonts w:ascii="Arial" w:hAnsi="Arial" w:cs="Arial"/>
          <w:sz w:val="20"/>
          <w:szCs w:val="20"/>
        </w:rPr>
      </w:pPr>
      <w:r>
        <w:rPr>
          <w:rFonts w:ascii="Arial" w:hAnsi="Arial" w:cs="Arial"/>
          <w:color w:val="000000"/>
          <w:sz w:val="20"/>
          <w:szCs w:val="20"/>
        </w:rPr>
        <w:t>Skoll-I est désormais disponible en stock, sans quantité minimale de commande, et convient à l’assemblage CMS grâce à son emballage en ruban et bobine. Des échantillons gratuits peuvent être demandés à tout moment.</w:t>
      </w:r>
      <w:r>
        <w:br w:type="page"/>
      </w:r>
    </w:p>
    <w:p w14:paraId="3097C676" w14:textId="77777777" w:rsidR="000F17F2" w:rsidRDefault="000F17F2">
      <w:pPr>
        <w:pStyle w:val="Textkrper"/>
        <w:spacing w:before="120" w:after="120" w:line="260" w:lineRule="exact"/>
        <w:jc w:val="both"/>
        <w:rPr>
          <w:rFonts w:ascii="Arial" w:hAnsi="Arial"/>
          <w:b w:val="0"/>
          <w:bCs w:val="0"/>
        </w:rPr>
      </w:pPr>
    </w:p>
    <w:p w14:paraId="49A564CC" w14:textId="77777777" w:rsidR="000F17F2" w:rsidRDefault="000F17F2">
      <w:pPr>
        <w:pStyle w:val="PITextkrper"/>
        <w:pBdr>
          <w:top w:val="single" w:sz="4" w:space="1" w:color="auto"/>
        </w:pBdr>
        <w:spacing w:before="240"/>
        <w:rPr>
          <w:b/>
          <w:sz w:val="18"/>
          <w:szCs w:val="18"/>
          <w:lang w:val="de-DE"/>
        </w:rPr>
      </w:pPr>
    </w:p>
    <w:p w14:paraId="41B33210" w14:textId="77777777" w:rsidR="00FC20B9" w:rsidRPr="0023476F" w:rsidRDefault="00FC20B9" w:rsidP="00FC20B9">
      <w:pPr>
        <w:spacing w:after="120" w:line="280" w:lineRule="exact"/>
        <w:rPr>
          <w:rFonts w:ascii="Arial" w:hAnsi="Arial" w:cs="Arial"/>
          <w:b/>
          <w:bCs/>
          <w:sz w:val="18"/>
          <w:szCs w:val="18"/>
        </w:rPr>
      </w:pPr>
      <w:r w:rsidRPr="0023476F">
        <w:rPr>
          <w:rFonts w:ascii="Arial" w:hAnsi="Arial"/>
          <w:b/>
          <w:sz w:val="18"/>
        </w:rPr>
        <w:t>Images disponibles</w:t>
      </w:r>
    </w:p>
    <w:p w14:paraId="6918CE55" w14:textId="3A4C4BD9" w:rsidR="000F17F2" w:rsidRPr="00FC20B9" w:rsidRDefault="00FC20B9" w:rsidP="00FC20B9">
      <w:pPr>
        <w:spacing w:after="120" w:line="280" w:lineRule="exact"/>
        <w:rPr>
          <w:rFonts w:ascii="Arial" w:hAnsi="Arial"/>
          <w:color w:val="0000FF"/>
          <w:sz w:val="18"/>
          <w:u w:val="single"/>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0F17F2" w14:paraId="3B5EB4E6" w14:textId="77777777">
        <w:trPr>
          <w:trHeight w:val="1701"/>
        </w:trPr>
        <w:tc>
          <w:tcPr>
            <w:tcW w:w="3510" w:type="dxa"/>
          </w:tcPr>
          <w:p w14:paraId="77B0861E" w14:textId="77777777" w:rsidR="000F17F2" w:rsidRDefault="00FC20B9">
            <w:pPr>
              <w:pStyle w:val="txt"/>
              <w:jc w:val="both"/>
              <w:rPr>
                <w:bCs/>
                <w:sz w:val="16"/>
                <w:szCs w:val="16"/>
                <w:lang w:val="de-DE"/>
              </w:rPr>
            </w:pPr>
            <w:r>
              <w:rPr>
                <w:b/>
                <w:lang w:val="de-DE"/>
              </w:rPr>
              <w:br/>
            </w:r>
            <w:r>
              <w:rPr>
                <w:noProof/>
                <w:lang w:eastAsia="zh-CN"/>
              </w:rPr>
              <w:drawing>
                <wp:inline distT="0" distB="0" distL="0" distR="0" wp14:anchorId="531671F2" wp14:editId="1F1E2057">
                  <wp:extent cx="2181796" cy="1421765"/>
                  <wp:effectExtent l="0" t="0" r="9525" b="6985"/>
                  <wp:docPr id="12213202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76" t="21365" r="1276" b="15133"/>
                          <a:stretch/>
                        </pic:blipFill>
                        <pic:spPr bwMode="auto">
                          <a:xfrm>
                            <a:off x="0" y="0"/>
                            <a:ext cx="2182157" cy="14220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lang w:val="de-DE"/>
              </w:rPr>
              <w:br/>
              <w:t xml:space="preserve">Source </w:t>
            </w:r>
            <w:proofErr w:type="gramStart"/>
            <w:r>
              <w:rPr>
                <w:sz w:val="16"/>
                <w:lang w:val="de-DE"/>
              </w:rPr>
              <w:t>photo :</w:t>
            </w:r>
            <w:proofErr w:type="gramEnd"/>
            <w:r>
              <w:rPr>
                <w:sz w:val="16"/>
                <w:lang w:val="de-DE"/>
              </w:rPr>
              <w:t xml:space="preserve"> Würth Elektronik</w:t>
            </w:r>
          </w:p>
          <w:p w14:paraId="4A1614AD" w14:textId="77777777" w:rsidR="000F17F2" w:rsidRDefault="00FC20B9">
            <w:pPr>
              <w:autoSpaceDE w:val="0"/>
              <w:autoSpaceDN w:val="0"/>
              <w:adjustRightInd w:val="0"/>
              <w:rPr>
                <w:rFonts w:ascii="Arial" w:hAnsi="Arial" w:cs="Arial"/>
                <w:b/>
                <w:bCs/>
                <w:sz w:val="18"/>
                <w:szCs w:val="18"/>
                <w:lang w:val="de-DE"/>
              </w:rPr>
            </w:pPr>
            <w:r>
              <w:rPr>
                <w:rFonts w:ascii="Arial" w:hAnsi="Arial"/>
                <w:b/>
                <w:sz w:val="18"/>
                <w:lang w:val="de-DE"/>
              </w:rPr>
              <w:t xml:space="preserve">Compact et </w:t>
            </w:r>
            <w:proofErr w:type="gramStart"/>
            <w:r>
              <w:rPr>
                <w:rFonts w:ascii="Arial" w:hAnsi="Arial"/>
                <w:b/>
                <w:sz w:val="18"/>
                <w:lang w:val="de-DE"/>
              </w:rPr>
              <w:t>polyvalent :</w:t>
            </w:r>
            <w:proofErr w:type="gramEnd"/>
            <w:r>
              <w:rPr>
                <w:rFonts w:ascii="Arial" w:hAnsi="Arial"/>
                <w:b/>
                <w:sz w:val="18"/>
                <w:lang w:val="de-DE"/>
              </w:rPr>
              <w:t xml:space="preserve"> le module sans fil Skoll-I combine Bluetooth</w:t>
            </w:r>
            <w:r>
              <w:rPr>
                <w:rFonts w:ascii="Arial" w:hAnsi="Arial"/>
                <w:b/>
                <w:sz w:val="18"/>
                <w:vertAlign w:val="superscript"/>
                <w:lang w:val="de-DE"/>
              </w:rPr>
              <w:t>®</w:t>
            </w:r>
            <w:r>
              <w:rPr>
                <w:rFonts w:ascii="Arial" w:hAnsi="Arial"/>
                <w:b/>
                <w:sz w:val="18"/>
                <w:lang w:val="de-DE"/>
              </w:rPr>
              <w:t xml:space="preserve"> Classic et Bluetooth</w:t>
            </w:r>
            <w:r>
              <w:rPr>
                <w:rFonts w:ascii="Arial" w:hAnsi="Arial"/>
                <w:b/>
                <w:sz w:val="18"/>
                <w:vertAlign w:val="superscript"/>
                <w:lang w:val="de-DE"/>
              </w:rPr>
              <w:t>®</w:t>
            </w:r>
            <w:r>
              <w:rPr>
                <w:rFonts w:ascii="Arial" w:hAnsi="Arial"/>
                <w:b/>
                <w:sz w:val="18"/>
                <w:lang w:val="de-DE"/>
              </w:rPr>
              <w:t xml:space="preserve"> LE dans un module compact.</w:t>
            </w:r>
          </w:p>
        </w:tc>
        <w:tc>
          <w:tcPr>
            <w:tcW w:w="3510" w:type="dxa"/>
          </w:tcPr>
          <w:p w14:paraId="4C23FA5A" w14:textId="77777777" w:rsidR="000F17F2" w:rsidRDefault="00FC20B9">
            <w:pPr>
              <w:pStyle w:val="txt"/>
              <w:rPr>
                <w:bCs/>
                <w:sz w:val="16"/>
                <w:szCs w:val="16"/>
              </w:rPr>
            </w:pPr>
            <w:r>
              <w:rPr>
                <w:lang w:val="de-DE"/>
              </w:rPr>
              <w:br/>
            </w:r>
            <w:r>
              <w:rPr>
                <w:noProof/>
                <w:lang w:eastAsia="zh-CN"/>
              </w:rPr>
              <w:drawing>
                <wp:inline distT="0" distB="0" distL="0" distR="0" wp14:anchorId="61CB71C2" wp14:editId="54D81C9B">
                  <wp:extent cx="2122294" cy="1422000"/>
                  <wp:effectExtent l="0" t="0" r="0" b="6985"/>
                  <wp:docPr id="15343198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2294" cy="1422000"/>
                          </a:xfrm>
                          <a:prstGeom prst="rect">
                            <a:avLst/>
                          </a:prstGeom>
                          <a:noFill/>
                          <a:ln>
                            <a:noFill/>
                          </a:ln>
                        </pic:spPr>
                      </pic:pic>
                    </a:graphicData>
                  </a:graphic>
                </wp:inline>
              </w:drawing>
            </w:r>
            <w:r>
              <w:rPr>
                <w:sz w:val="16"/>
              </w:rPr>
              <w:t>Source photo : Würth Elektronik</w:t>
            </w:r>
          </w:p>
          <w:p w14:paraId="1B482FCE" w14:textId="77777777" w:rsidR="000F17F2" w:rsidRDefault="00FC20B9">
            <w:pPr>
              <w:autoSpaceDE w:val="0"/>
              <w:autoSpaceDN w:val="0"/>
              <w:adjustRightInd w:val="0"/>
              <w:rPr>
                <w:b/>
              </w:rPr>
            </w:pPr>
            <w:r>
              <w:rPr>
                <w:rFonts w:ascii="Arial" w:hAnsi="Arial"/>
                <w:b/>
                <w:sz w:val="18"/>
              </w:rPr>
              <w:t>Service lié au produit : une carte d’évaluation dédiée et divers outils logiciels sont disponibles pour le module sans fil Skoll-I.</w:t>
            </w:r>
            <w:r>
              <w:rPr>
                <w:rFonts w:ascii="Arial" w:hAnsi="Arial"/>
                <w:b/>
                <w:sz w:val="18"/>
              </w:rPr>
              <w:br/>
            </w:r>
          </w:p>
        </w:tc>
      </w:tr>
    </w:tbl>
    <w:p w14:paraId="3B4EA4D6" w14:textId="586DDDE6" w:rsidR="000F17F2" w:rsidRDefault="000F17F2">
      <w:pPr>
        <w:pStyle w:val="PITextkrper"/>
        <w:rPr>
          <w:b/>
          <w:bCs/>
          <w:sz w:val="20"/>
        </w:rPr>
      </w:pPr>
    </w:p>
    <w:p w14:paraId="01280445" w14:textId="77777777" w:rsidR="00E966EA" w:rsidRPr="00694D67" w:rsidRDefault="00E966EA">
      <w:pPr>
        <w:pStyle w:val="PITextkrper"/>
        <w:rPr>
          <w:b/>
          <w:bCs/>
          <w:sz w:val="20"/>
        </w:rPr>
      </w:pPr>
    </w:p>
    <w:p w14:paraId="183209D7" w14:textId="77777777" w:rsidR="00FC20B9" w:rsidRPr="0023476F" w:rsidRDefault="00FC20B9" w:rsidP="00FC20B9">
      <w:pPr>
        <w:pStyle w:val="PITextkrper"/>
        <w:pBdr>
          <w:top w:val="single" w:sz="4" w:space="1" w:color="auto"/>
        </w:pBdr>
        <w:spacing w:before="240"/>
        <w:rPr>
          <w:b/>
          <w:sz w:val="18"/>
          <w:szCs w:val="18"/>
        </w:rPr>
      </w:pPr>
      <w:bookmarkStart w:id="0" w:name="_Hlk142468663"/>
    </w:p>
    <w:p w14:paraId="52B028A3" w14:textId="77777777" w:rsidR="00FC20B9" w:rsidRPr="0023476F" w:rsidRDefault="00FC20B9" w:rsidP="00FC20B9">
      <w:pPr>
        <w:pStyle w:val="Textkrper"/>
        <w:spacing w:before="120" w:after="120" w:line="276" w:lineRule="auto"/>
        <w:rPr>
          <w:rFonts w:ascii="Arial" w:hAnsi="Arial"/>
        </w:rPr>
      </w:pPr>
      <w:r w:rsidRPr="0023476F">
        <w:rPr>
          <w:rFonts w:ascii="Arial" w:hAnsi="Arial"/>
        </w:rPr>
        <w:t xml:space="preserve">À propos du groupe Würth Elektronik eiSos </w:t>
      </w:r>
    </w:p>
    <w:p w14:paraId="4B13E382" w14:textId="77777777" w:rsidR="00FC20B9" w:rsidRDefault="00FC20B9" w:rsidP="00FC20B9">
      <w:pPr>
        <w:pStyle w:val="Textkrper"/>
        <w:spacing w:before="120" w:after="120" w:line="276" w:lineRule="auto"/>
        <w:jc w:val="both"/>
        <w:rPr>
          <w:rFonts w:ascii="Arial" w:hAnsi="Arial"/>
          <w:b w:val="0"/>
        </w:rPr>
      </w:pPr>
      <w:bookmarkStart w:id="1" w:name="_Hlk529547556"/>
      <w:r w:rsidRPr="003645BB">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1"/>
      <w:r w:rsidRPr="003645BB">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w:t>
      </w:r>
    </w:p>
    <w:p w14:paraId="550BDA73" w14:textId="77777777" w:rsidR="00FC20B9" w:rsidRPr="00A26AEA" w:rsidRDefault="00FC20B9" w:rsidP="00FC20B9">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42C86104" w14:textId="77777777" w:rsidR="00FC20B9" w:rsidRPr="00A26AEA" w:rsidRDefault="00FC20B9" w:rsidP="00FC20B9">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C3EBE3B" w14:textId="77777777" w:rsidR="00FC20B9" w:rsidRDefault="00FC20B9" w:rsidP="00FC20B9">
      <w:pPr>
        <w:pStyle w:val="Textkrper"/>
        <w:spacing w:before="120" w:after="120" w:line="276" w:lineRule="auto"/>
        <w:jc w:val="both"/>
        <w:rPr>
          <w:rFonts w:ascii="Arial" w:hAnsi="Arial"/>
          <w:b w:val="0"/>
        </w:rPr>
      </w:pPr>
      <w:r w:rsidRPr="00A26AEA">
        <w:rPr>
          <w:rFonts w:ascii="Arial" w:hAnsi="Arial"/>
          <w:b w:val="0"/>
        </w:rPr>
        <w:t>Würth Elektronik fait partie du groupe Würth, leader mondial sur le marché des techniques d'assemblage et de fixation, et emploie environ 7500 personnes.</w:t>
      </w:r>
      <w:r w:rsidRPr="002D7FE8">
        <w:rPr>
          <w:rFonts w:ascii="Arial" w:hAnsi="Arial"/>
          <w:b w:val="0"/>
        </w:rPr>
        <w:t xml:space="preserve"> </w:t>
      </w:r>
      <w:r w:rsidRPr="0023476F">
        <w:rPr>
          <w:rFonts w:ascii="Arial" w:hAnsi="Arial"/>
          <w:b w:val="0"/>
        </w:rPr>
        <w:t>La société a réalisé un chiffre d'affaires de 1,</w:t>
      </w:r>
      <w:r>
        <w:rPr>
          <w:rFonts w:ascii="Arial" w:hAnsi="Arial"/>
          <w:b w:val="0"/>
        </w:rPr>
        <w:t>02</w:t>
      </w:r>
      <w:r w:rsidRPr="0023476F">
        <w:rPr>
          <w:rFonts w:ascii="Arial" w:hAnsi="Arial"/>
          <w:b w:val="0"/>
        </w:rPr>
        <w:t xml:space="preserve"> milliard d’euros en 202</w:t>
      </w:r>
      <w:r>
        <w:rPr>
          <w:rFonts w:ascii="Arial" w:hAnsi="Arial"/>
          <w:b w:val="0"/>
        </w:rPr>
        <w:t>4</w:t>
      </w:r>
      <w:r w:rsidRPr="0023476F">
        <w:rPr>
          <w:rFonts w:ascii="Arial" w:hAnsi="Arial"/>
          <w:b w:val="0"/>
        </w:rPr>
        <w:t>.</w:t>
      </w:r>
    </w:p>
    <w:p w14:paraId="4E52A10C" w14:textId="77777777" w:rsidR="00E966EA" w:rsidRDefault="00E966EA" w:rsidP="00FC20B9">
      <w:pPr>
        <w:pStyle w:val="Textkrper"/>
        <w:spacing w:before="120" w:after="120" w:line="276" w:lineRule="auto"/>
        <w:jc w:val="both"/>
        <w:rPr>
          <w:rFonts w:ascii="Arial" w:hAnsi="Arial"/>
          <w:b w:val="0"/>
        </w:rPr>
      </w:pPr>
    </w:p>
    <w:p w14:paraId="2E14A6DD" w14:textId="77777777" w:rsidR="00FC20B9" w:rsidRPr="0023476F" w:rsidRDefault="00FC20B9" w:rsidP="00FC20B9">
      <w:pPr>
        <w:pStyle w:val="Textkrper"/>
        <w:spacing w:before="120" w:after="120" w:line="276" w:lineRule="auto"/>
        <w:jc w:val="both"/>
        <w:rPr>
          <w:rFonts w:ascii="Arial" w:hAnsi="Arial"/>
          <w:b w:val="0"/>
        </w:rPr>
      </w:pPr>
      <w:r w:rsidRPr="0023476F">
        <w:rPr>
          <w:rFonts w:ascii="Arial" w:hAnsi="Arial"/>
          <w:b w:val="0"/>
        </w:rPr>
        <w:lastRenderedPageBreak/>
        <w:t>Würth Elektronik : more than you expect !</w:t>
      </w:r>
    </w:p>
    <w:p w14:paraId="6952466C" w14:textId="77777777" w:rsidR="00FC20B9" w:rsidRPr="0023476F" w:rsidRDefault="00FC20B9" w:rsidP="00FC20B9">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C20B9" w:rsidRPr="0023476F" w14:paraId="5B8B5D01" w14:textId="77777777" w:rsidTr="00F40AFB">
        <w:tc>
          <w:tcPr>
            <w:tcW w:w="3902" w:type="dxa"/>
            <w:shd w:val="clear" w:color="auto" w:fill="auto"/>
            <w:hideMark/>
          </w:tcPr>
          <w:p w14:paraId="14648AC8" w14:textId="77777777" w:rsidR="00FC20B9" w:rsidRPr="0023476F" w:rsidRDefault="00FC20B9" w:rsidP="00F40AFB">
            <w:pPr>
              <w:pStyle w:val="Textkrper"/>
              <w:autoSpaceDE/>
              <w:adjustRightInd/>
              <w:spacing w:before="120" w:after="120" w:line="276" w:lineRule="auto"/>
              <w:rPr>
                <w:b w:val="0"/>
                <w:bCs w:val="0"/>
              </w:rPr>
            </w:pPr>
            <w:r w:rsidRPr="0023476F">
              <w:br w:type="page"/>
            </w:r>
            <w:r w:rsidRPr="0023476F">
              <w:rPr>
                <w:b w:val="0"/>
                <w:bCs w:val="0"/>
              </w:rPr>
              <w:br w:type="page"/>
            </w:r>
          </w:p>
          <w:p w14:paraId="702CE38F" w14:textId="77777777" w:rsidR="00FC20B9" w:rsidRPr="0023476F" w:rsidRDefault="00FC20B9" w:rsidP="00F40AFB">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0522DB0A" w14:textId="77777777" w:rsidR="00FC20B9" w:rsidRPr="0023476F" w:rsidRDefault="00FC20B9" w:rsidP="00F40AFB">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2539CC4D" w14:textId="77777777" w:rsidR="00FC20B9" w:rsidRPr="0023476F" w:rsidRDefault="00FC20B9" w:rsidP="00F40AFB">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355F6C42" w14:textId="77777777" w:rsidR="00FC20B9" w:rsidRPr="0023476F" w:rsidRDefault="00FC20B9" w:rsidP="00F40AFB">
            <w:pPr>
              <w:spacing w:before="120" w:after="120" w:line="276" w:lineRule="auto"/>
              <w:rPr>
                <w:rFonts w:ascii="Arial" w:hAnsi="Arial" w:cs="Arial"/>
                <w:bCs/>
                <w:sz w:val="20"/>
              </w:rPr>
            </w:pPr>
            <w:r w:rsidRPr="0023476F">
              <w:rPr>
                <w:rFonts w:ascii="Arial" w:hAnsi="Arial" w:cs="Arial"/>
                <w:bCs/>
                <w:sz w:val="20"/>
              </w:rPr>
              <w:t>www.we-online.com</w:t>
            </w:r>
          </w:p>
          <w:p w14:paraId="28C8E1FD" w14:textId="77777777" w:rsidR="00FC20B9" w:rsidRPr="0023476F" w:rsidRDefault="00FC20B9" w:rsidP="00F40AFB">
            <w:pPr>
              <w:rPr>
                <w:rFonts w:ascii="Arial" w:hAnsi="Arial" w:cs="Arial"/>
                <w:sz w:val="20"/>
              </w:rPr>
            </w:pPr>
          </w:p>
          <w:p w14:paraId="3D9281B9" w14:textId="77777777" w:rsidR="00FC20B9" w:rsidRPr="0023476F" w:rsidRDefault="00FC20B9" w:rsidP="00F40AFB">
            <w:pPr>
              <w:rPr>
                <w:rFonts w:ascii="Arial" w:hAnsi="Arial" w:cs="Arial"/>
                <w:sz w:val="20"/>
              </w:rPr>
            </w:pPr>
          </w:p>
        </w:tc>
        <w:tc>
          <w:tcPr>
            <w:tcW w:w="3193" w:type="dxa"/>
            <w:shd w:val="clear" w:color="auto" w:fill="auto"/>
            <w:hideMark/>
          </w:tcPr>
          <w:p w14:paraId="388775BE" w14:textId="77777777" w:rsidR="00FC20B9" w:rsidRPr="0023476F" w:rsidRDefault="00FC20B9" w:rsidP="00F40AFB">
            <w:pPr>
              <w:pStyle w:val="Textkrper"/>
              <w:tabs>
                <w:tab w:val="left" w:pos="1065"/>
              </w:tabs>
              <w:autoSpaceDE/>
              <w:adjustRightInd/>
              <w:spacing w:before="120" w:after="120" w:line="276" w:lineRule="auto"/>
              <w:rPr>
                <w:rFonts w:ascii="Arial" w:hAnsi="Arial"/>
              </w:rPr>
            </w:pPr>
          </w:p>
          <w:p w14:paraId="3FBCC434" w14:textId="77777777" w:rsidR="00FC20B9" w:rsidRPr="0023476F" w:rsidRDefault="00FC20B9" w:rsidP="00F40AFB">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47BFD1FC" w14:textId="77777777" w:rsidR="00FC20B9" w:rsidRPr="0023476F" w:rsidRDefault="00FC20B9" w:rsidP="00F40AFB">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24E79B3F" w14:textId="77777777" w:rsidR="00FC20B9" w:rsidRPr="0023476F" w:rsidRDefault="00FC20B9" w:rsidP="00F40AFB">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643B8C89" w14:textId="77777777" w:rsidR="00FC20B9" w:rsidRPr="0023476F" w:rsidRDefault="00FC20B9" w:rsidP="00F40AFB">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236CEBE8" w14:textId="77777777" w:rsidR="00FC20B9" w:rsidRDefault="00FC20B9">
      <w:pPr>
        <w:pStyle w:val="PITextkrper"/>
        <w:rPr>
          <w:b/>
          <w:bCs/>
          <w:sz w:val="18"/>
          <w:szCs w:val="18"/>
        </w:rPr>
      </w:pPr>
    </w:p>
    <w:sectPr w:rsidR="00FC20B9">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FB657" w14:textId="77777777" w:rsidR="000F17F2" w:rsidRDefault="00FC20B9">
      <w:r>
        <w:separator/>
      </w:r>
    </w:p>
  </w:endnote>
  <w:endnote w:type="continuationSeparator" w:id="0">
    <w:p w14:paraId="4630F96D" w14:textId="77777777" w:rsidR="000F17F2" w:rsidRDefault="00FC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6E3FB" w14:textId="1548E470" w:rsidR="000F17F2" w:rsidRDefault="00FC20B9">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Pr>
        <w:rFonts w:ascii="Arial" w:hAnsi="Arial" w:cs="Arial"/>
        <w:snapToGrid w:val="0"/>
        <w:sz w:val="16"/>
        <w:lang w:val="en-US"/>
      </w:rPr>
      <w:t>WTH1PI1662_fr</w:t>
    </w:r>
    <w:r>
      <w:rPr>
        <w:rFonts w:ascii="Arial" w:hAnsi="Arial" w:cs="Arial"/>
        <w:snapToGrid w:val="0"/>
        <w:sz w:val="16"/>
      </w:rPr>
      <w:fldChar w:fldCharType="end"/>
    </w:r>
    <w:r>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3ECF9" w14:textId="77777777" w:rsidR="000F17F2" w:rsidRDefault="00FC20B9">
      <w:r>
        <w:separator/>
      </w:r>
    </w:p>
  </w:footnote>
  <w:footnote w:type="continuationSeparator" w:id="0">
    <w:p w14:paraId="6682C6A0" w14:textId="77777777" w:rsidR="000F17F2" w:rsidRDefault="00FC2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3A15F" w14:textId="77777777" w:rsidR="000F17F2" w:rsidRDefault="00FC20B9">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1F58C07B" wp14:editId="2ADCEEE6">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824385">
    <w:abstractNumId w:val="4"/>
  </w:num>
  <w:num w:numId="2" w16cid:durableId="338197231">
    <w:abstractNumId w:val="1"/>
  </w:num>
  <w:num w:numId="3" w16cid:durableId="1162038203">
    <w:abstractNumId w:val="2"/>
  </w:num>
  <w:num w:numId="4" w16cid:durableId="1293516223">
    <w:abstractNumId w:val="3"/>
  </w:num>
  <w:num w:numId="5" w16cid:durableId="1652177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7F2"/>
    <w:rsid w:val="00062A3E"/>
    <w:rsid w:val="000F17F2"/>
    <w:rsid w:val="002F0105"/>
    <w:rsid w:val="003664DF"/>
    <w:rsid w:val="00694D67"/>
    <w:rsid w:val="006F3DE8"/>
    <w:rsid w:val="00E966EA"/>
    <w:rsid w:val="00FC20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3B57A"/>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54858027">
      <w:bodyDiv w:val="1"/>
      <w:marLeft w:val="0"/>
      <w:marRight w:val="0"/>
      <w:marTop w:val="0"/>
      <w:marBottom w:val="0"/>
      <w:divBdr>
        <w:top w:val="none" w:sz="0" w:space="0" w:color="auto"/>
        <w:left w:val="none" w:sz="0" w:space="0" w:color="auto"/>
        <w:bottom w:val="none" w:sz="0" w:space="0" w:color="auto"/>
        <w:right w:val="none" w:sz="0" w:space="0" w:color="auto"/>
      </w:divBdr>
    </w:div>
    <w:div w:id="8126759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98132973">
      <w:bodyDiv w:val="1"/>
      <w:marLeft w:val="0"/>
      <w:marRight w:val="0"/>
      <w:marTop w:val="0"/>
      <w:marBottom w:val="0"/>
      <w:divBdr>
        <w:top w:val="none" w:sz="0" w:space="0" w:color="auto"/>
        <w:left w:val="none" w:sz="0" w:space="0" w:color="auto"/>
        <w:bottom w:val="none" w:sz="0" w:space="0" w:color="auto"/>
        <w:right w:val="none" w:sz="0" w:space="0" w:color="auto"/>
      </w:divBdr>
    </w:div>
    <w:div w:id="1167818685">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SKOLL_I_EV_KITS_2N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FF605-79FA-4AFE-A5B2-14DE623F0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4092</Characters>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4762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2025-06-02T13:47:00Z</dcterms:created>
  <dcterms:modified xsi:type="dcterms:W3CDTF">2025-06-02T15:03:00Z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