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6F3F05" w14:textId="77777777" w:rsidR="00B4555A" w:rsidRPr="00B94DAE" w:rsidRDefault="00B4555A" w:rsidP="00B4555A">
      <w:pPr>
        <w:pStyle w:val="berschrift1"/>
        <w:spacing w:before="720" w:after="720" w:line="260" w:lineRule="exact"/>
        <w:rPr>
          <w:sz w:val="20"/>
          <w:lang w:bidi="it-IT"/>
        </w:rPr>
      </w:pPr>
      <w:r w:rsidRPr="00B94DAE">
        <w:rPr>
          <w:sz w:val="20"/>
          <w:lang w:bidi="it-IT"/>
        </w:rPr>
        <w:t>MEDIENINFORMATION</w:t>
      </w:r>
    </w:p>
    <w:p w14:paraId="59879415" w14:textId="51DBAEE3" w:rsidR="00485E6F" w:rsidRPr="00B94DAE" w:rsidRDefault="00CC5B3C"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47DC0FB7" wp14:editId="229BE638">
                <wp:simplePos x="0" y="0"/>
                <wp:positionH relativeFrom="page">
                  <wp:posOffset>5601335</wp:posOffset>
                </wp:positionH>
                <wp:positionV relativeFrom="page">
                  <wp:posOffset>3038475</wp:posOffset>
                </wp:positionV>
                <wp:extent cx="1800225" cy="477520"/>
                <wp:effectExtent l="0" t="0" r="0" b="0"/>
                <wp:wrapNone/>
                <wp:docPr id="557166147"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77520"/>
                        </a:xfrm>
                        <a:prstGeom prst="rect">
                          <a:avLst/>
                        </a:prstGeom>
                        <a:solidFill>
                          <a:srgbClr val="FFFFFF"/>
                        </a:solidFill>
                        <a:ln>
                          <a:noFill/>
                        </a:ln>
                      </wps:spPr>
                      <wps:txbx>
                        <w:txbxContent>
                          <w:p w14:paraId="165995EC" w14:textId="77777777" w:rsidR="00C800A5" w:rsidRPr="00001750" w:rsidRDefault="00C800A5" w:rsidP="00C800A5">
                            <w:pPr>
                              <w:jc w:val="center"/>
                              <w:rPr>
                                <w:rFonts w:ascii="Arial" w:hAnsi="Arial" w:cs="Arial"/>
                                <w:b/>
                                <w:bCs/>
                                <w:sz w:val="18"/>
                                <w:szCs w:val="18"/>
                              </w:rPr>
                            </w:pPr>
                            <w:r>
                              <w:rPr>
                                <w:rFonts w:ascii="Arial" w:hAnsi="Arial"/>
                                <w:b/>
                                <w:bCs/>
                                <w:color w:val="000000"/>
                                <w:sz w:val="18"/>
                                <w:szCs w:val="18"/>
                              </w:rPr>
                              <w:t>25. Juni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DC0FB7" id="_x0000_t202" coordsize="21600,21600" o:spt="202" path="m,l,21600r21600,l21600,xe">
                <v:stroke joinstyle="miter"/>
                <v:path gradientshapeok="t" o:connecttype="rect"/>
              </v:shapetype>
              <v:shape id="Textfeld 1" o:spid="_x0000_s1026" type="#_x0000_t202" style="position:absolute;margin-left:441.05pt;margin-top:239.25pt;width:141.75pt;height:37.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" stroked="f">
                <v:textbox>
                  <w:txbxContent>
                    <w:p w14:paraId="165995EC" w14:textId="77777777" w:rsidR="00C800A5" w:rsidRPr="00001750" w:rsidRDefault="00C800A5" w:rsidP="00C800A5">
                      <w:pPr>
                        <w:jc w:val="center"/>
                        <w:rPr>
                          <w:rFonts w:ascii="Arial" w:hAnsi="Arial" w:cs="Arial"/>
                          <w:b/>
                          <w:bCs/>
                          <w:sz w:val="18"/>
                          <w:szCs w:val="18"/>
                        </w:rPr>
                      </w:pPr>
                      <w:r>
                        <w:rPr>
                          <w:rFonts w:ascii="Arial" w:hAnsi="Arial"/>
                          <w:b/>
                          <w:bCs/>
                          <w:color w:val="000000"/>
                          <w:sz w:val="18"/>
                          <w:szCs w:val="18"/>
                        </w:rPr>
                        <w:t>25. Juni 2024</w:t>
                      </w:r>
                    </w:p>
                  </w:txbxContent>
                </v:textbox>
                <w10:wrap anchorx="page" anchory="page"/>
              </v:shape>
            </w:pict>
          </mc:Fallback>
        </mc:AlternateContent>
      </w:r>
      <w:r>
        <w:rPr>
          <w:rFonts w:ascii="Arial" w:hAnsi="Arial" w:cs="Arial"/>
          <w:b/>
          <w:bCs/>
          <w:noProof/>
        </w:rPr>
        <w:drawing>
          <wp:anchor distT="0" distB="0" distL="114300" distR="114300" simplePos="0" relativeHeight="251658240" behindDoc="0" locked="0" layoutInCell="1" allowOverlap="1" wp14:anchorId="75946E12" wp14:editId="73D10B4F">
            <wp:simplePos x="0" y="0"/>
            <wp:positionH relativeFrom="column">
              <wp:posOffset>4741545</wp:posOffset>
            </wp:positionH>
            <wp:positionV relativeFrom="paragraph">
              <wp:posOffset>102235</wp:posOffset>
            </wp:positionV>
            <wp:extent cx="1720215" cy="586740"/>
            <wp:effectExtent l="0" t="0" r="0" b="0"/>
            <wp:wrapNone/>
            <wp:docPr id="153802021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0215" cy="586740"/>
                    </a:xfrm>
                    <a:prstGeom prst="rect">
                      <a:avLst/>
                    </a:prstGeom>
                    <a:noFill/>
                  </pic:spPr>
                </pic:pic>
              </a:graphicData>
            </a:graphic>
            <wp14:sizeRelH relativeFrom="page">
              <wp14:pctWidth>0</wp14:pctWidth>
            </wp14:sizeRelH>
            <wp14:sizeRelV relativeFrom="page">
              <wp14:pctHeight>0</wp14:pctHeight>
            </wp14:sizeRelV>
          </wp:anchor>
        </w:drawing>
      </w:r>
      <w:r w:rsidR="003371FC">
        <w:rPr>
          <w:rFonts w:ascii="Arial" w:hAnsi="Arial" w:cs="Arial"/>
          <w:b/>
          <w:bCs/>
        </w:rPr>
        <w:t xml:space="preserve">25. Juni 2024: </w:t>
      </w:r>
      <w:r w:rsidR="00477B00" w:rsidRPr="00477B00">
        <w:rPr>
          <w:rFonts w:ascii="Arial" w:hAnsi="Arial" w:cs="Arial"/>
          <w:b/>
          <w:bCs/>
        </w:rPr>
        <w:t>WE-DAY 2024</w:t>
      </w:r>
      <w:r w:rsidR="00477B00">
        <w:rPr>
          <w:rFonts w:ascii="Arial" w:hAnsi="Arial" w:cs="Arial"/>
          <w:b/>
          <w:bCs/>
        </w:rPr>
        <w:t xml:space="preserve"> beim </w:t>
      </w:r>
      <w:proofErr w:type="spellStart"/>
      <w:r w:rsidR="00477B00" w:rsidRPr="00477B00">
        <w:rPr>
          <w:rFonts w:ascii="Arial" w:hAnsi="Arial" w:cs="Arial"/>
          <w:b/>
          <w:bCs/>
        </w:rPr>
        <w:t>MotionLab.Berlin</w:t>
      </w:r>
      <w:proofErr w:type="spellEnd"/>
      <w:r w:rsidR="00BA0501">
        <w:rPr>
          <w:rFonts w:ascii="Arial" w:hAnsi="Arial" w:cs="Arial"/>
          <w:b/>
          <w:bCs/>
        </w:rPr>
        <w:t xml:space="preserve"> </w:t>
      </w:r>
    </w:p>
    <w:p w14:paraId="4148C797" w14:textId="1E96DF38" w:rsidR="00485E6F" w:rsidRPr="003371FC" w:rsidRDefault="00477B00" w:rsidP="00485E6F">
      <w:pPr>
        <w:pStyle w:val="Kopfzeile"/>
        <w:tabs>
          <w:tab w:val="clear" w:pos="4536"/>
          <w:tab w:val="clear" w:pos="9072"/>
        </w:tabs>
        <w:spacing w:before="360" w:after="360"/>
        <w:rPr>
          <w:rFonts w:ascii="Arial" w:hAnsi="Arial" w:cs="Arial"/>
          <w:b/>
          <w:bCs/>
          <w:color w:val="000000"/>
          <w:sz w:val="36"/>
          <w:lang w:val="en-US"/>
        </w:rPr>
      </w:pPr>
      <w:r w:rsidRPr="003371FC">
        <w:rPr>
          <w:rFonts w:ascii="Arial" w:hAnsi="Arial" w:cs="Arial"/>
          <w:b/>
          <w:bCs/>
          <w:color w:val="000000"/>
          <w:sz w:val="36"/>
          <w:lang w:val="en-US"/>
        </w:rPr>
        <w:t>Know-how für Hardware</w:t>
      </w:r>
      <w:r w:rsidR="00AE5D4D" w:rsidRPr="003371FC">
        <w:rPr>
          <w:rFonts w:ascii="Arial" w:hAnsi="Arial" w:cs="Arial"/>
          <w:b/>
          <w:bCs/>
          <w:color w:val="000000"/>
          <w:sz w:val="36"/>
          <w:lang w:val="en-US"/>
        </w:rPr>
        <w:t>-</w:t>
      </w:r>
      <w:proofErr w:type="gramStart"/>
      <w:r w:rsidRPr="003371FC">
        <w:rPr>
          <w:rFonts w:ascii="Arial" w:hAnsi="Arial" w:cs="Arial"/>
          <w:b/>
          <w:bCs/>
          <w:color w:val="000000"/>
          <w:sz w:val="36"/>
          <w:lang w:val="en-US"/>
        </w:rPr>
        <w:t>Start-ups</w:t>
      </w:r>
      <w:proofErr w:type="gramEnd"/>
    </w:p>
    <w:p w14:paraId="201DBD28" w14:textId="562B99E3" w:rsidR="00485E6F" w:rsidRPr="00B94DAE" w:rsidRDefault="00485E6F" w:rsidP="00485E6F">
      <w:pPr>
        <w:pStyle w:val="Textkrper"/>
        <w:spacing w:before="120" w:after="120" w:line="260" w:lineRule="exact"/>
        <w:jc w:val="both"/>
        <w:rPr>
          <w:rFonts w:ascii="Arial" w:hAnsi="Arial"/>
          <w:color w:val="000000"/>
        </w:rPr>
      </w:pPr>
      <w:proofErr w:type="spellStart"/>
      <w:r w:rsidRPr="00B94DAE">
        <w:rPr>
          <w:rFonts w:ascii="Arial" w:hAnsi="Arial"/>
          <w:color w:val="000000"/>
        </w:rPr>
        <w:t>Waldenburg</w:t>
      </w:r>
      <w:proofErr w:type="spellEnd"/>
      <w:r w:rsidRPr="00B94DAE">
        <w:rPr>
          <w:rFonts w:ascii="Arial" w:hAnsi="Arial"/>
          <w:color w:val="000000"/>
        </w:rPr>
        <w:t xml:space="preserve">, </w:t>
      </w:r>
      <w:r w:rsidR="00947002">
        <w:rPr>
          <w:rFonts w:ascii="Arial" w:hAnsi="Arial"/>
          <w:color w:val="000000"/>
        </w:rPr>
        <w:t>2</w:t>
      </w:r>
      <w:r w:rsidR="00296E7E">
        <w:rPr>
          <w:rFonts w:ascii="Arial" w:hAnsi="Arial"/>
          <w:color w:val="000000"/>
        </w:rPr>
        <w:t>1</w:t>
      </w:r>
      <w:r w:rsidR="003371FC">
        <w:rPr>
          <w:rFonts w:ascii="Arial" w:hAnsi="Arial"/>
          <w:color w:val="000000"/>
        </w:rPr>
        <w:t>.</w:t>
      </w:r>
      <w:r w:rsidRPr="00B94DAE">
        <w:rPr>
          <w:rFonts w:ascii="Arial" w:hAnsi="Arial"/>
          <w:color w:val="000000"/>
        </w:rPr>
        <w:t xml:space="preserve"> </w:t>
      </w:r>
      <w:r w:rsidR="00947002">
        <w:rPr>
          <w:rFonts w:ascii="Arial" w:hAnsi="Arial"/>
          <w:color w:val="000000"/>
        </w:rPr>
        <w:t>Juni</w:t>
      </w:r>
      <w:r w:rsidRPr="00B94DAE">
        <w:rPr>
          <w:rFonts w:ascii="Arial" w:hAnsi="Arial"/>
          <w:color w:val="000000"/>
        </w:rPr>
        <w:t xml:space="preserve"> 202</w:t>
      </w:r>
      <w:r w:rsidR="00267ED9" w:rsidRPr="00B94DAE">
        <w:rPr>
          <w:rFonts w:ascii="Arial" w:hAnsi="Arial"/>
          <w:color w:val="000000"/>
        </w:rPr>
        <w:t>4</w:t>
      </w:r>
      <w:r w:rsidR="00341B97" w:rsidRPr="00B94DAE">
        <w:rPr>
          <w:rFonts w:ascii="Arial" w:hAnsi="Arial"/>
          <w:color w:val="000000"/>
        </w:rPr>
        <w:t xml:space="preserve"> –</w:t>
      </w:r>
      <w:r w:rsidR="00477B00">
        <w:rPr>
          <w:rFonts w:ascii="Arial" w:hAnsi="Arial"/>
          <w:color w:val="000000"/>
        </w:rPr>
        <w:t xml:space="preserve"> </w:t>
      </w:r>
      <w:r w:rsidR="00477B00" w:rsidRPr="00477B00">
        <w:rPr>
          <w:rFonts w:ascii="Arial" w:hAnsi="Arial"/>
          <w:color w:val="000000"/>
        </w:rPr>
        <w:t>Workshops, Vorträge, Show</w:t>
      </w:r>
      <w:r w:rsidR="00477B00">
        <w:rPr>
          <w:rFonts w:ascii="Arial" w:hAnsi="Arial"/>
          <w:color w:val="000000"/>
        </w:rPr>
        <w:t xml:space="preserve"> </w:t>
      </w:r>
      <w:r w:rsidR="00477B00" w:rsidRPr="00477B00">
        <w:rPr>
          <w:rFonts w:ascii="Arial" w:hAnsi="Arial"/>
          <w:color w:val="000000"/>
        </w:rPr>
        <w:t>Truck und Austausch mit Experten</w:t>
      </w:r>
      <w:r w:rsidR="00477B00">
        <w:rPr>
          <w:rFonts w:ascii="Arial" w:hAnsi="Arial"/>
          <w:color w:val="000000"/>
        </w:rPr>
        <w:t xml:space="preserve">: </w:t>
      </w:r>
      <w:r w:rsidR="00BA0501">
        <w:rPr>
          <w:rFonts w:ascii="Arial" w:hAnsi="Arial"/>
          <w:color w:val="000000"/>
        </w:rPr>
        <w:t xml:space="preserve">Mit einer kostenlosen, eintägigen Informationsveranstaltung unterstützt </w:t>
      </w:r>
      <w:r w:rsidR="00477B00">
        <w:rPr>
          <w:rFonts w:ascii="Arial" w:hAnsi="Arial"/>
          <w:color w:val="000000"/>
        </w:rPr>
        <w:t xml:space="preserve">Würth Elektronik </w:t>
      </w:r>
      <w:r w:rsidR="00BA0501">
        <w:rPr>
          <w:rFonts w:ascii="Arial" w:hAnsi="Arial"/>
          <w:color w:val="000000"/>
        </w:rPr>
        <w:t xml:space="preserve">Berliner Unternehmensgründer im </w:t>
      </w:r>
      <w:proofErr w:type="spellStart"/>
      <w:r w:rsidR="00BA0501" w:rsidRPr="00BA0501">
        <w:rPr>
          <w:rFonts w:ascii="Arial" w:hAnsi="Arial"/>
          <w:color w:val="000000"/>
        </w:rPr>
        <w:t>MotionLab.Berlin</w:t>
      </w:r>
      <w:proofErr w:type="spellEnd"/>
      <w:r w:rsidR="00BA0501">
        <w:rPr>
          <w:rFonts w:ascii="Arial" w:hAnsi="Arial"/>
          <w:color w:val="000000"/>
        </w:rPr>
        <w:t xml:space="preserve">. Der </w:t>
      </w:r>
      <w:r w:rsidR="00477B00" w:rsidRPr="00477B00">
        <w:rPr>
          <w:rFonts w:ascii="Arial" w:hAnsi="Arial"/>
          <w:color w:val="000000"/>
        </w:rPr>
        <w:t>Hersteller elektronischer und elektromechanischer Bauelemente für die Elektronikindustrie</w:t>
      </w:r>
      <w:r w:rsidR="00BA0501">
        <w:rPr>
          <w:rFonts w:ascii="Arial" w:hAnsi="Arial"/>
          <w:color w:val="000000"/>
        </w:rPr>
        <w:t xml:space="preserve"> </w:t>
      </w:r>
      <w:r w:rsidR="003371FC">
        <w:rPr>
          <w:rFonts w:ascii="Arial" w:hAnsi="Arial"/>
          <w:color w:val="000000"/>
        </w:rPr>
        <w:t xml:space="preserve">betrachtet den </w:t>
      </w:r>
      <w:r w:rsidR="00BA0501">
        <w:rPr>
          <w:rFonts w:ascii="Arial" w:hAnsi="Arial"/>
          <w:color w:val="000000"/>
        </w:rPr>
        <w:t>Wissenstransfer als integralen Bestandteil seiner Unternehmensphilosophie.</w:t>
      </w:r>
      <w:r w:rsidR="00CC5B3C">
        <w:rPr>
          <w:rFonts w:ascii="Arial" w:hAnsi="Arial"/>
          <w:color w:val="000000"/>
        </w:rPr>
        <w:t xml:space="preserve"> </w:t>
      </w:r>
      <w:r w:rsidR="00CC5B3C" w:rsidRPr="002A000D">
        <w:rPr>
          <w:rFonts w:ascii="Arial" w:hAnsi="Arial"/>
          <w:color w:val="000000"/>
        </w:rPr>
        <w:t>Würth Elektronik unterstützt Entwickler gezielt mit Gratis-</w:t>
      </w:r>
      <w:proofErr w:type="spellStart"/>
      <w:r w:rsidR="00CC5B3C" w:rsidRPr="002A000D">
        <w:rPr>
          <w:rFonts w:ascii="Arial" w:hAnsi="Arial"/>
          <w:color w:val="000000"/>
        </w:rPr>
        <w:t>Bauelementemustern</w:t>
      </w:r>
      <w:proofErr w:type="spellEnd"/>
      <w:r w:rsidR="00CC5B3C" w:rsidRPr="002A000D">
        <w:rPr>
          <w:rFonts w:ascii="Arial" w:hAnsi="Arial"/>
          <w:color w:val="000000"/>
        </w:rPr>
        <w:t>, Entwicklungs-Kits oder Referenzdesigns sowie Informationsveranstaltungen wie dem WE-DAY 2024.</w:t>
      </w:r>
    </w:p>
    <w:p w14:paraId="5710ACA4" w14:textId="481FEDAE" w:rsidR="00A566F9" w:rsidRPr="003371FC" w:rsidRDefault="00A566F9" w:rsidP="00485E6F">
      <w:pPr>
        <w:pStyle w:val="Textkrper"/>
        <w:spacing w:before="120" w:after="120" w:line="260" w:lineRule="exact"/>
        <w:jc w:val="both"/>
        <w:rPr>
          <w:rFonts w:ascii="Arial" w:hAnsi="Arial"/>
          <w:lang w:val="en-US"/>
        </w:rPr>
      </w:pPr>
      <w:r w:rsidRPr="003371FC">
        <w:rPr>
          <w:rFonts w:ascii="Arial" w:hAnsi="Arial"/>
          <w:lang w:val="en-US"/>
        </w:rPr>
        <w:t>Support für die Start-up-Community</w:t>
      </w:r>
    </w:p>
    <w:p w14:paraId="5A0A6FC6" w14:textId="249EEBC7" w:rsidR="00BA0501" w:rsidRDefault="00505429" w:rsidP="00485E6F">
      <w:pPr>
        <w:pStyle w:val="Textkrper"/>
        <w:spacing w:before="120" w:after="120" w:line="260" w:lineRule="exact"/>
        <w:jc w:val="both"/>
        <w:rPr>
          <w:rFonts w:ascii="Arial" w:hAnsi="Arial"/>
          <w:b w:val="0"/>
          <w:bCs w:val="0"/>
        </w:rPr>
      </w:pPr>
      <w:r w:rsidRPr="00477B00">
        <w:rPr>
          <w:rFonts w:ascii="Arial" w:hAnsi="Arial"/>
          <w:b w:val="0"/>
          <w:bCs w:val="0"/>
        </w:rPr>
        <w:t xml:space="preserve">Seit 2018 begleitet </w:t>
      </w:r>
      <w:bookmarkStart w:id="0" w:name="_Hlk169533134"/>
      <w:proofErr w:type="spellStart"/>
      <w:r w:rsidRPr="00477B00">
        <w:rPr>
          <w:rFonts w:ascii="Arial" w:hAnsi="Arial"/>
          <w:b w:val="0"/>
          <w:bCs w:val="0"/>
        </w:rPr>
        <w:t>MotionLab.Berlin</w:t>
      </w:r>
      <w:bookmarkEnd w:id="0"/>
      <w:proofErr w:type="spellEnd"/>
      <w:r>
        <w:rPr>
          <w:rFonts w:ascii="Arial" w:hAnsi="Arial"/>
          <w:b w:val="0"/>
          <w:bCs w:val="0"/>
        </w:rPr>
        <w:t xml:space="preserve"> </w:t>
      </w:r>
      <w:r w:rsidRPr="00477B00">
        <w:rPr>
          <w:rFonts w:ascii="Arial" w:hAnsi="Arial"/>
          <w:b w:val="0"/>
          <w:bCs w:val="0"/>
        </w:rPr>
        <w:t>Gründerinnen und Gründer, die an der Schnittstelle von Technologie und Nachhaltigkeit arbeiten.</w:t>
      </w:r>
      <w:r w:rsidRPr="00505429">
        <w:rPr>
          <w:rFonts w:ascii="Arial" w:hAnsi="Arial"/>
          <w:b w:val="0"/>
          <w:bCs w:val="0"/>
        </w:rPr>
        <w:t xml:space="preserve"> Mittlerweile profitieren mehr als 130 Start-ups an zwei Standorten in Berlin (Alt-Treptow und in Marzahn) von einem </w:t>
      </w:r>
      <w:r>
        <w:rPr>
          <w:rFonts w:ascii="Arial" w:hAnsi="Arial"/>
          <w:b w:val="0"/>
          <w:bCs w:val="0"/>
        </w:rPr>
        <w:t>leichten</w:t>
      </w:r>
      <w:r w:rsidRPr="00505429">
        <w:rPr>
          <w:rFonts w:ascii="Arial" w:hAnsi="Arial"/>
          <w:b w:val="0"/>
          <w:bCs w:val="0"/>
        </w:rPr>
        <w:t xml:space="preserve"> Zugang zu einer Vielzahl von Maschinen und Werkstätten, einem Co-Working-Bereich, Veranstaltungen und vor allem einem Innovationsökosystem aus Investor</w:t>
      </w:r>
      <w:r>
        <w:rPr>
          <w:rFonts w:ascii="Arial" w:hAnsi="Arial"/>
          <w:b w:val="0"/>
          <w:bCs w:val="0"/>
        </w:rPr>
        <w:t>innen und Investoren</w:t>
      </w:r>
      <w:r w:rsidRPr="00505429">
        <w:rPr>
          <w:rFonts w:ascii="Arial" w:hAnsi="Arial"/>
          <w:b w:val="0"/>
          <w:bCs w:val="0"/>
        </w:rPr>
        <w:t>, Branchenexpert</w:t>
      </w:r>
      <w:r>
        <w:rPr>
          <w:rFonts w:ascii="Arial" w:hAnsi="Arial"/>
          <w:b w:val="0"/>
          <w:bCs w:val="0"/>
        </w:rPr>
        <w:t xml:space="preserve">innen und </w:t>
      </w:r>
      <w:r>
        <w:rPr>
          <w:rFonts w:ascii="Arial" w:hAnsi="Arial"/>
          <w:b w:val="0"/>
          <w:bCs w:val="0"/>
        </w:rPr>
        <w:noBreakHyphen/>
      </w:r>
      <w:proofErr w:type="spellStart"/>
      <w:r>
        <w:rPr>
          <w:rFonts w:ascii="Arial" w:hAnsi="Arial"/>
          <w:b w:val="0"/>
          <w:bCs w:val="0"/>
        </w:rPr>
        <w:t>experten</w:t>
      </w:r>
      <w:proofErr w:type="spellEnd"/>
      <w:r w:rsidRPr="00505429">
        <w:rPr>
          <w:rFonts w:ascii="Arial" w:hAnsi="Arial"/>
          <w:b w:val="0"/>
          <w:bCs w:val="0"/>
        </w:rPr>
        <w:t xml:space="preserve">, Lieferanten und Wachstumschancen. </w:t>
      </w:r>
      <w:r w:rsidRPr="00477B00">
        <w:rPr>
          <w:rFonts w:ascii="Arial" w:hAnsi="Arial"/>
          <w:b w:val="0"/>
          <w:bCs w:val="0"/>
        </w:rPr>
        <w:t>Diese Kombination von Ressourcen hilft Start</w:t>
      </w:r>
      <w:r>
        <w:rPr>
          <w:rFonts w:ascii="Arial" w:hAnsi="Arial"/>
          <w:b w:val="0"/>
          <w:bCs w:val="0"/>
        </w:rPr>
        <w:t>-</w:t>
      </w:r>
      <w:r w:rsidRPr="00477B00">
        <w:rPr>
          <w:rFonts w:ascii="Arial" w:hAnsi="Arial"/>
          <w:b w:val="0"/>
          <w:bCs w:val="0"/>
        </w:rPr>
        <w:t>ups und Unternehmen</w:t>
      </w:r>
      <w:r>
        <w:rPr>
          <w:rFonts w:ascii="Arial" w:hAnsi="Arial"/>
          <w:b w:val="0"/>
          <w:bCs w:val="0"/>
        </w:rPr>
        <w:t>,</w:t>
      </w:r>
      <w:r w:rsidRPr="00477B00">
        <w:rPr>
          <w:rFonts w:ascii="Arial" w:hAnsi="Arial"/>
          <w:b w:val="0"/>
          <w:bCs w:val="0"/>
        </w:rPr>
        <w:t xml:space="preserve"> wertvolle Zeit und Geld zu sparen, </w:t>
      </w:r>
      <w:r>
        <w:rPr>
          <w:rFonts w:ascii="Arial" w:hAnsi="Arial"/>
          <w:b w:val="0"/>
          <w:bCs w:val="0"/>
        </w:rPr>
        <w:t>wenn sie</w:t>
      </w:r>
      <w:r w:rsidRPr="00477B00">
        <w:rPr>
          <w:rFonts w:ascii="Arial" w:hAnsi="Arial"/>
          <w:b w:val="0"/>
          <w:bCs w:val="0"/>
        </w:rPr>
        <w:t xml:space="preserve"> neue Technologien entwickeln und </w:t>
      </w:r>
      <w:r>
        <w:rPr>
          <w:rFonts w:ascii="Arial" w:hAnsi="Arial"/>
          <w:b w:val="0"/>
          <w:bCs w:val="0"/>
        </w:rPr>
        <w:t>auf</w:t>
      </w:r>
      <w:r w:rsidRPr="00477B00">
        <w:rPr>
          <w:rFonts w:ascii="Arial" w:hAnsi="Arial"/>
          <w:b w:val="0"/>
          <w:bCs w:val="0"/>
        </w:rPr>
        <w:t xml:space="preserve"> den Markt bringen</w:t>
      </w:r>
      <w:r>
        <w:rPr>
          <w:rFonts w:ascii="Arial" w:hAnsi="Arial"/>
          <w:b w:val="0"/>
          <w:bCs w:val="0"/>
        </w:rPr>
        <w:t xml:space="preserve"> möchten. Ihre </w:t>
      </w:r>
      <w:r w:rsidRPr="00477B00">
        <w:rPr>
          <w:rFonts w:ascii="Arial" w:hAnsi="Arial"/>
          <w:b w:val="0"/>
          <w:bCs w:val="0"/>
        </w:rPr>
        <w:t xml:space="preserve">Erfolgswahrscheinlichkeit </w:t>
      </w:r>
      <w:r>
        <w:rPr>
          <w:rFonts w:ascii="Arial" w:hAnsi="Arial"/>
          <w:b w:val="0"/>
          <w:bCs w:val="0"/>
        </w:rPr>
        <w:t>steigt</w:t>
      </w:r>
      <w:r w:rsidRPr="00477B00">
        <w:rPr>
          <w:rFonts w:ascii="Arial" w:hAnsi="Arial"/>
          <w:b w:val="0"/>
          <w:bCs w:val="0"/>
        </w:rPr>
        <w:t>.</w:t>
      </w:r>
      <w:r w:rsidR="00477B00" w:rsidRPr="00477B00">
        <w:rPr>
          <w:rFonts w:ascii="Arial" w:hAnsi="Arial"/>
          <w:b w:val="0"/>
          <w:bCs w:val="0"/>
        </w:rPr>
        <w:t xml:space="preserve"> </w:t>
      </w:r>
    </w:p>
    <w:p w14:paraId="0203CA91" w14:textId="791B0E15" w:rsidR="00A566F9" w:rsidRPr="00A566F9" w:rsidRDefault="00A566F9" w:rsidP="00485E6F">
      <w:pPr>
        <w:pStyle w:val="Textkrper"/>
        <w:spacing w:before="120" w:after="120" w:line="260" w:lineRule="exact"/>
        <w:jc w:val="both"/>
        <w:rPr>
          <w:rFonts w:ascii="Arial" w:hAnsi="Arial"/>
        </w:rPr>
      </w:pPr>
      <w:r w:rsidRPr="00A566F9">
        <w:rPr>
          <w:rFonts w:ascii="Arial" w:hAnsi="Arial"/>
        </w:rPr>
        <w:t>Fachwissen in Theorie und Praxis</w:t>
      </w:r>
    </w:p>
    <w:p w14:paraId="6DAAB6C3" w14:textId="1467C37F" w:rsidR="00BA0501" w:rsidRDefault="00BA0501" w:rsidP="00BA0501">
      <w:pPr>
        <w:pStyle w:val="Textkrper"/>
        <w:spacing w:before="120" w:after="120" w:line="260" w:lineRule="exact"/>
        <w:jc w:val="both"/>
        <w:rPr>
          <w:rFonts w:ascii="Arial" w:hAnsi="Arial"/>
          <w:b w:val="0"/>
          <w:bCs w:val="0"/>
        </w:rPr>
      </w:pPr>
      <w:r>
        <w:rPr>
          <w:rFonts w:ascii="Arial" w:hAnsi="Arial"/>
          <w:b w:val="0"/>
          <w:bCs w:val="0"/>
        </w:rPr>
        <w:t xml:space="preserve">Am Standort </w:t>
      </w:r>
      <w:proofErr w:type="spellStart"/>
      <w:r w:rsidRPr="00BA0501">
        <w:rPr>
          <w:rFonts w:ascii="Arial" w:hAnsi="Arial"/>
          <w:b w:val="0"/>
          <w:bCs w:val="0"/>
        </w:rPr>
        <w:t>Bouchéstraße</w:t>
      </w:r>
      <w:proofErr w:type="spellEnd"/>
      <w:r w:rsidRPr="00BA0501">
        <w:rPr>
          <w:rFonts w:ascii="Arial" w:hAnsi="Arial"/>
          <w:b w:val="0"/>
          <w:bCs w:val="0"/>
        </w:rPr>
        <w:t xml:space="preserve"> </w:t>
      </w:r>
      <w:r>
        <w:rPr>
          <w:rFonts w:ascii="Arial" w:hAnsi="Arial"/>
          <w:b w:val="0"/>
          <w:bCs w:val="0"/>
        </w:rPr>
        <w:t xml:space="preserve">können sich </w:t>
      </w:r>
      <w:r w:rsidR="00C61D2E">
        <w:rPr>
          <w:rFonts w:ascii="Arial" w:hAnsi="Arial"/>
          <w:b w:val="0"/>
          <w:bCs w:val="0"/>
        </w:rPr>
        <w:t>etablierte und</w:t>
      </w:r>
      <w:r>
        <w:rPr>
          <w:rFonts w:ascii="Arial" w:hAnsi="Arial"/>
          <w:b w:val="0"/>
          <w:bCs w:val="0"/>
        </w:rPr>
        <w:t xml:space="preserve"> angehende Entrepreneure ausführlich über praktische Herausforderungen bei der Hardware-Entwicklung </w:t>
      </w:r>
      <w:r w:rsidR="00B25C07">
        <w:rPr>
          <w:rFonts w:ascii="Arial" w:hAnsi="Arial"/>
          <w:b w:val="0"/>
          <w:bCs w:val="0"/>
        </w:rPr>
        <w:t>auf dem Laufenden halten</w:t>
      </w:r>
      <w:r>
        <w:rPr>
          <w:rFonts w:ascii="Arial" w:hAnsi="Arial"/>
          <w:b w:val="0"/>
          <w:bCs w:val="0"/>
        </w:rPr>
        <w:t xml:space="preserve">. Experten von Würth Elektronik </w:t>
      </w:r>
      <w:r w:rsidR="005E36DF">
        <w:rPr>
          <w:rFonts w:ascii="Arial" w:hAnsi="Arial"/>
          <w:b w:val="0"/>
          <w:bCs w:val="0"/>
        </w:rPr>
        <w:t xml:space="preserve">informieren </w:t>
      </w:r>
      <w:r w:rsidR="00843592">
        <w:rPr>
          <w:rFonts w:ascii="Arial" w:hAnsi="Arial"/>
          <w:b w:val="0"/>
          <w:bCs w:val="0"/>
        </w:rPr>
        <w:t>in Vorträgen</w:t>
      </w:r>
      <w:r w:rsidR="005E36DF">
        <w:rPr>
          <w:rFonts w:ascii="Arial" w:hAnsi="Arial"/>
          <w:b w:val="0"/>
          <w:bCs w:val="0"/>
        </w:rPr>
        <w:t>,</w:t>
      </w:r>
      <w:r w:rsidR="00843592">
        <w:rPr>
          <w:rFonts w:ascii="Arial" w:hAnsi="Arial"/>
          <w:b w:val="0"/>
          <w:bCs w:val="0"/>
        </w:rPr>
        <w:t xml:space="preserve"> Workshops und Live-</w:t>
      </w:r>
      <w:r w:rsidR="001876CB">
        <w:rPr>
          <w:rFonts w:ascii="Arial" w:hAnsi="Arial"/>
          <w:b w:val="0"/>
          <w:bCs w:val="0"/>
        </w:rPr>
        <w:t>Demonstrationen</w:t>
      </w:r>
      <w:r w:rsidR="00843592">
        <w:rPr>
          <w:rFonts w:ascii="Arial" w:hAnsi="Arial"/>
          <w:b w:val="0"/>
          <w:bCs w:val="0"/>
        </w:rPr>
        <w:t xml:space="preserve"> über die stets aktuellen Themen EMV/EMI, </w:t>
      </w:r>
      <w:r w:rsidR="00843592" w:rsidRPr="00843592">
        <w:rPr>
          <w:rFonts w:ascii="Arial" w:hAnsi="Arial"/>
          <w:b w:val="0"/>
          <w:bCs w:val="0"/>
        </w:rPr>
        <w:t>Wireless Connectivity</w:t>
      </w:r>
      <w:r w:rsidR="00843592">
        <w:rPr>
          <w:rFonts w:ascii="Arial" w:hAnsi="Arial"/>
          <w:b w:val="0"/>
          <w:bCs w:val="0"/>
        </w:rPr>
        <w:t xml:space="preserve">, </w:t>
      </w:r>
      <w:proofErr w:type="spellStart"/>
      <w:r w:rsidR="00843592">
        <w:rPr>
          <w:rFonts w:ascii="Arial" w:hAnsi="Arial"/>
          <w:b w:val="0"/>
          <w:bCs w:val="0"/>
        </w:rPr>
        <w:t>Crimping</w:t>
      </w:r>
      <w:proofErr w:type="spellEnd"/>
      <w:r w:rsidR="00843592">
        <w:rPr>
          <w:rFonts w:ascii="Arial" w:hAnsi="Arial"/>
          <w:b w:val="0"/>
          <w:bCs w:val="0"/>
        </w:rPr>
        <w:t xml:space="preserve"> oder </w:t>
      </w:r>
      <w:r w:rsidR="007122D8">
        <w:rPr>
          <w:rFonts w:ascii="Arial" w:hAnsi="Arial"/>
          <w:b w:val="0"/>
          <w:bCs w:val="0"/>
        </w:rPr>
        <w:t>REDCUBE</w:t>
      </w:r>
      <w:r w:rsidR="0077247F">
        <w:rPr>
          <w:rFonts w:ascii="Arial" w:hAnsi="Arial"/>
          <w:b w:val="0"/>
          <w:bCs w:val="0"/>
        </w:rPr>
        <w:t xml:space="preserve"> </w:t>
      </w:r>
      <w:r w:rsidR="00843592">
        <w:rPr>
          <w:rFonts w:ascii="Arial" w:hAnsi="Arial"/>
          <w:b w:val="0"/>
          <w:bCs w:val="0"/>
        </w:rPr>
        <w:t>Hochstromverbindungen in Einpresstechnik.</w:t>
      </w:r>
      <w:r w:rsidR="00A566F9">
        <w:rPr>
          <w:rFonts w:ascii="Arial" w:hAnsi="Arial"/>
          <w:b w:val="0"/>
          <w:bCs w:val="0"/>
        </w:rPr>
        <w:t xml:space="preserve"> In einer Fragerunde können sich die Event-Teilnehmer direkt </w:t>
      </w:r>
      <w:r w:rsidR="004C1FB1">
        <w:rPr>
          <w:rFonts w:ascii="Arial" w:hAnsi="Arial"/>
          <w:b w:val="0"/>
          <w:bCs w:val="0"/>
        </w:rPr>
        <w:t>an die Experten</w:t>
      </w:r>
      <w:r w:rsidR="00A566F9">
        <w:rPr>
          <w:rFonts w:ascii="Arial" w:hAnsi="Arial"/>
          <w:b w:val="0"/>
          <w:bCs w:val="0"/>
        </w:rPr>
        <w:t xml:space="preserve"> von Würth Elektronik wenden.</w:t>
      </w:r>
    </w:p>
    <w:p w14:paraId="03231A2F" w14:textId="77777777" w:rsidR="00A970C7" w:rsidRDefault="00A970C7" w:rsidP="00485E6F">
      <w:pPr>
        <w:pStyle w:val="Textkrper"/>
        <w:spacing w:before="120" w:after="120" w:line="260" w:lineRule="exact"/>
        <w:jc w:val="both"/>
        <w:rPr>
          <w:rFonts w:ascii="Arial" w:hAnsi="Arial"/>
          <w:bCs w:val="0"/>
        </w:rPr>
      </w:pPr>
    </w:p>
    <w:p w14:paraId="1F8C862B" w14:textId="5008878C" w:rsidR="00A566F9" w:rsidRPr="00157682" w:rsidRDefault="00A566F9" w:rsidP="00157682">
      <w:pPr>
        <w:pStyle w:val="Textkrper"/>
        <w:spacing w:before="120" w:after="120" w:line="260" w:lineRule="exact"/>
        <w:rPr>
          <w:rFonts w:ascii="Arial" w:hAnsi="Arial"/>
          <w:bCs w:val="0"/>
          <w:lang w:val="en-US"/>
        </w:rPr>
      </w:pPr>
      <w:r w:rsidRPr="003371FC">
        <w:rPr>
          <w:rFonts w:ascii="Arial" w:hAnsi="Arial"/>
          <w:bCs w:val="0"/>
          <w:lang w:val="en-US"/>
        </w:rPr>
        <w:t>WE-DAY 2024</w:t>
      </w:r>
      <w:r w:rsidR="00157682">
        <w:rPr>
          <w:rFonts w:ascii="Arial" w:hAnsi="Arial"/>
          <w:bCs w:val="0"/>
          <w:lang w:val="en-US"/>
        </w:rPr>
        <w:br/>
      </w:r>
      <w:proofErr w:type="spellStart"/>
      <w:r w:rsidRPr="003371FC">
        <w:rPr>
          <w:rFonts w:ascii="Arial" w:hAnsi="Arial"/>
          <w:bCs w:val="0"/>
          <w:lang w:val="en-US"/>
        </w:rPr>
        <w:t>MotionLab.Berlin</w:t>
      </w:r>
      <w:proofErr w:type="spellEnd"/>
      <w:r w:rsidR="00157682">
        <w:rPr>
          <w:rFonts w:ascii="Arial" w:hAnsi="Arial"/>
          <w:bCs w:val="0"/>
          <w:lang w:val="en-US"/>
        </w:rPr>
        <w:br/>
      </w:r>
      <w:proofErr w:type="spellStart"/>
      <w:r w:rsidRPr="003371FC">
        <w:rPr>
          <w:rFonts w:ascii="Arial" w:hAnsi="Arial"/>
          <w:bCs w:val="0"/>
          <w:lang w:val="en-US"/>
        </w:rPr>
        <w:t>Bouchéstraße</w:t>
      </w:r>
      <w:proofErr w:type="spellEnd"/>
      <w:r w:rsidRPr="003371FC">
        <w:rPr>
          <w:rFonts w:ascii="Arial" w:hAnsi="Arial"/>
          <w:bCs w:val="0"/>
          <w:lang w:val="en-US"/>
        </w:rPr>
        <w:t xml:space="preserve"> 12, Halle 20</w:t>
      </w:r>
      <w:r w:rsidR="00157682">
        <w:rPr>
          <w:rFonts w:ascii="Arial" w:hAnsi="Arial"/>
          <w:bCs w:val="0"/>
          <w:lang w:val="en-US"/>
        </w:rPr>
        <w:br/>
      </w:r>
      <w:r w:rsidRPr="00A566F9">
        <w:rPr>
          <w:rFonts w:ascii="Arial" w:hAnsi="Arial"/>
          <w:bCs w:val="0"/>
        </w:rPr>
        <w:t>12435 Berlin</w:t>
      </w:r>
    </w:p>
    <w:p w14:paraId="63CBEAF0" w14:textId="5F485076" w:rsidR="00947002" w:rsidRDefault="00947002">
      <w:pPr>
        <w:rPr>
          <w:rFonts w:ascii="Arial" w:hAnsi="Arial" w:cs="Arial"/>
          <w:b/>
          <w:sz w:val="20"/>
          <w:szCs w:val="20"/>
        </w:rPr>
      </w:pPr>
      <w:r>
        <w:rPr>
          <w:rFonts w:ascii="Arial" w:hAnsi="Arial"/>
          <w:bCs/>
        </w:rPr>
        <w:br w:type="page"/>
      </w:r>
    </w:p>
    <w:p w14:paraId="7443B780" w14:textId="77777777" w:rsidR="004C1FB1" w:rsidRDefault="004C1FB1" w:rsidP="00A566F9">
      <w:pPr>
        <w:pStyle w:val="Textkrper"/>
        <w:spacing w:before="120" w:after="120" w:line="260" w:lineRule="exact"/>
        <w:jc w:val="both"/>
        <w:rPr>
          <w:rFonts w:ascii="Arial" w:hAnsi="Arial"/>
          <w:bCs w:val="0"/>
        </w:rPr>
      </w:pPr>
    </w:p>
    <w:p w14:paraId="3AB1C26D" w14:textId="5C5462FA" w:rsidR="004C1FB1" w:rsidRDefault="004C1FB1" w:rsidP="00A566F9">
      <w:pPr>
        <w:pStyle w:val="Textkrper"/>
        <w:spacing w:before="120" w:after="120" w:line="260" w:lineRule="exact"/>
        <w:jc w:val="both"/>
        <w:rPr>
          <w:rFonts w:ascii="Arial" w:hAnsi="Arial"/>
          <w:bCs w:val="0"/>
        </w:rPr>
      </w:pPr>
      <w:r>
        <w:rPr>
          <w:rFonts w:ascii="Arial" w:hAnsi="Arial"/>
          <w:bCs w:val="0"/>
        </w:rPr>
        <w:t>Agenda</w:t>
      </w:r>
    </w:p>
    <w:p w14:paraId="5C24FD92" w14:textId="617A75ED"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10:00</w:t>
      </w:r>
      <w:r w:rsidR="009E0AA3">
        <w:rPr>
          <w:rFonts w:ascii="Arial" w:hAnsi="Arial"/>
          <w:b w:val="0"/>
        </w:rPr>
        <w:t>–</w:t>
      </w:r>
      <w:r w:rsidRPr="004C1FB1">
        <w:rPr>
          <w:rFonts w:ascii="Arial" w:hAnsi="Arial"/>
          <w:b w:val="0"/>
        </w:rPr>
        <w:t>10:30</w:t>
      </w:r>
      <w:r w:rsidR="006B4C71">
        <w:rPr>
          <w:rFonts w:ascii="Arial" w:hAnsi="Arial"/>
          <w:b w:val="0"/>
        </w:rPr>
        <w:t xml:space="preserve"> Uhr:</w:t>
      </w:r>
      <w:r w:rsidRPr="004C1FB1">
        <w:rPr>
          <w:rFonts w:ascii="Arial" w:hAnsi="Arial"/>
          <w:b w:val="0"/>
        </w:rPr>
        <w:t xml:space="preserve"> </w:t>
      </w:r>
      <w:r>
        <w:rPr>
          <w:rFonts w:ascii="Arial" w:hAnsi="Arial"/>
          <w:b w:val="0"/>
        </w:rPr>
        <w:t>Start</w:t>
      </w:r>
    </w:p>
    <w:p w14:paraId="1220C227" w14:textId="20DF63DD"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10:30</w:t>
      </w:r>
      <w:r w:rsidR="009E0AA3">
        <w:rPr>
          <w:rFonts w:ascii="Arial" w:hAnsi="Arial"/>
          <w:b w:val="0"/>
        </w:rPr>
        <w:t>–</w:t>
      </w:r>
      <w:r w:rsidRPr="004C1FB1">
        <w:rPr>
          <w:rFonts w:ascii="Arial" w:hAnsi="Arial"/>
          <w:b w:val="0"/>
        </w:rPr>
        <w:t>11:30</w:t>
      </w:r>
      <w:r w:rsidR="006B4C71">
        <w:rPr>
          <w:rFonts w:ascii="Arial" w:hAnsi="Arial"/>
          <w:b w:val="0"/>
        </w:rPr>
        <w:t xml:space="preserve"> Uhr: </w:t>
      </w:r>
      <w:r w:rsidRPr="004C1FB1">
        <w:rPr>
          <w:rFonts w:ascii="Arial" w:hAnsi="Arial"/>
          <w:b w:val="0"/>
        </w:rPr>
        <w:t>Workshop</w:t>
      </w:r>
      <w:r>
        <w:rPr>
          <w:rFonts w:ascii="Arial" w:hAnsi="Arial"/>
          <w:b w:val="0"/>
        </w:rPr>
        <w:t>s</w:t>
      </w:r>
      <w:r w:rsidRPr="004C1FB1">
        <w:rPr>
          <w:rFonts w:ascii="Arial" w:hAnsi="Arial"/>
          <w:b w:val="0"/>
        </w:rPr>
        <w:t xml:space="preserve"> EMV/EMI-Grundlagen</w:t>
      </w:r>
      <w:r>
        <w:rPr>
          <w:rFonts w:ascii="Arial" w:hAnsi="Arial"/>
          <w:b w:val="0"/>
        </w:rPr>
        <w:t>,</w:t>
      </w:r>
      <w:r w:rsidRPr="004C1FB1">
        <w:rPr>
          <w:rFonts w:ascii="Arial" w:hAnsi="Arial"/>
          <w:b w:val="0"/>
        </w:rPr>
        <w:t xml:space="preserve"> Crimpen</w:t>
      </w:r>
    </w:p>
    <w:p w14:paraId="0DC50C2A" w14:textId="3AF9EBFF"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11:30</w:t>
      </w:r>
      <w:r w:rsidR="009E0AA3">
        <w:rPr>
          <w:rFonts w:ascii="Arial" w:hAnsi="Arial"/>
          <w:b w:val="0"/>
        </w:rPr>
        <w:t>–</w:t>
      </w:r>
      <w:r w:rsidRPr="004C1FB1">
        <w:rPr>
          <w:rFonts w:ascii="Arial" w:hAnsi="Arial"/>
          <w:b w:val="0"/>
        </w:rPr>
        <w:t>12:00</w:t>
      </w:r>
      <w:r w:rsidR="006B4C71">
        <w:rPr>
          <w:rFonts w:ascii="Arial" w:hAnsi="Arial"/>
          <w:b w:val="0"/>
        </w:rPr>
        <w:t xml:space="preserve"> Uhr: </w:t>
      </w:r>
      <w:r w:rsidRPr="004C1FB1">
        <w:rPr>
          <w:rFonts w:ascii="Arial" w:hAnsi="Arial"/>
          <w:b w:val="0"/>
        </w:rPr>
        <w:t xml:space="preserve">Vortrag </w:t>
      </w:r>
      <w:r>
        <w:rPr>
          <w:rFonts w:ascii="Arial" w:hAnsi="Arial"/>
          <w:b w:val="0"/>
        </w:rPr>
        <w:t>Wireless Connectivity,</w:t>
      </w:r>
      <w:r w:rsidRPr="004C1FB1">
        <w:rPr>
          <w:rFonts w:ascii="Arial" w:hAnsi="Arial"/>
          <w:b w:val="0"/>
        </w:rPr>
        <w:t xml:space="preserve"> Grundlagen</w:t>
      </w:r>
    </w:p>
    <w:p w14:paraId="5B70715C" w14:textId="73805214"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12:00</w:t>
      </w:r>
      <w:r w:rsidR="009E0AA3">
        <w:rPr>
          <w:rFonts w:ascii="Arial" w:hAnsi="Arial"/>
          <w:b w:val="0"/>
        </w:rPr>
        <w:t>–</w:t>
      </w:r>
      <w:r w:rsidRPr="004C1FB1">
        <w:rPr>
          <w:rFonts w:ascii="Arial" w:hAnsi="Arial"/>
          <w:b w:val="0"/>
        </w:rPr>
        <w:t>13:00</w:t>
      </w:r>
      <w:r w:rsidR="006B4C71">
        <w:rPr>
          <w:rFonts w:ascii="Arial" w:hAnsi="Arial"/>
          <w:b w:val="0"/>
        </w:rPr>
        <w:t xml:space="preserve"> Uhr: </w:t>
      </w:r>
      <w:r w:rsidRPr="004C1FB1">
        <w:rPr>
          <w:rFonts w:ascii="Arial" w:hAnsi="Arial"/>
          <w:b w:val="0"/>
        </w:rPr>
        <w:t>Mittagessen</w:t>
      </w:r>
    </w:p>
    <w:p w14:paraId="03B9C8EB" w14:textId="1BE76A30"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13:00</w:t>
      </w:r>
      <w:r w:rsidR="009E0AA3">
        <w:rPr>
          <w:rFonts w:ascii="Arial" w:hAnsi="Arial"/>
          <w:b w:val="0"/>
        </w:rPr>
        <w:t>–</w:t>
      </w:r>
      <w:r w:rsidRPr="004C1FB1">
        <w:rPr>
          <w:rFonts w:ascii="Arial" w:hAnsi="Arial"/>
          <w:b w:val="0"/>
        </w:rPr>
        <w:t>14:00</w:t>
      </w:r>
      <w:r w:rsidR="006B4C71">
        <w:rPr>
          <w:rFonts w:ascii="Arial" w:hAnsi="Arial"/>
          <w:b w:val="0"/>
        </w:rPr>
        <w:t xml:space="preserve"> Uhr: </w:t>
      </w:r>
      <w:r w:rsidRPr="004C1FB1">
        <w:rPr>
          <w:rFonts w:ascii="Arial" w:hAnsi="Arial"/>
          <w:b w:val="0"/>
        </w:rPr>
        <w:t>Workshop</w:t>
      </w:r>
      <w:r>
        <w:rPr>
          <w:rFonts w:ascii="Arial" w:hAnsi="Arial"/>
          <w:b w:val="0"/>
        </w:rPr>
        <w:t>s</w:t>
      </w:r>
      <w:r w:rsidR="006A036E">
        <w:rPr>
          <w:rFonts w:ascii="Arial" w:hAnsi="Arial"/>
          <w:b w:val="0"/>
        </w:rPr>
        <w:t xml:space="preserve"> </w:t>
      </w:r>
      <w:r w:rsidR="00B66B43">
        <w:rPr>
          <w:rFonts w:ascii="Arial" w:hAnsi="Arial"/>
          <w:b w:val="0"/>
        </w:rPr>
        <w:t>REDCUBE</w:t>
      </w:r>
      <w:r w:rsidR="00E46FDF">
        <w:rPr>
          <w:rFonts w:ascii="Arial" w:hAnsi="Arial"/>
          <w:b w:val="0"/>
        </w:rPr>
        <w:t>S</w:t>
      </w:r>
      <w:r>
        <w:rPr>
          <w:rFonts w:ascii="Arial" w:hAnsi="Arial"/>
          <w:b w:val="0"/>
        </w:rPr>
        <w:t xml:space="preserve">, </w:t>
      </w:r>
      <w:r w:rsidRPr="004C1FB1">
        <w:rPr>
          <w:rFonts w:ascii="Arial" w:hAnsi="Arial"/>
          <w:b w:val="0"/>
        </w:rPr>
        <w:t xml:space="preserve">EMC/EMI </w:t>
      </w:r>
      <w:proofErr w:type="spellStart"/>
      <w:r w:rsidRPr="004C1FB1">
        <w:rPr>
          <w:rFonts w:ascii="Arial" w:hAnsi="Arial"/>
          <w:b w:val="0"/>
        </w:rPr>
        <w:t>Advanced</w:t>
      </w:r>
      <w:proofErr w:type="spellEnd"/>
    </w:p>
    <w:p w14:paraId="095D8178" w14:textId="5986FCB7" w:rsidR="004C1FB1" w:rsidRPr="003371FC" w:rsidRDefault="004C1FB1" w:rsidP="004C1FB1">
      <w:pPr>
        <w:pStyle w:val="Textkrper"/>
        <w:numPr>
          <w:ilvl w:val="0"/>
          <w:numId w:val="6"/>
        </w:numPr>
        <w:spacing w:before="120" w:after="120" w:line="260" w:lineRule="exact"/>
        <w:jc w:val="both"/>
        <w:rPr>
          <w:rFonts w:ascii="Arial" w:hAnsi="Arial"/>
          <w:b w:val="0"/>
          <w:lang w:val="en-US"/>
        </w:rPr>
      </w:pPr>
      <w:r w:rsidRPr="003371FC">
        <w:rPr>
          <w:rFonts w:ascii="Arial" w:hAnsi="Arial"/>
          <w:b w:val="0"/>
          <w:lang w:val="en-US"/>
        </w:rPr>
        <w:t>14:15</w:t>
      </w:r>
      <w:r w:rsidR="009E0AA3" w:rsidRPr="003371FC">
        <w:rPr>
          <w:rFonts w:ascii="Arial" w:hAnsi="Arial"/>
          <w:b w:val="0"/>
          <w:lang w:val="en-US"/>
        </w:rPr>
        <w:t>–</w:t>
      </w:r>
      <w:r w:rsidRPr="003371FC">
        <w:rPr>
          <w:rFonts w:ascii="Arial" w:hAnsi="Arial"/>
          <w:b w:val="0"/>
          <w:lang w:val="en-US"/>
        </w:rPr>
        <w:t>15:00</w:t>
      </w:r>
      <w:r w:rsidR="006B4C71">
        <w:rPr>
          <w:rFonts w:ascii="Arial" w:hAnsi="Arial"/>
          <w:b w:val="0"/>
          <w:lang w:val="en-US"/>
        </w:rPr>
        <w:t xml:space="preserve"> Uhr: </w:t>
      </w:r>
      <w:proofErr w:type="spellStart"/>
      <w:r w:rsidRPr="003371FC">
        <w:rPr>
          <w:rFonts w:ascii="Arial" w:hAnsi="Arial"/>
          <w:b w:val="0"/>
          <w:lang w:val="en-US"/>
        </w:rPr>
        <w:t>Vortrag</w:t>
      </w:r>
      <w:proofErr w:type="spellEnd"/>
      <w:r w:rsidRPr="003371FC">
        <w:rPr>
          <w:rFonts w:ascii="Arial" w:hAnsi="Arial"/>
          <w:b w:val="0"/>
          <w:lang w:val="en-US"/>
        </w:rPr>
        <w:t xml:space="preserve"> Wireless Connectivity </w:t>
      </w:r>
      <w:proofErr w:type="spellStart"/>
      <w:r w:rsidRPr="003371FC">
        <w:rPr>
          <w:rFonts w:ascii="Arial" w:hAnsi="Arial"/>
          <w:b w:val="0"/>
          <w:lang w:val="en-US"/>
        </w:rPr>
        <w:t>mit</w:t>
      </w:r>
      <w:proofErr w:type="spellEnd"/>
      <w:r w:rsidRPr="003371FC">
        <w:rPr>
          <w:rFonts w:ascii="Arial" w:hAnsi="Arial"/>
          <w:b w:val="0"/>
          <w:lang w:val="en-US"/>
        </w:rPr>
        <w:t xml:space="preserve"> Live-Demo</w:t>
      </w:r>
    </w:p>
    <w:p w14:paraId="633C7E81" w14:textId="077D8623" w:rsidR="004C1FB1" w:rsidRPr="004C1FB1" w:rsidRDefault="004C1FB1" w:rsidP="004C1FB1">
      <w:pPr>
        <w:pStyle w:val="Textkrper"/>
        <w:numPr>
          <w:ilvl w:val="0"/>
          <w:numId w:val="6"/>
        </w:numPr>
        <w:spacing w:before="120" w:after="120" w:line="260" w:lineRule="exact"/>
        <w:jc w:val="both"/>
        <w:rPr>
          <w:rFonts w:ascii="Arial" w:hAnsi="Arial"/>
          <w:b w:val="0"/>
        </w:rPr>
      </w:pPr>
      <w:r w:rsidRPr="004C1FB1">
        <w:rPr>
          <w:rFonts w:ascii="Arial" w:hAnsi="Arial"/>
          <w:b w:val="0"/>
        </w:rPr>
        <w:t>15:00</w:t>
      </w:r>
      <w:r w:rsidR="006B4C71">
        <w:rPr>
          <w:rFonts w:ascii="Arial" w:hAnsi="Arial"/>
          <w:b w:val="0"/>
        </w:rPr>
        <w:t>–</w:t>
      </w:r>
      <w:r w:rsidRPr="004C1FB1">
        <w:rPr>
          <w:rFonts w:ascii="Arial" w:hAnsi="Arial"/>
          <w:b w:val="0"/>
        </w:rPr>
        <w:t>16:00</w:t>
      </w:r>
      <w:r w:rsidR="006B4C71">
        <w:rPr>
          <w:rFonts w:ascii="Arial" w:hAnsi="Arial"/>
          <w:b w:val="0"/>
        </w:rPr>
        <w:t xml:space="preserve"> Uhr:</w:t>
      </w:r>
      <w:r w:rsidRPr="004C1FB1">
        <w:rPr>
          <w:rFonts w:ascii="Arial" w:hAnsi="Arial"/>
          <w:b w:val="0"/>
        </w:rPr>
        <w:t xml:space="preserve"> </w:t>
      </w:r>
      <w:r>
        <w:rPr>
          <w:rFonts w:ascii="Arial" w:hAnsi="Arial"/>
          <w:b w:val="0"/>
        </w:rPr>
        <w:t xml:space="preserve">Fragerunde mit </w:t>
      </w:r>
      <w:r w:rsidRPr="004C1FB1">
        <w:rPr>
          <w:rFonts w:ascii="Arial" w:hAnsi="Arial"/>
          <w:b w:val="0"/>
        </w:rPr>
        <w:t xml:space="preserve">Field </w:t>
      </w:r>
      <w:proofErr w:type="spellStart"/>
      <w:r>
        <w:rPr>
          <w:rFonts w:ascii="Arial" w:hAnsi="Arial"/>
          <w:b w:val="0"/>
        </w:rPr>
        <w:t>A</w:t>
      </w:r>
      <w:r w:rsidRPr="004C1FB1">
        <w:rPr>
          <w:rFonts w:ascii="Arial" w:hAnsi="Arial"/>
          <w:b w:val="0"/>
        </w:rPr>
        <w:t>pplication</w:t>
      </w:r>
      <w:proofErr w:type="spellEnd"/>
      <w:r w:rsidRPr="004C1FB1">
        <w:rPr>
          <w:rFonts w:ascii="Arial" w:hAnsi="Arial"/>
          <w:b w:val="0"/>
        </w:rPr>
        <w:t xml:space="preserve"> </w:t>
      </w:r>
      <w:r w:rsidR="009E0AA3">
        <w:rPr>
          <w:rFonts w:ascii="Arial" w:hAnsi="Arial"/>
          <w:b w:val="0"/>
        </w:rPr>
        <w:t>E</w:t>
      </w:r>
      <w:r w:rsidRPr="004C1FB1">
        <w:rPr>
          <w:rFonts w:ascii="Arial" w:hAnsi="Arial"/>
          <w:b w:val="0"/>
        </w:rPr>
        <w:t>ngineers</w:t>
      </w:r>
      <w:r w:rsidR="00C61D2E">
        <w:rPr>
          <w:rFonts w:ascii="Arial" w:hAnsi="Arial"/>
          <w:b w:val="0"/>
        </w:rPr>
        <w:t xml:space="preserve"> </w:t>
      </w:r>
      <w:r w:rsidRPr="004C1FB1">
        <w:rPr>
          <w:rFonts w:ascii="Arial" w:hAnsi="Arial"/>
          <w:b w:val="0"/>
        </w:rPr>
        <w:t>und Field Sales Engineers</w:t>
      </w:r>
      <w:r>
        <w:rPr>
          <w:rFonts w:ascii="Arial" w:hAnsi="Arial"/>
          <w:b w:val="0"/>
        </w:rPr>
        <w:t xml:space="preserve"> von Würth Elektronik</w:t>
      </w:r>
    </w:p>
    <w:p w14:paraId="4346D6D4" w14:textId="77777777" w:rsidR="006C4FAD" w:rsidRDefault="006C4FAD" w:rsidP="00A566F9">
      <w:pPr>
        <w:pStyle w:val="Textkrper"/>
        <w:spacing w:before="120" w:after="120" w:line="260" w:lineRule="exact"/>
        <w:jc w:val="both"/>
      </w:pPr>
    </w:p>
    <w:p w14:paraId="08CA39E5" w14:textId="3ECFC1B3" w:rsidR="00A566F9" w:rsidRDefault="00962453" w:rsidP="00A566F9">
      <w:pPr>
        <w:pStyle w:val="Textkrper"/>
        <w:spacing w:before="120" w:after="120" w:line="260" w:lineRule="exact"/>
        <w:jc w:val="both"/>
        <w:rPr>
          <w:rFonts w:ascii="Arial" w:hAnsi="Arial"/>
          <w:bCs w:val="0"/>
        </w:rPr>
      </w:pPr>
      <w:hyperlink r:id="rId9" w:history="1">
        <w:r w:rsidR="00A566F9" w:rsidRPr="00A566F9">
          <w:rPr>
            <w:rStyle w:val="Hyperlink"/>
            <w:rFonts w:ascii="Arial" w:hAnsi="Arial"/>
            <w:bCs w:val="0"/>
          </w:rPr>
          <w:t>Weitere Informationen und kostenlose Tickets hier</w:t>
        </w:r>
      </w:hyperlink>
    </w:p>
    <w:p w14:paraId="2F15F46B" w14:textId="77777777" w:rsidR="00485E6F" w:rsidRDefault="00485E6F" w:rsidP="00485E6F">
      <w:pPr>
        <w:pStyle w:val="Textkrper"/>
        <w:spacing w:before="120" w:after="120" w:line="260" w:lineRule="exact"/>
        <w:jc w:val="both"/>
        <w:rPr>
          <w:rFonts w:ascii="Arial" w:hAnsi="Arial"/>
          <w:color w:val="000000"/>
        </w:rPr>
      </w:pPr>
    </w:p>
    <w:p w14:paraId="63A98143" w14:textId="77777777" w:rsidR="006C4FAD" w:rsidRPr="00B94DAE" w:rsidRDefault="006C4FAD" w:rsidP="00485E6F">
      <w:pPr>
        <w:pStyle w:val="Textkrper"/>
        <w:spacing w:before="120" w:after="120" w:line="260" w:lineRule="exact"/>
        <w:jc w:val="both"/>
        <w:rPr>
          <w:rFonts w:ascii="Arial" w:hAnsi="Arial"/>
          <w:color w:val="000000"/>
        </w:rPr>
      </w:pPr>
    </w:p>
    <w:p w14:paraId="7653B424" w14:textId="77777777" w:rsidR="00485E6F" w:rsidRPr="00B94DAE" w:rsidRDefault="00485E6F" w:rsidP="00485E6F">
      <w:pPr>
        <w:pStyle w:val="PITextkrper"/>
        <w:pBdr>
          <w:top w:val="single" w:sz="4" w:space="1" w:color="auto"/>
        </w:pBdr>
        <w:spacing w:before="240"/>
        <w:rPr>
          <w:b/>
          <w:sz w:val="18"/>
          <w:szCs w:val="18"/>
          <w:lang w:val="de-DE"/>
        </w:rPr>
      </w:pPr>
    </w:p>
    <w:p w14:paraId="3DDC043E" w14:textId="77777777" w:rsidR="00485E6F" w:rsidRPr="00B94DAE" w:rsidRDefault="00485E6F" w:rsidP="00485E6F">
      <w:pPr>
        <w:spacing w:after="120" w:line="280" w:lineRule="exact"/>
        <w:rPr>
          <w:rFonts w:ascii="Arial" w:hAnsi="Arial" w:cs="Arial"/>
          <w:b/>
          <w:bCs/>
          <w:sz w:val="18"/>
          <w:szCs w:val="18"/>
        </w:rPr>
      </w:pPr>
      <w:r w:rsidRPr="00B94DAE">
        <w:rPr>
          <w:rFonts w:ascii="Arial" w:hAnsi="Arial" w:cs="Arial"/>
          <w:b/>
          <w:bCs/>
          <w:sz w:val="18"/>
          <w:szCs w:val="18"/>
        </w:rPr>
        <w:t>Verfügbares Bildmaterial</w:t>
      </w:r>
    </w:p>
    <w:p w14:paraId="388B8CF4" w14:textId="2DE1A408" w:rsidR="00485E6F" w:rsidRDefault="00485E6F" w:rsidP="006C4FAD">
      <w:pPr>
        <w:spacing w:after="120" w:line="280" w:lineRule="exact"/>
        <w:rPr>
          <w:rStyle w:val="Hyperlink"/>
          <w:rFonts w:ascii="Arial" w:hAnsi="Arial" w:cs="Arial"/>
          <w:sz w:val="18"/>
          <w:szCs w:val="18"/>
        </w:rPr>
      </w:pPr>
      <w:r w:rsidRPr="00B94DAE">
        <w:rPr>
          <w:rFonts w:ascii="Arial" w:hAnsi="Arial" w:cs="Arial"/>
          <w:bCs/>
          <w:sz w:val="18"/>
          <w:szCs w:val="18"/>
        </w:rPr>
        <w:t>Folgendes Bildmaterial steht druckfähig im Internet zum Download bereit:</w:t>
      </w:r>
      <w:r w:rsidRPr="00B94DAE">
        <w:t xml:space="preserve"> </w:t>
      </w:r>
      <w:hyperlink r:id="rId10" w:history="1">
        <w:r w:rsidRPr="00B94DAE">
          <w:rPr>
            <w:rStyle w:val="Hyperlink"/>
            <w:rFonts w:ascii="Arial" w:hAnsi="Arial" w:cs="Arial"/>
            <w:sz w:val="18"/>
            <w:szCs w:val="18"/>
          </w:rPr>
          <w:t>https://kk.htcm.de/press-releases/wuerth/</w:t>
        </w:r>
      </w:hyperlink>
    </w:p>
    <w:tbl>
      <w:tblPr>
        <w:tblW w:w="702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gridCol w:w="3510"/>
      </w:tblGrid>
      <w:tr w:rsidR="006C4FAD" w:rsidRPr="00B94DAE" w14:paraId="7F7DF056" w14:textId="77777777" w:rsidTr="006C4FAD">
        <w:trPr>
          <w:trHeight w:val="274"/>
        </w:trPr>
        <w:tc>
          <w:tcPr>
            <w:tcW w:w="3510" w:type="dxa"/>
          </w:tcPr>
          <w:p w14:paraId="7CC510E7" w14:textId="0BF1AA15" w:rsidR="006C4FAD" w:rsidRPr="00947002" w:rsidRDefault="006C4FAD" w:rsidP="00782CB0">
            <w:pPr>
              <w:pStyle w:val="txt"/>
              <w:rPr>
                <w:b/>
                <w:bCs/>
                <w:sz w:val="18"/>
              </w:rPr>
            </w:pPr>
            <w:r w:rsidRPr="00947002">
              <w:rPr>
                <w:b/>
              </w:rPr>
              <w:br/>
            </w:r>
            <w:r w:rsidR="00962453">
              <w:rPr>
                <w:bCs/>
                <w:noProof/>
                <w:sz w:val="16"/>
                <w:szCs w:val="16"/>
              </w:rPr>
              <w:drawing>
                <wp:inline distT="0" distB="0" distL="0" distR="0" wp14:anchorId="51169423" wp14:editId="57910F55">
                  <wp:extent cx="2139950" cy="1426845"/>
                  <wp:effectExtent l="0" t="0" r="0" b="1905"/>
                  <wp:docPr id="185667049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670496" name="Grafik 1856670496"/>
                          <pic:cNvPicPr/>
                        </pic:nvPicPr>
                        <pic:blipFill>
                          <a:blip r:embed="rId11" cstate="screen">
                            <a:extLst>
                              <a:ext uri="{28A0092B-C50C-407E-A947-70E740481C1C}">
                                <a14:useLocalDpi xmlns:a14="http://schemas.microsoft.com/office/drawing/2010/main"/>
                              </a:ext>
                            </a:extLst>
                          </a:blip>
                          <a:stretch>
                            <a:fillRect/>
                          </a:stretch>
                        </pic:blipFill>
                        <pic:spPr>
                          <a:xfrm>
                            <a:off x="0" y="0"/>
                            <a:ext cx="2139950" cy="1426845"/>
                          </a:xfrm>
                          <a:prstGeom prst="rect">
                            <a:avLst/>
                          </a:prstGeom>
                        </pic:spPr>
                      </pic:pic>
                    </a:graphicData>
                  </a:graphic>
                </wp:inline>
              </w:drawing>
            </w:r>
            <w:r w:rsidRPr="00947002">
              <w:rPr>
                <w:bCs/>
                <w:sz w:val="16"/>
                <w:szCs w:val="16"/>
              </w:rPr>
              <w:t xml:space="preserve">Bildquelle: </w:t>
            </w:r>
            <w:proofErr w:type="spellStart"/>
            <w:r w:rsidR="00947002" w:rsidRPr="00947002">
              <w:rPr>
                <w:bCs/>
                <w:sz w:val="16"/>
                <w:szCs w:val="16"/>
              </w:rPr>
              <w:t>MotionLab.Berlin</w:t>
            </w:r>
            <w:proofErr w:type="spellEnd"/>
          </w:p>
          <w:p w14:paraId="2F266941" w14:textId="3434CFBA" w:rsidR="006C4FAD" w:rsidRPr="00947002" w:rsidRDefault="006C4FAD" w:rsidP="00782CB0">
            <w:pPr>
              <w:autoSpaceDE w:val="0"/>
              <w:autoSpaceDN w:val="0"/>
              <w:adjustRightInd w:val="0"/>
              <w:rPr>
                <w:rFonts w:ascii="Arial" w:hAnsi="Arial" w:cs="Arial"/>
                <w:b/>
                <w:bCs/>
                <w:sz w:val="18"/>
                <w:szCs w:val="18"/>
              </w:rPr>
            </w:pPr>
            <w:r w:rsidRPr="00947002">
              <w:rPr>
                <w:rFonts w:ascii="Arial" w:hAnsi="Arial" w:cs="Arial"/>
                <w:b/>
                <w:sz w:val="18"/>
                <w:szCs w:val="18"/>
              </w:rPr>
              <w:t>Austausch mit Experten in Live-Demonstrationen, Vorträgen und Workshops.</w:t>
            </w:r>
            <w:r w:rsidR="00157682" w:rsidRPr="00947002">
              <w:rPr>
                <w:rFonts w:ascii="Arial" w:hAnsi="Arial" w:cs="Arial"/>
                <w:b/>
                <w:sz w:val="18"/>
                <w:szCs w:val="18"/>
              </w:rPr>
              <w:br/>
            </w:r>
          </w:p>
        </w:tc>
        <w:tc>
          <w:tcPr>
            <w:tcW w:w="3510" w:type="dxa"/>
          </w:tcPr>
          <w:p w14:paraId="6FA0A0E0" w14:textId="5789ECC3" w:rsidR="006C4FAD" w:rsidRPr="00947002" w:rsidRDefault="006C4FAD" w:rsidP="00782CB0">
            <w:pPr>
              <w:pStyle w:val="txt"/>
              <w:rPr>
                <w:b/>
                <w:bCs/>
                <w:sz w:val="18"/>
              </w:rPr>
            </w:pPr>
            <w:r w:rsidRPr="00947002">
              <w:rPr>
                <w:b/>
              </w:rPr>
              <w:br/>
            </w:r>
            <w:r w:rsidR="00CC5B3C" w:rsidRPr="00947002">
              <w:rPr>
                <w:noProof/>
              </w:rPr>
              <w:drawing>
                <wp:inline distT="0" distB="0" distL="0" distR="0" wp14:anchorId="55358359" wp14:editId="7F9562C3">
                  <wp:extent cx="2114550" cy="14097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14550" cy="1409700"/>
                          </a:xfrm>
                          <a:prstGeom prst="rect">
                            <a:avLst/>
                          </a:prstGeom>
                          <a:noFill/>
                          <a:ln>
                            <a:noFill/>
                          </a:ln>
                        </pic:spPr>
                      </pic:pic>
                    </a:graphicData>
                  </a:graphic>
                </wp:inline>
              </w:drawing>
            </w:r>
            <w:r w:rsidRPr="00947002">
              <w:br/>
            </w:r>
            <w:r w:rsidRPr="00947002">
              <w:rPr>
                <w:bCs/>
                <w:sz w:val="16"/>
                <w:szCs w:val="16"/>
              </w:rPr>
              <w:t>Bildquelle:</w:t>
            </w:r>
            <w:r w:rsidR="00947002" w:rsidRPr="00947002">
              <w:rPr>
                <w:bCs/>
                <w:sz w:val="16"/>
                <w:szCs w:val="16"/>
              </w:rPr>
              <w:t xml:space="preserve"> </w:t>
            </w:r>
            <w:proofErr w:type="spellStart"/>
            <w:r w:rsidR="00947002" w:rsidRPr="00947002">
              <w:rPr>
                <w:bCs/>
                <w:sz w:val="16"/>
                <w:szCs w:val="16"/>
              </w:rPr>
              <w:t>MotionLab.Berlin</w:t>
            </w:r>
            <w:proofErr w:type="spellEnd"/>
            <w:r w:rsidRPr="00947002">
              <w:rPr>
                <w:bCs/>
                <w:sz w:val="16"/>
                <w:szCs w:val="16"/>
              </w:rPr>
              <w:t xml:space="preserve"> </w:t>
            </w:r>
          </w:p>
          <w:p w14:paraId="0048AF69" w14:textId="77777777" w:rsidR="006C4FAD" w:rsidRPr="00947002" w:rsidRDefault="006C4FAD" w:rsidP="00782CB0">
            <w:pPr>
              <w:autoSpaceDE w:val="0"/>
              <w:autoSpaceDN w:val="0"/>
              <w:adjustRightInd w:val="0"/>
              <w:rPr>
                <w:b/>
              </w:rPr>
            </w:pPr>
            <w:r w:rsidRPr="00947002">
              <w:rPr>
                <w:rFonts w:ascii="Arial" w:hAnsi="Arial" w:cs="Arial"/>
                <w:b/>
                <w:sz w:val="18"/>
                <w:szCs w:val="18"/>
              </w:rPr>
              <w:t xml:space="preserve">Blick ins </w:t>
            </w:r>
            <w:proofErr w:type="spellStart"/>
            <w:r w:rsidRPr="00947002">
              <w:rPr>
                <w:rFonts w:ascii="Arial" w:hAnsi="Arial" w:cs="Arial"/>
                <w:b/>
                <w:sz w:val="18"/>
                <w:szCs w:val="18"/>
              </w:rPr>
              <w:t>MotionLab.Berlin</w:t>
            </w:r>
            <w:proofErr w:type="spellEnd"/>
          </w:p>
        </w:tc>
      </w:tr>
    </w:tbl>
    <w:p w14:paraId="188167E1" w14:textId="77777777" w:rsidR="006C4FAD" w:rsidRPr="00B94DAE" w:rsidRDefault="006C4FAD" w:rsidP="006C4FAD">
      <w:pPr>
        <w:spacing w:after="120" w:line="280" w:lineRule="exact"/>
        <w:rPr>
          <w:b/>
          <w:bCs/>
          <w:sz w:val="18"/>
          <w:szCs w:val="18"/>
        </w:rPr>
      </w:pPr>
    </w:p>
    <w:p w14:paraId="1A961B77" w14:textId="27366AFD" w:rsidR="00947002" w:rsidRDefault="00947002">
      <w:pPr>
        <w:rPr>
          <w:rFonts w:ascii="Arial" w:hAnsi="Arial" w:cs="Arial"/>
          <w:sz w:val="20"/>
          <w:szCs w:val="20"/>
        </w:rPr>
      </w:pPr>
      <w:r>
        <w:rPr>
          <w:rFonts w:ascii="Arial" w:hAnsi="Arial"/>
          <w:b/>
          <w:bCs/>
        </w:rPr>
        <w:br w:type="page"/>
      </w:r>
    </w:p>
    <w:p w14:paraId="6DB33BDB" w14:textId="77777777" w:rsidR="00485E6F" w:rsidRPr="00B94DAE" w:rsidRDefault="00485E6F" w:rsidP="00485E6F">
      <w:pPr>
        <w:pStyle w:val="Textkrper"/>
        <w:spacing w:before="120" w:after="120" w:line="260" w:lineRule="exact"/>
        <w:jc w:val="both"/>
        <w:rPr>
          <w:rFonts w:ascii="Arial" w:hAnsi="Arial"/>
          <w:b w:val="0"/>
          <w:bCs w:val="0"/>
        </w:rPr>
      </w:pPr>
    </w:p>
    <w:p w14:paraId="0BA87216" w14:textId="77777777" w:rsidR="00485E6F" w:rsidRPr="00B94DAE" w:rsidRDefault="00485E6F" w:rsidP="00485E6F">
      <w:pPr>
        <w:pStyle w:val="PITextkrper"/>
        <w:pBdr>
          <w:top w:val="single" w:sz="4" w:space="1" w:color="auto"/>
        </w:pBdr>
        <w:spacing w:before="240"/>
        <w:rPr>
          <w:b/>
          <w:sz w:val="18"/>
          <w:szCs w:val="18"/>
          <w:lang w:val="de-DE"/>
        </w:rPr>
      </w:pPr>
    </w:p>
    <w:p w14:paraId="0A7F43B1" w14:textId="77777777" w:rsidR="00485E6F" w:rsidRPr="00B94DAE" w:rsidRDefault="00485E6F" w:rsidP="00485E6F">
      <w:pPr>
        <w:pStyle w:val="Textkrper"/>
        <w:spacing w:before="120" w:after="120" w:line="276" w:lineRule="auto"/>
        <w:jc w:val="both"/>
        <w:rPr>
          <w:rFonts w:ascii="Arial" w:hAnsi="Arial"/>
          <w:bCs w:val="0"/>
        </w:rPr>
      </w:pPr>
      <w:r w:rsidRPr="00B94DAE">
        <w:rPr>
          <w:rFonts w:ascii="Arial" w:hAnsi="Arial"/>
          <w:bCs w:val="0"/>
        </w:rPr>
        <w:t>Über die Würth Elektronik eiSos Gruppe</w:t>
      </w:r>
    </w:p>
    <w:p w14:paraId="4F5481CA"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Die Würth Elektronik eiSos Gruppe ist Hersteller elektronischer und elektromechanischer Bauelemente für die Elektronikindustrie und Technologie-</w:t>
      </w:r>
      <w:proofErr w:type="spellStart"/>
      <w:r w:rsidRPr="00B94DAE">
        <w:rPr>
          <w:rFonts w:ascii="Arial" w:hAnsi="Arial"/>
          <w:b w:val="0"/>
        </w:rPr>
        <w:t>Enabler</w:t>
      </w:r>
      <w:proofErr w:type="spellEnd"/>
      <w:r w:rsidRPr="00B94DAE">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B9DE9D8"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sidRPr="00B94DAE">
        <w:rPr>
          <w:rFonts w:ascii="Arial" w:hAnsi="Arial"/>
          <w:b w:val="0"/>
        </w:rPr>
        <w:t xml:space="preserve">Funkmodule, </w:t>
      </w:r>
      <w:r w:rsidRPr="00B94DAE">
        <w:rPr>
          <w:rFonts w:ascii="Arial" w:hAnsi="Arial"/>
          <w:b w:val="0"/>
        </w:rPr>
        <w:t>Steckverbinder, Stromversorgungselemente, Schalter, Taster, Verbindungstechnik, Sicherungshalter sowie Lösungen zur drahtlosen Datenübertragung.</w:t>
      </w:r>
      <w:r w:rsidR="00A7329B" w:rsidRPr="00B94DAE">
        <w:rPr>
          <w:rFonts w:ascii="Arial" w:hAnsi="Arial"/>
          <w:b w:val="0"/>
        </w:rPr>
        <w:t xml:space="preserve"> Das Portfolio wird durch kundenspezifische Lösungen abgerundet.</w:t>
      </w:r>
    </w:p>
    <w:p w14:paraId="4E9369FD" w14:textId="77777777" w:rsidR="00485E6F" w:rsidRPr="00B94DAE" w:rsidRDefault="00485E6F" w:rsidP="00485E6F">
      <w:pPr>
        <w:pStyle w:val="Textkrper"/>
        <w:spacing w:before="120" w:after="120" w:line="276" w:lineRule="auto"/>
        <w:jc w:val="both"/>
        <w:rPr>
          <w:rFonts w:ascii="Arial" w:hAnsi="Arial"/>
          <w:b w:val="0"/>
        </w:rPr>
      </w:pPr>
      <w:r w:rsidRPr="00B94DAE">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48CDA5EC" w:rsidR="008E6771" w:rsidRPr="00B94DAE" w:rsidRDefault="00485E6F" w:rsidP="008E6771">
      <w:pPr>
        <w:pStyle w:val="Textkrper"/>
        <w:spacing w:before="120" w:after="120" w:line="276" w:lineRule="auto"/>
        <w:jc w:val="both"/>
        <w:rPr>
          <w:rFonts w:ascii="Arial" w:hAnsi="Arial"/>
          <w:b w:val="0"/>
        </w:rPr>
      </w:pPr>
      <w:r w:rsidRPr="00B94DAE">
        <w:rPr>
          <w:rFonts w:ascii="Arial" w:hAnsi="Arial"/>
          <w:b w:val="0"/>
        </w:rPr>
        <w:t xml:space="preserve">Würth Elektronik ist Teil der Würth-Gruppe, dem Weltmarktführer in der Entwicklung, der Herstellung und dem Vertrieb von Montage- und Befestigungsmaterial, und beschäftigt </w:t>
      </w:r>
      <w:r w:rsidR="002B1C8D" w:rsidRPr="00B94DAE">
        <w:rPr>
          <w:rFonts w:ascii="Arial" w:hAnsi="Arial"/>
          <w:b w:val="0"/>
        </w:rPr>
        <w:t>7</w:t>
      </w:r>
      <w:r w:rsidR="008E0894" w:rsidRPr="00B94DAE">
        <w:rPr>
          <w:rFonts w:ascii="Arial" w:hAnsi="Arial"/>
          <w:b w:val="0"/>
        </w:rPr>
        <w:t> </w:t>
      </w:r>
      <w:r w:rsidR="002B1C8D" w:rsidRPr="00B94DAE">
        <w:rPr>
          <w:rFonts w:ascii="Arial" w:hAnsi="Arial"/>
          <w:b w:val="0"/>
        </w:rPr>
        <w:t>9</w:t>
      </w:r>
      <w:r w:rsidRPr="00B94DAE">
        <w:rPr>
          <w:rFonts w:ascii="Arial" w:hAnsi="Arial"/>
          <w:b w:val="0"/>
        </w:rPr>
        <w:t xml:space="preserve">00 Mitarbeitende. </w:t>
      </w:r>
      <w:r w:rsidR="008E6771" w:rsidRPr="00B94DAE">
        <w:rPr>
          <w:rFonts w:ascii="Arial" w:hAnsi="Arial"/>
          <w:b w:val="0"/>
        </w:rPr>
        <w:t>Im Jahr 202</w:t>
      </w:r>
      <w:r w:rsidR="002B1C8D" w:rsidRPr="00B94DAE">
        <w:rPr>
          <w:rFonts w:ascii="Arial" w:hAnsi="Arial"/>
          <w:b w:val="0"/>
        </w:rPr>
        <w:t>3</w:t>
      </w:r>
      <w:r w:rsidR="008E6771" w:rsidRPr="00B94DAE">
        <w:rPr>
          <w:rFonts w:ascii="Arial" w:hAnsi="Arial"/>
          <w:b w:val="0"/>
        </w:rPr>
        <w:t xml:space="preserve"> erwirtschaftete die Würth Elektronik Gruppe einen Umsatz von 1,</w:t>
      </w:r>
      <w:r w:rsidR="002B1C8D" w:rsidRPr="00B94DAE">
        <w:rPr>
          <w:rFonts w:ascii="Arial" w:hAnsi="Arial"/>
          <w:b w:val="0"/>
        </w:rPr>
        <w:t>24</w:t>
      </w:r>
      <w:r w:rsidR="008E6771" w:rsidRPr="00B94DAE">
        <w:rPr>
          <w:rFonts w:ascii="Arial" w:hAnsi="Arial"/>
          <w:b w:val="0"/>
        </w:rPr>
        <w:t xml:space="preserve"> Milliarden Euro.</w:t>
      </w:r>
    </w:p>
    <w:p w14:paraId="6159303C" w14:textId="77777777" w:rsidR="00485E6F" w:rsidRPr="003371FC" w:rsidRDefault="00485E6F" w:rsidP="00485E6F">
      <w:pPr>
        <w:pStyle w:val="Textkrper"/>
        <w:spacing w:before="120" w:after="120" w:line="276" w:lineRule="auto"/>
        <w:rPr>
          <w:rFonts w:ascii="Arial" w:hAnsi="Arial"/>
          <w:b w:val="0"/>
          <w:lang w:val="en-US"/>
        </w:rPr>
      </w:pPr>
      <w:r w:rsidRPr="003371FC">
        <w:rPr>
          <w:rFonts w:ascii="Arial" w:hAnsi="Arial"/>
          <w:b w:val="0"/>
          <w:lang w:val="en-US"/>
        </w:rPr>
        <w:t xml:space="preserve">Würth </w:t>
      </w:r>
      <w:proofErr w:type="spellStart"/>
      <w:r w:rsidRPr="003371FC">
        <w:rPr>
          <w:rFonts w:ascii="Arial" w:hAnsi="Arial"/>
          <w:b w:val="0"/>
          <w:lang w:val="en-US"/>
        </w:rPr>
        <w:t>Elektronik</w:t>
      </w:r>
      <w:proofErr w:type="spellEnd"/>
      <w:r w:rsidRPr="003371FC">
        <w:rPr>
          <w:rFonts w:ascii="Arial" w:hAnsi="Arial"/>
          <w:b w:val="0"/>
          <w:lang w:val="en-US"/>
        </w:rPr>
        <w:t>: more than you expect!</w:t>
      </w:r>
    </w:p>
    <w:p w14:paraId="359C45D7" w14:textId="77777777" w:rsidR="00485E6F" w:rsidRPr="00B94DAE" w:rsidRDefault="00485E6F" w:rsidP="00485E6F">
      <w:pPr>
        <w:pStyle w:val="Textkrper"/>
        <w:spacing w:before="120" w:after="120" w:line="276" w:lineRule="auto"/>
        <w:rPr>
          <w:rFonts w:ascii="Arial" w:hAnsi="Arial"/>
        </w:rPr>
      </w:pPr>
      <w:r w:rsidRPr="00B94DAE">
        <w:rPr>
          <w:rFonts w:ascii="Arial" w:hAnsi="Arial"/>
        </w:rPr>
        <w:t>Weitere Informationen unter www.we-online.com</w:t>
      </w:r>
    </w:p>
    <w:p w14:paraId="47300CFE" w14:textId="77777777" w:rsidR="00485E6F" w:rsidRPr="00B94DAE"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B94DAE" w14:paraId="12B40D8C" w14:textId="77777777" w:rsidTr="00CE17D6">
        <w:tc>
          <w:tcPr>
            <w:tcW w:w="3902" w:type="dxa"/>
            <w:hideMark/>
          </w:tcPr>
          <w:p w14:paraId="196F357B" w14:textId="77777777" w:rsidR="00485E6F" w:rsidRPr="00B94DAE" w:rsidRDefault="00485E6F" w:rsidP="00CE17D6">
            <w:pPr>
              <w:pStyle w:val="Textkrper"/>
              <w:autoSpaceDE/>
              <w:adjustRightInd/>
              <w:spacing w:before="120" w:after="120" w:line="276" w:lineRule="auto"/>
              <w:rPr>
                <w:rFonts w:ascii="Arial" w:hAnsi="Arial"/>
                <w:bCs w:val="0"/>
                <w:szCs w:val="24"/>
              </w:rPr>
            </w:pPr>
            <w:r w:rsidRPr="00B94DAE">
              <w:rPr>
                <w:rFonts w:ascii="Arial" w:hAnsi="Arial"/>
                <w:b w:val="0"/>
                <w:bCs w:val="0"/>
              </w:rPr>
              <w:br w:type="page"/>
            </w:r>
            <w:r w:rsidRPr="00B94DAE">
              <w:rPr>
                <w:rFonts w:ascii="Arial" w:hAnsi="Arial"/>
                <w:bCs w:val="0"/>
                <w:szCs w:val="24"/>
              </w:rPr>
              <w:t>Weitere Informationen:</w:t>
            </w:r>
          </w:p>
          <w:p w14:paraId="5A6374EB" w14:textId="2AD863F7" w:rsidR="00485E6F" w:rsidRPr="00B94DAE" w:rsidRDefault="00485E6F" w:rsidP="00CE17D6">
            <w:pPr>
              <w:spacing w:before="120" w:after="120" w:line="276" w:lineRule="auto"/>
              <w:rPr>
                <w:rFonts w:ascii="Arial" w:hAnsi="Arial" w:cs="Arial"/>
                <w:sz w:val="20"/>
              </w:rPr>
            </w:pPr>
            <w:r w:rsidRPr="00B94DAE">
              <w:rPr>
                <w:rFonts w:ascii="Arial" w:hAnsi="Arial" w:cs="Arial"/>
                <w:sz w:val="20"/>
              </w:rPr>
              <w:t>Würth Elektronik eiSos GmbH &amp; Co. KG</w:t>
            </w:r>
            <w:r w:rsidRPr="00B94DAE">
              <w:rPr>
                <w:rFonts w:ascii="Arial" w:hAnsi="Arial" w:cs="Arial"/>
                <w:sz w:val="20"/>
              </w:rPr>
              <w:br/>
              <w:t>Sarah Hurst</w:t>
            </w:r>
            <w:r w:rsidRPr="00B94DAE">
              <w:rPr>
                <w:rFonts w:ascii="Arial" w:hAnsi="Arial" w:cs="Arial"/>
                <w:sz w:val="20"/>
              </w:rPr>
              <w:br/>
            </w:r>
            <w:r w:rsidR="008F3008" w:rsidRPr="00B94DAE">
              <w:rPr>
                <w:rFonts w:ascii="Arial" w:hAnsi="Arial" w:cs="Arial"/>
                <w:sz w:val="20"/>
              </w:rPr>
              <w:t>Clarita-Bernhard-Straße 9</w:t>
            </w:r>
            <w:r w:rsidRPr="00B94DAE">
              <w:rPr>
                <w:rFonts w:ascii="Arial" w:hAnsi="Arial" w:cs="Arial"/>
                <w:sz w:val="20"/>
              </w:rPr>
              <w:br/>
            </w:r>
            <w:r w:rsidR="008F3008" w:rsidRPr="00B94DAE">
              <w:rPr>
                <w:rFonts w:ascii="Arial" w:hAnsi="Arial" w:cs="Arial"/>
                <w:sz w:val="20"/>
              </w:rPr>
              <w:t>81249 München</w:t>
            </w:r>
          </w:p>
          <w:p w14:paraId="34892EEB"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sz w:val="20"/>
              </w:rPr>
              <w:t>Telefon: +49 7942 945-5186</w:t>
            </w:r>
            <w:r w:rsidRPr="00B94DAE">
              <w:rPr>
                <w:rFonts w:ascii="Arial" w:hAnsi="Arial" w:cs="Arial"/>
                <w:sz w:val="20"/>
              </w:rPr>
              <w:br/>
            </w:r>
            <w:r w:rsidRPr="00B94DAE">
              <w:rPr>
                <w:rFonts w:ascii="Arial" w:hAnsi="Arial" w:cs="Arial"/>
                <w:bCs/>
                <w:sz w:val="20"/>
              </w:rPr>
              <w:t>E-Mail: sarah.hurst@we-online.de</w:t>
            </w:r>
          </w:p>
          <w:p w14:paraId="0DD9B528" w14:textId="77777777" w:rsidR="00485E6F" w:rsidRPr="00B94DAE" w:rsidRDefault="00485E6F" w:rsidP="00CE17D6">
            <w:pPr>
              <w:spacing w:before="120" w:after="120" w:line="276" w:lineRule="auto"/>
              <w:rPr>
                <w:rFonts w:ascii="Arial" w:hAnsi="Arial" w:cs="Arial"/>
                <w:bCs/>
                <w:sz w:val="20"/>
              </w:rPr>
            </w:pPr>
            <w:r w:rsidRPr="00B94DAE">
              <w:rPr>
                <w:rFonts w:ascii="Arial" w:hAnsi="Arial" w:cs="Arial"/>
                <w:bCs/>
                <w:sz w:val="20"/>
              </w:rPr>
              <w:t>www.we-online.com</w:t>
            </w:r>
          </w:p>
        </w:tc>
        <w:tc>
          <w:tcPr>
            <w:tcW w:w="3193" w:type="dxa"/>
            <w:hideMark/>
          </w:tcPr>
          <w:p w14:paraId="74077374" w14:textId="77777777" w:rsidR="00485E6F" w:rsidRPr="00B94DAE" w:rsidRDefault="00485E6F" w:rsidP="00CE17D6">
            <w:pPr>
              <w:pStyle w:val="Textkrper"/>
              <w:tabs>
                <w:tab w:val="left" w:pos="1065"/>
              </w:tabs>
              <w:autoSpaceDE/>
              <w:adjustRightInd/>
              <w:spacing w:before="120" w:after="120" w:line="276" w:lineRule="auto"/>
              <w:rPr>
                <w:rFonts w:ascii="Arial" w:hAnsi="Arial"/>
                <w:bCs w:val="0"/>
                <w:szCs w:val="24"/>
              </w:rPr>
            </w:pPr>
            <w:r w:rsidRPr="00B94DAE">
              <w:rPr>
                <w:rFonts w:ascii="Arial" w:hAnsi="Arial"/>
                <w:bCs w:val="0"/>
                <w:szCs w:val="24"/>
              </w:rPr>
              <w:t>Pressekontakt:</w:t>
            </w:r>
          </w:p>
          <w:p w14:paraId="5CE5249F" w14:textId="77777777" w:rsidR="00485E6F" w:rsidRPr="00B94DAE" w:rsidRDefault="00485E6F" w:rsidP="00CE17D6">
            <w:pPr>
              <w:tabs>
                <w:tab w:val="left" w:pos="1065"/>
              </w:tabs>
              <w:spacing w:before="120" w:after="120" w:line="276" w:lineRule="auto"/>
              <w:rPr>
                <w:rFonts w:ascii="Arial" w:hAnsi="Arial" w:cs="Arial"/>
                <w:bCs/>
                <w:sz w:val="20"/>
              </w:rPr>
            </w:pPr>
            <w:proofErr w:type="spellStart"/>
            <w:r w:rsidRPr="00B94DAE">
              <w:rPr>
                <w:rFonts w:ascii="Arial" w:hAnsi="Arial" w:cs="Arial"/>
                <w:bCs/>
                <w:sz w:val="20"/>
              </w:rPr>
              <w:t>HighTech</w:t>
            </w:r>
            <w:proofErr w:type="spellEnd"/>
            <w:r w:rsidRPr="00B94DAE">
              <w:rPr>
                <w:rFonts w:ascii="Arial" w:hAnsi="Arial" w:cs="Arial"/>
                <w:bCs/>
                <w:sz w:val="20"/>
              </w:rPr>
              <w:t xml:space="preserve"> </w:t>
            </w:r>
            <w:proofErr w:type="spellStart"/>
            <w:r w:rsidRPr="00B94DAE">
              <w:rPr>
                <w:rFonts w:ascii="Arial" w:hAnsi="Arial" w:cs="Arial"/>
                <w:bCs/>
                <w:sz w:val="20"/>
              </w:rPr>
              <w:t>communications</w:t>
            </w:r>
            <w:proofErr w:type="spellEnd"/>
            <w:r w:rsidRPr="00B94DAE">
              <w:rPr>
                <w:rFonts w:ascii="Arial" w:hAnsi="Arial" w:cs="Arial"/>
                <w:bCs/>
                <w:sz w:val="20"/>
              </w:rPr>
              <w:t xml:space="preserve"> GmbH</w:t>
            </w:r>
            <w:r w:rsidRPr="00B94DAE">
              <w:rPr>
                <w:rFonts w:ascii="Arial" w:hAnsi="Arial" w:cs="Arial"/>
                <w:bCs/>
                <w:sz w:val="20"/>
              </w:rPr>
              <w:br/>
              <w:t>Brigitte Basilio</w:t>
            </w:r>
            <w:r w:rsidRPr="00B94DAE">
              <w:rPr>
                <w:rFonts w:ascii="Arial" w:hAnsi="Arial" w:cs="Arial"/>
                <w:bCs/>
                <w:sz w:val="20"/>
              </w:rPr>
              <w:br/>
            </w:r>
            <w:proofErr w:type="spellStart"/>
            <w:r w:rsidRPr="00B94DAE">
              <w:rPr>
                <w:rFonts w:ascii="Arial" w:hAnsi="Arial" w:cs="Arial"/>
                <w:bCs/>
                <w:sz w:val="20"/>
              </w:rPr>
              <w:t>Brunhamstraße</w:t>
            </w:r>
            <w:proofErr w:type="spellEnd"/>
            <w:r w:rsidRPr="00B94DAE">
              <w:rPr>
                <w:rFonts w:ascii="Arial" w:hAnsi="Arial" w:cs="Arial"/>
                <w:bCs/>
                <w:sz w:val="20"/>
              </w:rPr>
              <w:t xml:space="preserve"> 21</w:t>
            </w:r>
            <w:r w:rsidRPr="00B94DAE">
              <w:rPr>
                <w:rFonts w:ascii="Arial" w:hAnsi="Arial" w:cs="Arial"/>
                <w:bCs/>
                <w:sz w:val="20"/>
              </w:rPr>
              <w:br/>
              <w:t>81249 München</w:t>
            </w:r>
          </w:p>
          <w:p w14:paraId="5DBACEC9" w14:textId="0023F40D"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Telefon: +49 89 500778-20</w:t>
            </w:r>
            <w:r w:rsidRPr="00B94DAE">
              <w:rPr>
                <w:rFonts w:ascii="Arial" w:hAnsi="Arial" w:cs="Arial"/>
                <w:bCs/>
                <w:sz w:val="20"/>
              </w:rPr>
              <w:br/>
              <w:t>E-Mail: b.basilio@htcm.de</w:t>
            </w:r>
          </w:p>
          <w:p w14:paraId="629BEBDB" w14:textId="77777777" w:rsidR="00485E6F" w:rsidRPr="00B94DAE" w:rsidRDefault="00485E6F" w:rsidP="00CE17D6">
            <w:pPr>
              <w:tabs>
                <w:tab w:val="left" w:pos="1065"/>
              </w:tabs>
              <w:spacing w:before="120" w:after="120" w:line="276" w:lineRule="auto"/>
              <w:rPr>
                <w:rFonts w:ascii="Arial" w:hAnsi="Arial" w:cs="Arial"/>
                <w:bCs/>
                <w:sz w:val="20"/>
              </w:rPr>
            </w:pPr>
            <w:r w:rsidRPr="00B94DAE">
              <w:rPr>
                <w:rFonts w:ascii="Arial" w:hAnsi="Arial" w:cs="Arial"/>
                <w:bCs/>
                <w:sz w:val="20"/>
              </w:rPr>
              <w:t xml:space="preserve">www.htcm.de </w:t>
            </w:r>
          </w:p>
        </w:tc>
      </w:tr>
    </w:tbl>
    <w:p w14:paraId="2078774C" w14:textId="77777777" w:rsidR="00485E6F" w:rsidRPr="00B94DAE"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3"/>
      <w:footerReference w:type="default" r:id="rId14"/>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B415C4" w14:textId="77777777" w:rsidR="00FD30D6" w:rsidRDefault="00FD30D6">
      <w:r>
        <w:separator/>
      </w:r>
    </w:p>
  </w:endnote>
  <w:endnote w:type="continuationSeparator" w:id="0">
    <w:p w14:paraId="2C9E823E" w14:textId="77777777" w:rsidR="00FD30D6" w:rsidRDefault="00FD3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CD46B" w14:textId="3559759F" w:rsidR="00D84800" w:rsidRPr="00C437CE" w:rsidRDefault="00D84800" w:rsidP="00D84800">
    <w:pPr>
      <w:pStyle w:val="Fuzeile"/>
      <w:tabs>
        <w:tab w:val="clear" w:pos="4536"/>
        <w:tab w:val="clear" w:pos="9072"/>
        <w:tab w:val="right" w:pos="7088"/>
      </w:tabs>
      <w:rPr>
        <w:rFonts w:ascii="Arial" w:hAnsi="Arial" w:cs="Arial"/>
        <w:noProof/>
        <w:snapToGrid w:val="0"/>
        <w:sz w:val="16"/>
        <w:szCs w:val="16"/>
      </w:rPr>
    </w:pPr>
    <w:r w:rsidRPr="00A74816">
      <w:rPr>
        <w:rFonts w:ascii="Arial" w:hAnsi="Arial" w:cs="Arial"/>
        <w:snapToGrid w:val="0"/>
        <w:sz w:val="16"/>
        <w:szCs w:val="16"/>
      </w:rPr>
      <w:fldChar w:fldCharType="begin"/>
    </w:r>
    <w:r w:rsidRPr="00824931">
      <w:rPr>
        <w:rFonts w:ascii="Arial" w:hAnsi="Arial" w:cs="Arial"/>
        <w:snapToGrid w:val="0"/>
        <w:sz w:val="16"/>
        <w:szCs w:val="16"/>
      </w:rPr>
      <w:instrText xml:space="preserve"> FILENAME  \* MERGEFORMAT </w:instrText>
    </w:r>
    <w:r w:rsidRPr="00A74816">
      <w:rPr>
        <w:rFonts w:ascii="Arial" w:hAnsi="Arial" w:cs="Arial"/>
        <w:snapToGrid w:val="0"/>
        <w:sz w:val="16"/>
        <w:szCs w:val="16"/>
      </w:rPr>
      <w:fldChar w:fldCharType="separate"/>
    </w:r>
    <w:r w:rsidR="002A000D">
      <w:rPr>
        <w:rFonts w:ascii="Arial" w:hAnsi="Arial" w:cs="Arial"/>
        <w:noProof/>
        <w:snapToGrid w:val="0"/>
        <w:sz w:val="16"/>
        <w:szCs w:val="16"/>
      </w:rPr>
      <w:t>WTH1PI1519.docx</w:t>
    </w:r>
    <w:r w:rsidRPr="00A74816">
      <w:rPr>
        <w:rFonts w:ascii="Arial" w:hAnsi="Arial" w:cs="Arial"/>
        <w:snapToGrid w:val="0"/>
        <w:sz w:val="16"/>
        <w:szCs w:val="16"/>
      </w:rPr>
      <w:fldChar w:fldCharType="end"/>
    </w:r>
    <w:r w:rsidRPr="00824931">
      <w:rPr>
        <w:rFonts w:ascii="Arial" w:hAnsi="Arial" w:cs="Arial"/>
        <w:snapToGrid w:val="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F4E27" w14:textId="77777777" w:rsidR="00FD30D6" w:rsidRDefault="00FD30D6">
      <w:r>
        <w:separator/>
      </w:r>
    </w:p>
  </w:footnote>
  <w:footnote w:type="continuationSeparator" w:id="0">
    <w:p w14:paraId="58658C99" w14:textId="77777777" w:rsidR="00FD30D6" w:rsidRDefault="00FD3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6820E" w14:textId="7688DBE5" w:rsidR="00AD41FF" w:rsidRDefault="00CC5B3C" w:rsidP="00F55A20">
    <w:pPr>
      <w:pStyle w:val="Kopfzeile"/>
      <w:tabs>
        <w:tab w:val="clear" w:pos="9072"/>
        <w:tab w:val="right" w:pos="9498"/>
      </w:tabs>
    </w:pPr>
    <w:r>
      <w:rPr>
        <w:noProof/>
      </w:rPr>
      <w:drawing>
        <wp:anchor distT="0" distB="0" distL="114300" distR="114300" simplePos="0" relativeHeight="251657728" behindDoc="1" locked="0" layoutInCell="0" allowOverlap="1" wp14:anchorId="09B416FC" wp14:editId="3C57273B">
          <wp:simplePos x="0" y="0"/>
          <wp:positionH relativeFrom="column">
            <wp:posOffset>4191000</wp:posOffset>
          </wp:positionH>
          <wp:positionV relativeFrom="paragraph">
            <wp:posOffset>114935</wp:posOffset>
          </wp:positionV>
          <wp:extent cx="1889760" cy="756285"/>
          <wp:effectExtent l="0" t="0" r="0" b="0"/>
          <wp:wrapNone/>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75628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D121CA7"/>
    <w:multiLevelType w:val="hybridMultilevel"/>
    <w:tmpl w:val="E7C65C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5"/>
  </w:num>
  <w:num w:numId="2" w16cid:durableId="1213229268">
    <w:abstractNumId w:val="1"/>
  </w:num>
  <w:num w:numId="3" w16cid:durableId="1229196537">
    <w:abstractNumId w:val="2"/>
  </w:num>
  <w:num w:numId="4" w16cid:durableId="1710839782">
    <w:abstractNumId w:val="4"/>
  </w:num>
  <w:num w:numId="5" w16cid:durableId="1265963520">
    <w:abstractNumId w:val="0"/>
  </w:num>
  <w:num w:numId="6" w16cid:durableId="15030805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8D8"/>
    <w:rsid w:val="0000354D"/>
    <w:rsid w:val="00004BEC"/>
    <w:rsid w:val="000064BD"/>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31977"/>
    <w:rsid w:val="00131F4F"/>
    <w:rsid w:val="00135811"/>
    <w:rsid w:val="001375F3"/>
    <w:rsid w:val="001456DE"/>
    <w:rsid w:val="0014630E"/>
    <w:rsid w:val="0015437A"/>
    <w:rsid w:val="00157682"/>
    <w:rsid w:val="00161F8B"/>
    <w:rsid w:val="0016652E"/>
    <w:rsid w:val="001667CD"/>
    <w:rsid w:val="00180178"/>
    <w:rsid w:val="001845DD"/>
    <w:rsid w:val="00184B2E"/>
    <w:rsid w:val="001876CB"/>
    <w:rsid w:val="00190F4E"/>
    <w:rsid w:val="00194043"/>
    <w:rsid w:val="0019450F"/>
    <w:rsid w:val="00194988"/>
    <w:rsid w:val="001A2958"/>
    <w:rsid w:val="001A2CAF"/>
    <w:rsid w:val="001A6221"/>
    <w:rsid w:val="001B0162"/>
    <w:rsid w:val="001B06A2"/>
    <w:rsid w:val="001B1DF8"/>
    <w:rsid w:val="001B2FCE"/>
    <w:rsid w:val="001B3A92"/>
    <w:rsid w:val="001B70FA"/>
    <w:rsid w:val="001B7BB4"/>
    <w:rsid w:val="001C041E"/>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1EA6"/>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37411"/>
    <w:rsid w:val="00240A6A"/>
    <w:rsid w:val="00243D1A"/>
    <w:rsid w:val="002467F9"/>
    <w:rsid w:val="00250440"/>
    <w:rsid w:val="0025115B"/>
    <w:rsid w:val="00254CE8"/>
    <w:rsid w:val="00255290"/>
    <w:rsid w:val="00260262"/>
    <w:rsid w:val="00260608"/>
    <w:rsid w:val="00263AD1"/>
    <w:rsid w:val="00264572"/>
    <w:rsid w:val="00265445"/>
    <w:rsid w:val="00267ED9"/>
    <w:rsid w:val="00270832"/>
    <w:rsid w:val="00273BD3"/>
    <w:rsid w:val="00273C1C"/>
    <w:rsid w:val="00277423"/>
    <w:rsid w:val="0028487E"/>
    <w:rsid w:val="00285B8D"/>
    <w:rsid w:val="002872A3"/>
    <w:rsid w:val="00287AE5"/>
    <w:rsid w:val="00291C4C"/>
    <w:rsid w:val="002921AC"/>
    <w:rsid w:val="00293FC3"/>
    <w:rsid w:val="00296E7E"/>
    <w:rsid w:val="002A000D"/>
    <w:rsid w:val="002A01B5"/>
    <w:rsid w:val="002A095E"/>
    <w:rsid w:val="002A0E4D"/>
    <w:rsid w:val="002A3670"/>
    <w:rsid w:val="002A7AEE"/>
    <w:rsid w:val="002A7E50"/>
    <w:rsid w:val="002B1C8D"/>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5E4B"/>
    <w:rsid w:val="00307B15"/>
    <w:rsid w:val="003105E2"/>
    <w:rsid w:val="003154CD"/>
    <w:rsid w:val="003156CA"/>
    <w:rsid w:val="00320451"/>
    <w:rsid w:val="00320E03"/>
    <w:rsid w:val="00321F48"/>
    <w:rsid w:val="00324A6A"/>
    <w:rsid w:val="0032557D"/>
    <w:rsid w:val="003371FC"/>
    <w:rsid w:val="003375B0"/>
    <w:rsid w:val="00341B97"/>
    <w:rsid w:val="00346E77"/>
    <w:rsid w:val="00347536"/>
    <w:rsid w:val="00347F46"/>
    <w:rsid w:val="00355D3D"/>
    <w:rsid w:val="00355E1C"/>
    <w:rsid w:val="00356C16"/>
    <w:rsid w:val="00357372"/>
    <w:rsid w:val="00366479"/>
    <w:rsid w:val="003668D1"/>
    <w:rsid w:val="0037012B"/>
    <w:rsid w:val="00372533"/>
    <w:rsid w:val="00376468"/>
    <w:rsid w:val="00377911"/>
    <w:rsid w:val="003814F9"/>
    <w:rsid w:val="003822CF"/>
    <w:rsid w:val="0038399C"/>
    <w:rsid w:val="003851A9"/>
    <w:rsid w:val="00392336"/>
    <w:rsid w:val="003931C1"/>
    <w:rsid w:val="003A0D86"/>
    <w:rsid w:val="003B011F"/>
    <w:rsid w:val="003B1978"/>
    <w:rsid w:val="003B2106"/>
    <w:rsid w:val="003B3A4B"/>
    <w:rsid w:val="003B3E7A"/>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D51"/>
    <w:rsid w:val="004001C1"/>
    <w:rsid w:val="00400AA8"/>
    <w:rsid w:val="00400BA6"/>
    <w:rsid w:val="00401B29"/>
    <w:rsid w:val="00401E0F"/>
    <w:rsid w:val="00404587"/>
    <w:rsid w:val="00410CE1"/>
    <w:rsid w:val="004120DD"/>
    <w:rsid w:val="004144AE"/>
    <w:rsid w:val="004204AA"/>
    <w:rsid w:val="004236C7"/>
    <w:rsid w:val="00423903"/>
    <w:rsid w:val="0042615E"/>
    <w:rsid w:val="004354C6"/>
    <w:rsid w:val="00441533"/>
    <w:rsid w:val="00444E30"/>
    <w:rsid w:val="00451624"/>
    <w:rsid w:val="0046027E"/>
    <w:rsid w:val="00461AF5"/>
    <w:rsid w:val="004646CB"/>
    <w:rsid w:val="00465024"/>
    <w:rsid w:val="00470FBA"/>
    <w:rsid w:val="004765A7"/>
    <w:rsid w:val="00477B00"/>
    <w:rsid w:val="00483C3D"/>
    <w:rsid w:val="00485E6F"/>
    <w:rsid w:val="00493757"/>
    <w:rsid w:val="004953E8"/>
    <w:rsid w:val="00495798"/>
    <w:rsid w:val="0049593E"/>
    <w:rsid w:val="004A4093"/>
    <w:rsid w:val="004B0A52"/>
    <w:rsid w:val="004B2DAD"/>
    <w:rsid w:val="004B3468"/>
    <w:rsid w:val="004B4EB2"/>
    <w:rsid w:val="004B5422"/>
    <w:rsid w:val="004B5E02"/>
    <w:rsid w:val="004C1FB1"/>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5429"/>
    <w:rsid w:val="00505509"/>
    <w:rsid w:val="00505827"/>
    <w:rsid w:val="005133F8"/>
    <w:rsid w:val="00516D0B"/>
    <w:rsid w:val="00525673"/>
    <w:rsid w:val="00525AEC"/>
    <w:rsid w:val="00530FC0"/>
    <w:rsid w:val="005327C7"/>
    <w:rsid w:val="005331A3"/>
    <w:rsid w:val="0053491D"/>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36DF"/>
    <w:rsid w:val="005E6D53"/>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36E"/>
    <w:rsid w:val="006A07EF"/>
    <w:rsid w:val="006A1135"/>
    <w:rsid w:val="006A1A89"/>
    <w:rsid w:val="006A34DE"/>
    <w:rsid w:val="006A6CD7"/>
    <w:rsid w:val="006B05BF"/>
    <w:rsid w:val="006B3831"/>
    <w:rsid w:val="006B3F8F"/>
    <w:rsid w:val="006B4C71"/>
    <w:rsid w:val="006B56DA"/>
    <w:rsid w:val="006B5888"/>
    <w:rsid w:val="006C4FAD"/>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2D8"/>
    <w:rsid w:val="00712F34"/>
    <w:rsid w:val="0071735D"/>
    <w:rsid w:val="00721BD1"/>
    <w:rsid w:val="00723236"/>
    <w:rsid w:val="00724D2B"/>
    <w:rsid w:val="00727453"/>
    <w:rsid w:val="0073468B"/>
    <w:rsid w:val="0073482F"/>
    <w:rsid w:val="007367F4"/>
    <w:rsid w:val="00740F24"/>
    <w:rsid w:val="00754B14"/>
    <w:rsid w:val="00754F0B"/>
    <w:rsid w:val="00755485"/>
    <w:rsid w:val="00755F6F"/>
    <w:rsid w:val="0076035C"/>
    <w:rsid w:val="00760B15"/>
    <w:rsid w:val="00760F61"/>
    <w:rsid w:val="0076179A"/>
    <w:rsid w:val="00764EC4"/>
    <w:rsid w:val="00766B74"/>
    <w:rsid w:val="007708B8"/>
    <w:rsid w:val="00771DF4"/>
    <w:rsid w:val="0077247F"/>
    <w:rsid w:val="00777EB9"/>
    <w:rsid w:val="00782FF2"/>
    <w:rsid w:val="00783D9B"/>
    <w:rsid w:val="0078774B"/>
    <w:rsid w:val="007913E6"/>
    <w:rsid w:val="007A4345"/>
    <w:rsid w:val="007B24FD"/>
    <w:rsid w:val="007C1E35"/>
    <w:rsid w:val="007C335A"/>
    <w:rsid w:val="007C42E6"/>
    <w:rsid w:val="007C79D2"/>
    <w:rsid w:val="007D1B0D"/>
    <w:rsid w:val="007D400B"/>
    <w:rsid w:val="007D4214"/>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1C63"/>
    <w:rsid w:val="00832040"/>
    <w:rsid w:val="00834A7F"/>
    <w:rsid w:val="00837EBF"/>
    <w:rsid w:val="00840B24"/>
    <w:rsid w:val="00843592"/>
    <w:rsid w:val="00850352"/>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0CB1"/>
    <w:rsid w:val="008C4506"/>
    <w:rsid w:val="008C6059"/>
    <w:rsid w:val="008D367B"/>
    <w:rsid w:val="008D3DFC"/>
    <w:rsid w:val="008D4149"/>
    <w:rsid w:val="008E0894"/>
    <w:rsid w:val="008E0C0C"/>
    <w:rsid w:val="008E1E5C"/>
    <w:rsid w:val="008E6771"/>
    <w:rsid w:val="008F13AD"/>
    <w:rsid w:val="008F3008"/>
    <w:rsid w:val="008F3827"/>
    <w:rsid w:val="008F5FD1"/>
    <w:rsid w:val="008F6F03"/>
    <w:rsid w:val="00901011"/>
    <w:rsid w:val="009011CE"/>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47002"/>
    <w:rsid w:val="00950B5B"/>
    <w:rsid w:val="00956D90"/>
    <w:rsid w:val="00962453"/>
    <w:rsid w:val="00962AC6"/>
    <w:rsid w:val="00962D50"/>
    <w:rsid w:val="009634CA"/>
    <w:rsid w:val="00964C14"/>
    <w:rsid w:val="00965C15"/>
    <w:rsid w:val="00966927"/>
    <w:rsid w:val="00970AA9"/>
    <w:rsid w:val="00970F7F"/>
    <w:rsid w:val="00972EF6"/>
    <w:rsid w:val="00976FA7"/>
    <w:rsid w:val="009778D0"/>
    <w:rsid w:val="00977E34"/>
    <w:rsid w:val="0098005C"/>
    <w:rsid w:val="009805E8"/>
    <w:rsid w:val="009810CE"/>
    <w:rsid w:val="00981CD4"/>
    <w:rsid w:val="00982008"/>
    <w:rsid w:val="0098426C"/>
    <w:rsid w:val="0098432E"/>
    <w:rsid w:val="0099174C"/>
    <w:rsid w:val="00991F97"/>
    <w:rsid w:val="00995576"/>
    <w:rsid w:val="009A1DA9"/>
    <w:rsid w:val="009A5FCC"/>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0AA3"/>
    <w:rsid w:val="009E375E"/>
    <w:rsid w:val="009E448A"/>
    <w:rsid w:val="009F20DB"/>
    <w:rsid w:val="009F2E8B"/>
    <w:rsid w:val="009F6962"/>
    <w:rsid w:val="00A02CED"/>
    <w:rsid w:val="00A03564"/>
    <w:rsid w:val="00A037C6"/>
    <w:rsid w:val="00A06FFA"/>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66F9"/>
    <w:rsid w:val="00A571C7"/>
    <w:rsid w:val="00A57628"/>
    <w:rsid w:val="00A60418"/>
    <w:rsid w:val="00A62D29"/>
    <w:rsid w:val="00A647F2"/>
    <w:rsid w:val="00A64AE9"/>
    <w:rsid w:val="00A66985"/>
    <w:rsid w:val="00A7329B"/>
    <w:rsid w:val="00A74816"/>
    <w:rsid w:val="00A74CDC"/>
    <w:rsid w:val="00A75C82"/>
    <w:rsid w:val="00A75EFD"/>
    <w:rsid w:val="00A80C24"/>
    <w:rsid w:val="00A91A29"/>
    <w:rsid w:val="00A91EF8"/>
    <w:rsid w:val="00A95843"/>
    <w:rsid w:val="00A970C7"/>
    <w:rsid w:val="00AA6E73"/>
    <w:rsid w:val="00AA72FE"/>
    <w:rsid w:val="00AB43E5"/>
    <w:rsid w:val="00AC010A"/>
    <w:rsid w:val="00AC7E6F"/>
    <w:rsid w:val="00AD038B"/>
    <w:rsid w:val="00AD41FF"/>
    <w:rsid w:val="00AD6C58"/>
    <w:rsid w:val="00AD74EC"/>
    <w:rsid w:val="00AE20CC"/>
    <w:rsid w:val="00AE40B5"/>
    <w:rsid w:val="00AE5D4D"/>
    <w:rsid w:val="00AF42AA"/>
    <w:rsid w:val="00AF480C"/>
    <w:rsid w:val="00AF7D4F"/>
    <w:rsid w:val="00B126EF"/>
    <w:rsid w:val="00B12D65"/>
    <w:rsid w:val="00B12E2F"/>
    <w:rsid w:val="00B137FF"/>
    <w:rsid w:val="00B16197"/>
    <w:rsid w:val="00B165B0"/>
    <w:rsid w:val="00B17B66"/>
    <w:rsid w:val="00B2006F"/>
    <w:rsid w:val="00B22632"/>
    <w:rsid w:val="00B249FF"/>
    <w:rsid w:val="00B25C07"/>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6B43"/>
    <w:rsid w:val="00B67314"/>
    <w:rsid w:val="00B842F6"/>
    <w:rsid w:val="00B8501E"/>
    <w:rsid w:val="00B911CF"/>
    <w:rsid w:val="00B945A9"/>
    <w:rsid w:val="00B94DAE"/>
    <w:rsid w:val="00B9589D"/>
    <w:rsid w:val="00BA04FB"/>
    <w:rsid w:val="00BA0501"/>
    <w:rsid w:val="00BA19ED"/>
    <w:rsid w:val="00BA2BD7"/>
    <w:rsid w:val="00BB741C"/>
    <w:rsid w:val="00BC05DC"/>
    <w:rsid w:val="00BC1F54"/>
    <w:rsid w:val="00BC356F"/>
    <w:rsid w:val="00BD0BC8"/>
    <w:rsid w:val="00BD2843"/>
    <w:rsid w:val="00BD2B26"/>
    <w:rsid w:val="00BD5EAF"/>
    <w:rsid w:val="00BE5C1A"/>
    <w:rsid w:val="00BE7ED0"/>
    <w:rsid w:val="00BF09CC"/>
    <w:rsid w:val="00C019B8"/>
    <w:rsid w:val="00C10188"/>
    <w:rsid w:val="00C17CED"/>
    <w:rsid w:val="00C279D5"/>
    <w:rsid w:val="00C351B8"/>
    <w:rsid w:val="00C40959"/>
    <w:rsid w:val="00C437CE"/>
    <w:rsid w:val="00C43E68"/>
    <w:rsid w:val="00C500C5"/>
    <w:rsid w:val="00C537A3"/>
    <w:rsid w:val="00C5688B"/>
    <w:rsid w:val="00C61D2E"/>
    <w:rsid w:val="00C621CF"/>
    <w:rsid w:val="00C63D8C"/>
    <w:rsid w:val="00C645F4"/>
    <w:rsid w:val="00C70245"/>
    <w:rsid w:val="00C71265"/>
    <w:rsid w:val="00C7439C"/>
    <w:rsid w:val="00C800A5"/>
    <w:rsid w:val="00C8403A"/>
    <w:rsid w:val="00C87944"/>
    <w:rsid w:val="00C9372B"/>
    <w:rsid w:val="00C9434E"/>
    <w:rsid w:val="00C9458E"/>
    <w:rsid w:val="00CB06BF"/>
    <w:rsid w:val="00CB56BA"/>
    <w:rsid w:val="00CB6417"/>
    <w:rsid w:val="00CB765C"/>
    <w:rsid w:val="00CC1740"/>
    <w:rsid w:val="00CC1D85"/>
    <w:rsid w:val="00CC318F"/>
    <w:rsid w:val="00CC31B8"/>
    <w:rsid w:val="00CC5B3C"/>
    <w:rsid w:val="00CC5E31"/>
    <w:rsid w:val="00CD080A"/>
    <w:rsid w:val="00CD1C4E"/>
    <w:rsid w:val="00CD2389"/>
    <w:rsid w:val="00CE0CA4"/>
    <w:rsid w:val="00CE3661"/>
    <w:rsid w:val="00CE5015"/>
    <w:rsid w:val="00CE78BD"/>
    <w:rsid w:val="00CF06BD"/>
    <w:rsid w:val="00CF0ADE"/>
    <w:rsid w:val="00CF12AC"/>
    <w:rsid w:val="00CF2554"/>
    <w:rsid w:val="00CF4A4B"/>
    <w:rsid w:val="00CF4A78"/>
    <w:rsid w:val="00CF5234"/>
    <w:rsid w:val="00CF7932"/>
    <w:rsid w:val="00D01F40"/>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9C7"/>
    <w:rsid w:val="00DA27A8"/>
    <w:rsid w:val="00DA4966"/>
    <w:rsid w:val="00DA70D9"/>
    <w:rsid w:val="00DA7234"/>
    <w:rsid w:val="00DB03EF"/>
    <w:rsid w:val="00DD1842"/>
    <w:rsid w:val="00DD18C5"/>
    <w:rsid w:val="00DD2023"/>
    <w:rsid w:val="00DD261B"/>
    <w:rsid w:val="00DD39BA"/>
    <w:rsid w:val="00DD42A4"/>
    <w:rsid w:val="00DD5276"/>
    <w:rsid w:val="00DE31C5"/>
    <w:rsid w:val="00DE5AA0"/>
    <w:rsid w:val="00DE632D"/>
    <w:rsid w:val="00DE7025"/>
    <w:rsid w:val="00DF083B"/>
    <w:rsid w:val="00DF09A7"/>
    <w:rsid w:val="00DF1183"/>
    <w:rsid w:val="00DF3657"/>
    <w:rsid w:val="00DF39C2"/>
    <w:rsid w:val="00DF4A9A"/>
    <w:rsid w:val="00DF5ACA"/>
    <w:rsid w:val="00E041C8"/>
    <w:rsid w:val="00E06AE9"/>
    <w:rsid w:val="00E13FF1"/>
    <w:rsid w:val="00E21D22"/>
    <w:rsid w:val="00E235A7"/>
    <w:rsid w:val="00E27071"/>
    <w:rsid w:val="00E277BA"/>
    <w:rsid w:val="00E3345B"/>
    <w:rsid w:val="00E35625"/>
    <w:rsid w:val="00E41C6B"/>
    <w:rsid w:val="00E468E5"/>
    <w:rsid w:val="00E4697E"/>
    <w:rsid w:val="00E46FDF"/>
    <w:rsid w:val="00E56EB0"/>
    <w:rsid w:val="00E57E93"/>
    <w:rsid w:val="00E63CB1"/>
    <w:rsid w:val="00E67044"/>
    <w:rsid w:val="00E8050A"/>
    <w:rsid w:val="00E815D2"/>
    <w:rsid w:val="00E821A2"/>
    <w:rsid w:val="00E86437"/>
    <w:rsid w:val="00E87BA5"/>
    <w:rsid w:val="00E966E4"/>
    <w:rsid w:val="00E96706"/>
    <w:rsid w:val="00EA03DE"/>
    <w:rsid w:val="00EA085B"/>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4214"/>
    <w:rsid w:val="00EE59B9"/>
    <w:rsid w:val="00EE6C4D"/>
    <w:rsid w:val="00EE7986"/>
    <w:rsid w:val="00EF6119"/>
    <w:rsid w:val="00EF62C4"/>
    <w:rsid w:val="00EF7895"/>
    <w:rsid w:val="00F020E7"/>
    <w:rsid w:val="00F02E63"/>
    <w:rsid w:val="00F06103"/>
    <w:rsid w:val="00F10AB2"/>
    <w:rsid w:val="00F11AAA"/>
    <w:rsid w:val="00F1272C"/>
    <w:rsid w:val="00F13328"/>
    <w:rsid w:val="00F14F24"/>
    <w:rsid w:val="00F1580B"/>
    <w:rsid w:val="00F2437A"/>
    <w:rsid w:val="00F26A7D"/>
    <w:rsid w:val="00F27950"/>
    <w:rsid w:val="00F55A20"/>
    <w:rsid w:val="00F61BC9"/>
    <w:rsid w:val="00F630C4"/>
    <w:rsid w:val="00F633C4"/>
    <w:rsid w:val="00F7288A"/>
    <w:rsid w:val="00F74E4F"/>
    <w:rsid w:val="00F75EEF"/>
    <w:rsid w:val="00F9549B"/>
    <w:rsid w:val="00FA02BD"/>
    <w:rsid w:val="00FA0A2F"/>
    <w:rsid w:val="00FA19AC"/>
    <w:rsid w:val="00FA3D93"/>
    <w:rsid w:val="00FB0CB6"/>
    <w:rsid w:val="00FB417E"/>
    <w:rsid w:val="00FC42F7"/>
    <w:rsid w:val="00FC50B8"/>
    <w:rsid w:val="00FC7446"/>
    <w:rsid w:val="00FD2691"/>
    <w:rsid w:val="00FD30D6"/>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6DC87E"/>
  <w15:chartTrackingRefBased/>
  <w15:docId w15:val="{A6040C3F-9753-4C5A-8C45-D73A9057C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uiPriority w:val="99"/>
    <w:rsid w:val="00356C16"/>
    <w:rPr>
      <w:sz w:val="20"/>
      <w:szCs w:val="20"/>
    </w:rPr>
  </w:style>
  <w:style w:type="character" w:customStyle="1" w:styleId="KommentartextZchn">
    <w:name w:val="Kommentartext Zchn"/>
    <w:basedOn w:val="Absatz-Standardschriftart"/>
    <w:link w:val="Kommentartext"/>
    <w:uiPriority w:val="99"/>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kk.htcm.de/press-releases/wuerth/" TargetMode="External"/><Relationship Id="rId4" Type="http://schemas.openxmlformats.org/officeDocument/2006/relationships/settings" Target="settings.xml"/><Relationship Id="rId9" Type="http://schemas.openxmlformats.org/officeDocument/2006/relationships/hyperlink" Target="https://www.eventbrite.de/e/we-day-2024-workshops-lectures-showtruck-and-exchange-with-our-experts-tickets-920894539357?aff=oddtdtcreato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521</Words>
  <Characters>4328</Characters>
  <DocSecurity>0</DocSecurity>
  <Lines>36</Lines>
  <Paragraphs>9</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4840</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2017-06-23T08:32:00Z</cp:lastPrinted>
  <dcterms:created xsi:type="dcterms:W3CDTF">2024-06-21T08:41:00Z</dcterms:created>
  <dcterms:modified xsi:type="dcterms:W3CDTF">2024-06-21T08:41:00Z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