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71E92D8A" w14:textId="345D6E2A" w:rsidR="00CF76F1" w:rsidRDefault="00CF76F1" w:rsidP="00485E6F">
      <w:pPr>
        <w:pStyle w:val="Kopfzeile"/>
        <w:tabs>
          <w:tab w:val="clear" w:pos="4536"/>
          <w:tab w:val="clear" w:pos="9072"/>
        </w:tabs>
        <w:spacing w:before="360" w:after="360"/>
        <w:rPr>
          <w:rFonts w:ascii="Arial" w:hAnsi="Arial" w:cs="Arial"/>
          <w:b/>
          <w:bCs/>
        </w:rPr>
      </w:pPr>
      <w:r w:rsidRPr="00CF76F1">
        <w:rPr>
          <w:rFonts w:ascii="Arial" w:hAnsi="Arial" w:cs="Arial"/>
          <w:b/>
          <w:bCs/>
        </w:rPr>
        <w:t xml:space="preserve">Würth Elektronik wird </w:t>
      </w:r>
      <w:proofErr w:type="spellStart"/>
      <w:r w:rsidR="0089743B">
        <w:rPr>
          <w:rFonts w:ascii="Arial" w:hAnsi="Arial" w:cs="Arial"/>
          <w:b/>
          <w:bCs/>
        </w:rPr>
        <w:t>Preferred</w:t>
      </w:r>
      <w:proofErr w:type="spellEnd"/>
      <w:r w:rsidR="0089743B" w:rsidRPr="00CF76F1">
        <w:rPr>
          <w:rFonts w:ascii="Arial" w:hAnsi="Arial" w:cs="Arial"/>
          <w:b/>
          <w:bCs/>
        </w:rPr>
        <w:t xml:space="preserve"> </w:t>
      </w:r>
      <w:r w:rsidRPr="00CF76F1">
        <w:rPr>
          <w:rFonts w:ascii="Arial" w:hAnsi="Arial" w:cs="Arial"/>
          <w:b/>
          <w:bCs/>
        </w:rPr>
        <w:t xml:space="preserve">Partner von </w:t>
      </w:r>
      <w:proofErr w:type="spellStart"/>
      <w:r w:rsidRPr="00CF76F1">
        <w:rPr>
          <w:rFonts w:ascii="Arial" w:hAnsi="Arial" w:cs="Arial"/>
          <w:b/>
          <w:bCs/>
        </w:rPr>
        <w:t>Renesas</w:t>
      </w:r>
      <w:proofErr w:type="spellEnd"/>
    </w:p>
    <w:p w14:paraId="27558E39" w14:textId="7005ED1B" w:rsidR="00EB7ECE" w:rsidRPr="00CB56E9" w:rsidRDefault="002B794F" w:rsidP="00EB7ECE">
      <w:pPr>
        <w:pStyle w:val="Kopfzeile"/>
        <w:tabs>
          <w:tab w:val="clear" w:pos="4536"/>
          <w:tab w:val="clear" w:pos="9072"/>
        </w:tabs>
        <w:spacing w:before="360" w:after="360"/>
        <w:rPr>
          <w:rFonts w:ascii="Arial" w:hAnsi="Arial" w:cs="Arial"/>
          <w:b/>
          <w:bCs/>
          <w:sz w:val="36"/>
          <w:lang w:val="en-US"/>
        </w:rPr>
      </w:pPr>
      <w:r w:rsidRPr="002B794F">
        <w:rPr>
          <w:rFonts w:ascii="Arial" w:hAnsi="Arial" w:cs="Arial"/>
          <w:b/>
          <w:bCs/>
          <w:color w:val="000000"/>
          <w:sz w:val="36"/>
        </w:rPr>
        <w:t>Umfassende Dienstleistungen für</w:t>
      </w:r>
      <w:r w:rsidR="00247493">
        <w:rPr>
          <w:rFonts w:ascii="Arial" w:hAnsi="Arial" w:cs="Arial"/>
          <w:b/>
          <w:bCs/>
          <w:color w:val="000000"/>
          <w:sz w:val="36"/>
        </w:rPr>
        <w:br/>
      </w:r>
      <w:r w:rsidR="00EB7ECE" w:rsidRPr="00CB56E9">
        <w:rPr>
          <w:rFonts w:ascii="Arial" w:hAnsi="Arial" w:cs="Arial"/>
          <w:b/>
          <w:bCs/>
          <w:color w:val="000000"/>
          <w:sz w:val="36"/>
          <w:lang w:val="en-US"/>
        </w:rPr>
        <w:t>Elite System Solution Provider</w:t>
      </w:r>
    </w:p>
    <w:p w14:paraId="7F4D88DF" w14:textId="52A542EF" w:rsidR="00AF7DD8" w:rsidRDefault="009E140D" w:rsidP="002B794F">
      <w:pPr>
        <w:pStyle w:val="Textkrper"/>
        <w:spacing w:before="120" w:after="120" w:line="260" w:lineRule="exact"/>
        <w:jc w:val="both"/>
        <w:rPr>
          <w:rFonts w:ascii="Arial" w:hAnsi="Arial"/>
          <w:color w:val="000000"/>
        </w:rPr>
      </w:pPr>
      <w:r w:rsidRPr="009E140D">
        <w:rPr>
          <w:rFonts w:ascii="Arial" w:hAnsi="Arial"/>
          <w:color w:val="000000"/>
        </w:rPr>
        <w:t xml:space="preserve">Watertown (USA), </w:t>
      </w:r>
      <w:r w:rsidR="00251F25">
        <w:rPr>
          <w:rFonts w:ascii="Arial" w:hAnsi="Arial"/>
          <w:color w:val="000000"/>
        </w:rPr>
        <w:t>6. Juni</w:t>
      </w:r>
      <w:r w:rsidRPr="009E140D">
        <w:rPr>
          <w:rFonts w:ascii="Arial" w:hAnsi="Arial"/>
          <w:color w:val="000000"/>
        </w:rPr>
        <w:t xml:space="preserve"> 2024 - Würth Elektronik </w:t>
      </w:r>
      <w:r w:rsidR="00AF7DD8">
        <w:rPr>
          <w:rFonts w:ascii="Arial" w:hAnsi="Arial"/>
          <w:color w:val="000000"/>
        </w:rPr>
        <w:t xml:space="preserve">wird </w:t>
      </w:r>
      <w:proofErr w:type="spellStart"/>
      <w:r w:rsidR="00AF7DD8">
        <w:rPr>
          <w:rFonts w:ascii="Arial" w:hAnsi="Arial"/>
          <w:color w:val="000000"/>
        </w:rPr>
        <w:t>Preferred</w:t>
      </w:r>
      <w:proofErr w:type="spellEnd"/>
      <w:r w:rsidR="00AF7DD8">
        <w:rPr>
          <w:rFonts w:ascii="Arial" w:hAnsi="Arial"/>
          <w:color w:val="000000"/>
        </w:rPr>
        <w:t xml:space="preserve"> </w:t>
      </w:r>
      <w:r w:rsidRPr="009E140D">
        <w:rPr>
          <w:rFonts w:ascii="Arial" w:hAnsi="Arial"/>
          <w:color w:val="000000"/>
        </w:rPr>
        <w:t xml:space="preserve">Partner von </w:t>
      </w:r>
      <w:proofErr w:type="spellStart"/>
      <w:r w:rsidRPr="009E140D">
        <w:rPr>
          <w:rFonts w:ascii="Arial" w:hAnsi="Arial"/>
          <w:color w:val="000000"/>
        </w:rPr>
        <w:t>Renesas</w:t>
      </w:r>
      <w:proofErr w:type="spellEnd"/>
      <w:r w:rsidRPr="009E140D">
        <w:rPr>
          <w:rFonts w:ascii="Arial" w:hAnsi="Arial"/>
          <w:color w:val="000000"/>
        </w:rPr>
        <w:t xml:space="preserve">, einem weltweit führenden Anbieter von Mikrocontrollern, Analog-, Power- und </w:t>
      </w:r>
      <w:proofErr w:type="spellStart"/>
      <w:r w:rsidRPr="009E140D">
        <w:rPr>
          <w:rFonts w:ascii="Arial" w:hAnsi="Arial"/>
          <w:color w:val="000000"/>
        </w:rPr>
        <w:t>SoC</w:t>
      </w:r>
      <w:proofErr w:type="spellEnd"/>
      <w:r w:rsidRPr="009E140D">
        <w:rPr>
          <w:rFonts w:ascii="Arial" w:hAnsi="Arial"/>
          <w:color w:val="000000"/>
        </w:rPr>
        <w:t>-</w:t>
      </w:r>
      <w:r w:rsidRPr="00EB7ECE">
        <w:rPr>
          <w:rFonts w:ascii="Arial" w:hAnsi="Arial"/>
          <w:color w:val="000000"/>
        </w:rPr>
        <w:t xml:space="preserve">Produkten. Dies </w:t>
      </w:r>
      <w:r w:rsidR="00EB7ECE" w:rsidRPr="00EB7ECE">
        <w:rPr>
          <w:rFonts w:ascii="Arial" w:hAnsi="Arial"/>
          <w:color w:val="000000"/>
        </w:rPr>
        <w:t>würdigt</w:t>
      </w:r>
      <w:r w:rsidRPr="00EB7ECE">
        <w:rPr>
          <w:rFonts w:ascii="Arial" w:hAnsi="Arial"/>
          <w:color w:val="000000"/>
        </w:rPr>
        <w:t xml:space="preserve"> das Engagement von Würth Elektronik bei der Bereitstellung von Spitzenlösungen und Dienstleistungen in Zusammenarbeit mit </w:t>
      </w:r>
      <w:proofErr w:type="spellStart"/>
      <w:r w:rsidRPr="00EB7ECE">
        <w:rPr>
          <w:rFonts w:ascii="Arial" w:hAnsi="Arial"/>
          <w:color w:val="000000"/>
        </w:rPr>
        <w:t>Renesas</w:t>
      </w:r>
      <w:proofErr w:type="spellEnd"/>
      <w:r w:rsidRPr="00EB7ECE">
        <w:rPr>
          <w:rFonts w:ascii="Arial" w:hAnsi="Arial"/>
          <w:color w:val="000000"/>
        </w:rPr>
        <w:t xml:space="preserve"> und seinen Kunden.</w:t>
      </w:r>
    </w:p>
    <w:p w14:paraId="6127B999" w14:textId="677BA0D9" w:rsidR="009E140D" w:rsidRDefault="009E140D" w:rsidP="002B794F">
      <w:pPr>
        <w:pStyle w:val="Textkrper"/>
        <w:spacing w:before="120" w:after="120" w:line="260" w:lineRule="exact"/>
        <w:jc w:val="both"/>
        <w:rPr>
          <w:rFonts w:ascii="Arial" w:hAnsi="Arial"/>
          <w:b w:val="0"/>
        </w:rPr>
      </w:pPr>
      <w:r w:rsidRPr="009E140D">
        <w:rPr>
          <w:rFonts w:ascii="Arial" w:hAnsi="Arial"/>
          <w:b w:val="0"/>
        </w:rPr>
        <w:t xml:space="preserve">Die </w:t>
      </w:r>
      <w:proofErr w:type="spellStart"/>
      <w:r w:rsidR="00EB7ECE">
        <w:rPr>
          <w:rFonts w:ascii="Arial" w:hAnsi="Arial"/>
          <w:b w:val="0"/>
        </w:rPr>
        <w:t>Preferred</w:t>
      </w:r>
      <w:proofErr w:type="spellEnd"/>
      <w:r w:rsidRPr="009E140D">
        <w:rPr>
          <w:rFonts w:ascii="Arial" w:hAnsi="Arial"/>
          <w:b w:val="0"/>
        </w:rPr>
        <w:t xml:space="preserve"> Partner von </w:t>
      </w:r>
      <w:proofErr w:type="spellStart"/>
      <w:r w:rsidRPr="009E140D">
        <w:rPr>
          <w:rFonts w:ascii="Arial" w:hAnsi="Arial"/>
          <w:b w:val="0"/>
        </w:rPr>
        <w:t>Renesas</w:t>
      </w:r>
      <w:proofErr w:type="spellEnd"/>
      <w:r w:rsidRPr="009E140D">
        <w:rPr>
          <w:rFonts w:ascii="Arial" w:hAnsi="Arial"/>
          <w:b w:val="0"/>
        </w:rPr>
        <w:t xml:space="preserve"> sind </w:t>
      </w:r>
      <w:r w:rsidR="00EB7ECE" w:rsidRPr="00EB7ECE">
        <w:rPr>
          <w:rFonts w:ascii="Arial" w:hAnsi="Arial"/>
          <w:b w:val="0"/>
        </w:rPr>
        <w:t>Elite System Solution Providers</w:t>
      </w:r>
      <w:r w:rsidRPr="009E140D">
        <w:rPr>
          <w:rFonts w:ascii="Arial" w:hAnsi="Arial"/>
          <w:b w:val="0"/>
        </w:rPr>
        <w:t xml:space="preserve">, die für ihr Fachwissen beim Einsatz von </w:t>
      </w:r>
      <w:proofErr w:type="spellStart"/>
      <w:r w:rsidRPr="009E140D">
        <w:rPr>
          <w:rFonts w:ascii="Arial" w:hAnsi="Arial"/>
          <w:b w:val="0"/>
        </w:rPr>
        <w:t>Renesas</w:t>
      </w:r>
      <w:proofErr w:type="spellEnd"/>
      <w:r w:rsidRPr="009E140D">
        <w:rPr>
          <w:rFonts w:ascii="Arial" w:hAnsi="Arial"/>
          <w:b w:val="0"/>
        </w:rPr>
        <w:t xml:space="preserve">-Produkten bekannt sind und hoch optimierte Lösungen liefern. Diese Partner durchlaufen eine strenge Schulung und verfügen über umfangreiche Erfahrung, um sicherzustellen, dass sie die Technologien von </w:t>
      </w:r>
      <w:proofErr w:type="spellStart"/>
      <w:r w:rsidRPr="009E140D">
        <w:rPr>
          <w:rFonts w:ascii="Arial" w:hAnsi="Arial"/>
          <w:b w:val="0"/>
        </w:rPr>
        <w:t>Renesas</w:t>
      </w:r>
      <w:proofErr w:type="spellEnd"/>
      <w:r w:rsidRPr="009E140D">
        <w:rPr>
          <w:rFonts w:ascii="Arial" w:hAnsi="Arial"/>
          <w:b w:val="0"/>
        </w:rPr>
        <w:t xml:space="preserve"> effektiv einsetzen können, um die unterschiedlichsten Kundenanforderungen zu erfüllen.</w:t>
      </w:r>
    </w:p>
    <w:p w14:paraId="2F918D66" w14:textId="5612CDB0" w:rsidR="002B794F" w:rsidRPr="002B794F" w:rsidRDefault="009E140D" w:rsidP="002B794F">
      <w:pPr>
        <w:pStyle w:val="Textkrper"/>
        <w:spacing w:before="120" w:after="120" w:line="260" w:lineRule="exact"/>
        <w:jc w:val="both"/>
        <w:rPr>
          <w:rFonts w:ascii="Arial" w:hAnsi="Arial"/>
          <w:b w:val="0"/>
          <w:bCs w:val="0"/>
        </w:rPr>
      </w:pPr>
      <w:r w:rsidRPr="009E140D">
        <w:rPr>
          <w:rFonts w:ascii="Arial" w:hAnsi="Arial"/>
          <w:b w:val="0"/>
          <w:bCs w:val="0"/>
        </w:rPr>
        <w:t xml:space="preserve">Durch die Partnerschaft mit </w:t>
      </w:r>
      <w:proofErr w:type="spellStart"/>
      <w:r w:rsidRPr="009E140D">
        <w:rPr>
          <w:rFonts w:ascii="Arial" w:hAnsi="Arial"/>
          <w:b w:val="0"/>
          <w:bCs w:val="0"/>
        </w:rPr>
        <w:t>Renesas</w:t>
      </w:r>
      <w:proofErr w:type="spellEnd"/>
      <w:r w:rsidRPr="009E140D">
        <w:rPr>
          <w:rFonts w:ascii="Arial" w:hAnsi="Arial"/>
          <w:b w:val="0"/>
          <w:bCs w:val="0"/>
        </w:rPr>
        <w:t xml:space="preserve"> als </w:t>
      </w:r>
      <w:proofErr w:type="spellStart"/>
      <w:r w:rsidR="00EB7ECE" w:rsidRPr="00EB7ECE">
        <w:rPr>
          <w:rFonts w:ascii="Arial" w:hAnsi="Arial"/>
          <w:b w:val="0"/>
          <w:bCs w:val="0"/>
        </w:rPr>
        <w:t>Preferred</w:t>
      </w:r>
      <w:proofErr w:type="spellEnd"/>
      <w:r w:rsidR="00EB7ECE" w:rsidRPr="00EB7ECE">
        <w:rPr>
          <w:rFonts w:ascii="Arial" w:hAnsi="Arial"/>
          <w:b w:val="0"/>
          <w:bCs w:val="0"/>
        </w:rPr>
        <w:t xml:space="preserve"> </w:t>
      </w:r>
      <w:r w:rsidRPr="009E140D">
        <w:rPr>
          <w:rFonts w:ascii="Arial" w:hAnsi="Arial"/>
          <w:b w:val="0"/>
          <w:bCs w:val="0"/>
        </w:rPr>
        <w:t xml:space="preserve">Partner erhält Würth Elektronik Zugang zu einer Vielzahl von Ressourcen und Unterstützung, um seine Fähigkeiten bei der Bereitstellung innovativer Lösungen weiter zu verbessern. Darüber hinaus werden gemeinsame Lösungsoptionen auf Messen, Webinaren, Seminaren und in Blogartikeln vorgestellt. Diese Partnerschaft unterstreicht auch das Engagement von Würth Elektronik, Entwicklungsrisiken zu reduzieren und die Markteinführungszeit für Kunden zu verkürzen, indem das umfangreiche Produkt- und Lösungsportfolio von </w:t>
      </w:r>
      <w:proofErr w:type="spellStart"/>
      <w:r w:rsidRPr="009E140D">
        <w:rPr>
          <w:rFonts w:ascii="Arial" w:hAnsi="Arial"/>
          <w:b w:val="0"/>
          <w:bCs w:val="0"/>
        </w:rPr>
        <w:t>Renesas</w:t>
      </w:r>
      <w:proofErr w:type="spellEnd"/>
      <w:r w:rsidRPr="009E140D">
        <w:rPr>
          <w:rFonts w:ascii="Arial" w:hAnsi="Arial"/>
          <w:b w:val="0"/>
          <w:bCs w:val="0"/>
        </w:rPr>
        <w:t xml:space="preserve"> genutzt wird.</w:t>
      </w:r>
    </w:p>
    <w:p w14:paraId="1A6851C7" w14:textId="0DB970EE" w:rsidR="00485E6F" w:rsidRPr="00B94DAE" w:rsidRDefault="002B794F" w:rsidP="002B794F">
      <w:pPr>
        <w:pStyle w:val="Textkrper"/>
        <w:spacing w:before="120" w:after="120" w:line="260" w:lineRule="exact"/>
        <w:jc w:val="both"/>
        <w:rPr>
          <w:rFonts w:ascii="Arial" w:hAnsi="Arial"/>
          <w:b w:val="0"/>
          <w:bCs w:val="0"/>
        </w:rPr>
      </w:pPr>
      <w:r w:rsidRPr="002B794F">
        <w:rPr>
          <w:rFonts w:ascii="Arial" w:hAnsi="Arial"/>
          <w:b w:val="0"/>
          <w:bCs w:val="0"/>
        </w:rPr>
        <w:t xml:space="preserve">Die </w:t>
      </w:r>
      <w:proofErr w:type="spellStart"/>
      <w:r w:rsidR="009C046C" w:rsidRPr="002B794F">
        <w:rPr>
          <w:rFonts w:ascii="Arial" w:hAnsi="Arial"/>
          <w:b w:val="0"/>
          <w:bCs w:val="0"/>
        </w:rPr>
        <w:t>Preferred</w:t>
      </w:r>
      <w:proofErr w:type="spellEnd"/>
      <w:r w:rsidR="009C046C" w:rsidRPr="002B794F">
        <w:rPr>
          <w:rFonts w:ascii="Arial" w:hAnsi="Arial"/>
          <w:b w:val="0"/>
          <w:bCs w:val="0"/>
        </w:rPr>
        <w:t xml:space="preserve"> Partner </w:t>
      </w:r>
      <w:r w:rsidRPr="002B794F">
        <w:rPr>
          <w:rFonts w:ascii="Arial" w:hAnsi="Arial"/>
          <w:b w:val="0"/>
          <w:bCs w:val="0"/>
        </w:rPr>
        <w:t xml:space="preserve">von </w:t>
      </w:r>
      <w:proofErr w:type="spellStart"/>
      <w:r w:rsidRPr="002B794F">
        <w:rPr>
          <w:rFonts w:ascii="Arial" w:hAnsi="Arial"/>
          <w:b w:val="0"/>
          <w:bCs w:val="0"/>
        </w:rPr>
        <w:t>Renesas</w:t>
      </w:r>
      <w:proofErr w:type="spellEnd"/>
      <w:r w:rsidRPr="002B794F">
        <w:rPr>
          <w:rFonts w:ascii="Arial" w:hAnsi="Arial"/>
          <w:b w:val="0"/>
          <w:bCs w:val="0"/>
        </w:rPr>
        <w:t xml:space="preserve"> </w:t>
      </w:r>
      <w:r w:rsidR="003A7562">
        <w:rPr>
          <w:rFonts w:ascii="Arial" w:hAnsi="Arial"/>
          <w:b w:val="0"/>
          <w:bCs w:val="0"/>
        </w:rPr>
        <w:t>unterstützen</w:t>
      </w:r>
      <w:r w:rsidRPr="002B794F">
        <w:rPr>
          <w:rFonts w:ascii="Arial" w:hAnsi="Arial"/>
          <w:b w:val="0"/>
          <w:bCs w:val="0"/>
        </w:rPr>
        <w:t xml:space="preserve"> </w:t>
      </w:r>
      <w:r w:rsidR="003A7562">
        <w:rPr>
          <w:rFonts w:ascii="Arial" w:hAnsi="Arial"/>
          <w:b w:val="0"/>
          <w:bCs w:val="0"/>
        </w:rPr>
        <w:t xml:space="preserve">ihre </w:t>
      </w:r>
      <w:r w:rsidRPr="002B794F">
        <w:rPr>
          <w:rFonts w:ascii="Arial" w:hAnsi="Arial"/>
          <w:b w:val="0"/>
          <w:bCs w:val="0"/>
        </w:rPr>
        <w:t>Kunden</w:t>
      </w:r>
      <w:r w:rsidR="003A7562">
        <w:rPr>
          <w:rFonts w:ascii="Arial" w:hAnsi="Arial"/>
          <w:b w:val="0"/>
          <w:bCs w:val="0"/>
        </w:rPr>
        <w:t xml:space="preserve"> in vielen Bereichen</w:t>
      </w:r>
      <w:r w:rsidRPr="002B794F">
        <w:rPr>
          <w:rFonts w:ascii="Arial" w:hAnsi="Arial"/>
          <w:b w:val="0"/>
          <w:bCs w:val="0"/>
        </w:rPr>
        <w:t xml:space="preserve">, sei es in der frühen Phase des </w:t>
      </w:r>
      <w:proofErr w:type="spellStart"/>
      <w:r w:rsidRPr="002B794F">
        <w:rPr>
          <w:rFonts w:ascii="Arial" w:hAnsi="Arial"/>
          <w:b w:val="0"/>
          <w:bCs w:val="0"/>
        </w:rPr>
        <w:t>Prototyping</w:t>
      </w:r>
      <w:r w:rsidR="009C046C">
        <w:rPr>
          <w:rFonts w:ascii="Arial" w:hAnsi="Arial"/>
          <w:b w:val="0"/>
          <w:bCs w:val="0"/>
        </w:rPr>
        <w:t>s</w:t>
      </w:r>
      <w:proofErr w:type="spellEnd"/>
      <w:r w:rsidRPr="002B794F">
        <w:rPr>
          <w:rFonts w:ascii="Arial" w:hAnsi="Arial"/>
          <w:b w:val="0"/>
          <w:bCs w:val="0"/>
        </w:rPr>
        <w:t xml:space="preserve">, </w:t>
      </w:r>
      <w:r w:rsidR="009C046C">
        <w:rPr>
          <w:rFonts w:ascii="Arial" w:hAnsi="Arial"/>
          <w:b w:val="0"/>
          <w:bCs w:val="0"/>
        </w:rPr>
        <w:t xml:space="preserve">bei </w:t>
      </w:r>
      <w:r w:rsidR="008A7352">
        <w:rPr>
          <w:rFonts w:ascii="Arial" w:hAnsi="Arial"/>
          <w:b w:val="0"/>
          <w:bCs w:val="0"/>
        </w:rPr>
        <w:t xml:space="preserve">der </w:t>
      </w:r>
      <w:r w:rsidR="009C046C">
        <w:rPr>
          <w:rFonts w:ascii="Arial" w:hAnsi="Arial"/>
          <w:b w:val="0"/>
          <w:bCs w:val="0"/>
        </w:rPr>
        <w:t>Bemusterung, im</w:t>
      </w:r>
      <w:r w:rsidR="00767382">
        <w:rPr>
          <w:rFonts w:ascii="Arial" w:hAnsi="Arial"/>
          <w:b w:val="0"/>
          <w:bCs w:val="0"/>
        </w:rPr>
        <w:t xml:space="preserve"> technischen Support</w:t>
      </w:r>
      <w:r w:rsidRPr="002B794F">
        <w:rPr>
          <w:rFonts w:ascii="Arial" w:hAnsi="Arial"/>
          <w:b w:val="0"/>
          <w:bCs w:val="0"/>
        </w:rPr>
        <w:t xml:space="preserve"> oder bei der Produktentwicklung auf der Grundlage von Proof </w:t>
      </w:r>
      <w:proofErr w:type="spellStart"/>
      <w:r w:rsidRPr="002B794F">
        <w:rPr>
          <w:rFonts w:ascii="Arial" w:hAnsi="Arial"/>
          <w:b w:val="0"/>
          <w:bCs w:val="0"/>
        </w:rPr>
        <w:t>of</w:t>
      </w:r>
      <w:proofErr w:type="spellEnd"/>
      <w:r w:rsidRPr="002B794F">
        <w:rPr>
          <w:rFonts w:ascii="Arial" w:hAnsi="Arial"/>
          <w:b w:val="0"/>
          <w:bCs w:val="0"/>
        </w:rPr>
        <w:t xml:space="preserve"> </w:t>
      </w:r>
      <w:proofErr w:type="spellStart"/>
      <w:r w:rsidRPr="002B794F">
        <w:rPr>
          <w:rFonts w:ascii="Arial" w:hAnsi="Arial"/>
          <w:b w:val="0"/>
          <w:bCs w:val="0"/>
        </w:rPr>
        <w:t>Concepts</w:t>
      </w:r>
      <w:proofErr w:type="spellEnd"/>
      <w:r w:rsidRPr="002B794F">
        <w:rPr>
          <w:rFonts w:ascii="Arial" w:hAnsi="Arial"/>
          <w:b w:val="0"/>
          <w:bCs w:val="0"/>
        </w:rPr>
        <w:t xml:space="preserve"> (PoCs) von </w:t>
      </w:r>
      <w:proofErr w:type="spellStart"/>
      <w:r w:rsidR="009C046C">
        <w:rPr>
          <w:rFonts w:ascii="Arial" w:hAnsi="Arial"/>
          <w:b w:val="0"/>
          <w:bCs w:val="0"/>
        </w:rPr>
        <w:t>Renesas</w:t>
      </w:r>
      <w:proofErr w:type="spellEnd"/>
      <w:r w:rsidR="009C046C">
        <w:rPr>
          <w:rFonts w:ascii="Arial" w:hAnsi="Arial"/>
          <w:b w:val="0"/>
          <w:bCs w:val="0"/>
        </w:rPr>
        <w:t xml:space="preserve"> oder seinen Partnern. Di</w:t>
      </w:r>
      <w:r w:rsidRPr="002B794F">
        <w:rPr>
          <w:rFonts w:ascii="Arial" w:hAnsi="Arial"/>
          <w:b w:val="0"/>
          <w:bCs w:val="0"/>
        </w:rPr>
        <w:t xml:space="preserve">e Kunden </w:t>
      </w:r>
      <w:r w:rsidR="009C046C">
        <w:rPr>
          <w:rFonts w:ascii="Arial" w:hAnsi="Arial"/>
          <w:b w:val="0"/>
          <w:bCs w:val="0"/>
        </w:rPr>
        <w:t xml:space="preserve">profitieren </w:t>
      </w:r>
      <w:r w:rsidRPr="002B794F">
        <w:rPr>
          <w:rFonts w:ascii="Arial" w:hAnsi="Arial"/>
          <w:b w:val="0"/>
          <w:bCs w:val="0"/>
        </w:rPr>
        <w:t xml:space="preserve">von </w:t>
      </w:r>
      <w:r w:rsidR="009C046C">
        <w:rPr>
          <w:rFonts w:ascii="Arial" w:hAnsi="Arial"/>
          <w:b w:val="0"/>
          <w:bCs w:val="0"/>
        </w:rPr>
        <w:t xml:space="preserve">gemeinsam </w:t>
      </w:r>
      <w:r w:rsidRPr="002B794F">
        <w:rPr>
          <w:rFonts w:ascii="Arial" w:hAnsi="Arial"/>
          <w:b w:val="0"/>
          <w:bCs w:val="0"/>
        </w:rPr>
        <w:t>optimierten Lösungen, die den höchsten Qualitäts- und Leistungsstandards entsprechen.</w:t>
      </w:r>
    </w:p>
    <w:p w14:paraId="2F15F46B" w14:textId="271FDEA9" w:rsidR="00485E6F" w:rsidRDefault="00767382" w:rsidP="00767382">
      <w:pPr>
        <w:pStyle w:val="Textkrper"/>
        <w:spacing w:before="120" w:after="120" w:line="260" w:lineRule="exact"/>
        <w:jc w:val="both"/>
        <w:rPr>
          <w:rFonts w:ascii="Arial" w:hAnsi="Arial"/>
          <w:b w:val="0"/>
          <w:color w:val="000000"/>
        </w:rPr>
      </w:pPr>
      <w:r w:rsidRPr="00767382">
        <w:rPr>
          <w:rFonts w:ascii="Arial" w:hAnsi="Arial"/>
          <w:b w:val="0"/>
          <w:color w:val="000000"/>
        </w:rPr>
        <w:t xml:space="preserve">Weitere Informationen über die Partnerschaft von Würth Elektronik mit </w:t>
      </w:r>
      <w:proofErr w:type="spellStart"/>
      <w:r w:rsidRPr="00767382">
        <w:rPr>
          <w:rFonts w:ascii="Arial" w:hAnsi="Arial"/>
          <w:b w:val="0"/>
          <w:color w:val="000000"/>
        </w:rPr>
        <w:t>Renesas</w:t>
      </w:r>
      <w:proofErr w:type="spellEnd"/>
      <w:r w:rsidRPr="00767382">
        <w:rPr>
          <w:rFonts w:ascii="Arial" w:hAnsi="Arial"/>
          <w:b w:val="0"/>
          <w:color w:val="000000"/>
        </w:rPr>
        <w:t xml:space="preserve"> und die innovativen Lösungen, die sie anbieten, finden </w:t>
      </w:r>
      <w:r w:rsidR="00251F25">
        <w:rPr>
          <w:rFonts w:ascii="Arial" w:hAnsi="Arial"/>
          <w:b w:val="0"/>
          <w:color w:val="000000"/>
        </w:rPr>
        <w:t>sich</w:t>
      </w:r>
      <w:r w:rsidRPr="00767382">
        <w:rPr>
          <w:rFonts w:ascii="Arial" w:hAnsi="Arial"/>
          <w:b w:val="0"/>
          <w:color w:val="000000"/>
        </w:rPr>
        <w:t xml:space="preserve"> unter</w:t>
      </w:r>
      <w:r w:rsidR="0095220D">
        <w:rPr>
          <w:rFonts w:ascii="Arial" w:hAnsi="Arial"/>
          <w:b w:val="0"/>
          <w:color w:val="000000"/>
        </w:rPr>
        <w:t>:</w:t>
      </w:r>
      <w:r>
        <w:rPr>
          <w:rFonts w:ascii="Arial" w:hAnsi="Arial"/>
          <w:b w:val="0"/>
          <w:color w:val="000000"/>
        </w:rPr>
        <w:br/>
      </w:r>
      <w:hyperlink r:id="rId8" w:history="1">
        <w:r w:rsidRPr="00F07D3F">
          <w:rPr>
            <w:rStyle w:val="Hyperlink"/>
            <w:rFonts w:ascii="Arial" w:hAnsi="Arial"/>
            <w:b w:val="0"/>
          </w:rPr>
          <w:t>www.we-online.com/en/components/icref/renesas</w:t>
        </w:r>
      </w:hyperlink>
    </w:p>
    <w:p w14:paraId="3E4D2E2A" w14:textId="77777777" w:rsidR="00767382" w:rsidRPr="00767382" w:rsidRDefault="00767382" w:rsidP="00767382">
      <w:pPr>
        <w:pStyle w:val="Textkrper"/>
        <w:spacing w:before="120" w:after="120" w:line="260" w:lineRule="exact"/>
        <w:jc w:val="both"/>
        <w:rPr>
          <w:rFonts w:ascii="Arial" w:hAnsi="Arial"/>
          <w:b w:val="0"/>
          <w:color w:val="000000"/>
        </w:rPr>
      </w:pPr>
    </w:p>
    <w:p w14:paraId="784E7E64" w14:textId="046970DE" w:rsidR="008819D7" w:rsidRDefault="008819D7">
      <w:pPr>
        <w:rPr>
          <w:rFonts w:ascii="Arial" w:hAnsi="Arial" w:cs="Arial"/>
          <w:sz w:val="20"/>
          <w:szCs w:val="20"/>
        </w:rPr>
      </w:pPr>
      <w:r>
        <w:rPr>
          <w:rFonts w:ascii="Arial" w:hAnsi="Arial"/>
          <w:b/>
          <w:bCs/>
        </w:rPr>
        <w:br w:type="page"/>
      </w:r>
    </w:p>
    <w:p w14:paraId="5C1BABA5"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1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tblGrid>
      <w:tr w:rsidR="000525F2" w:rsidRPr="00856DDE" w14:paraId="32C4ACCF" w14:textId="77777777" w:rsidTr="00766BF3">
        <w:trPr>
          <w:trHeight w:val="3301"/>
        </w:trPr>
        <w:tc>
          <w:tcPr>
            <w:tcW w:w="3152" w:type="dxa"/>
          </w:tcPr>
          <w:p w14:paraId="735361EF" w14:textId="73AF454B" w:rsidR="000525F2" w:rsidRPr="00CB56E9" w:rsidRDefault="000525F2" w:rsidP="00766BF3">
            <w:pPr>
              <w:pStyle w:val="txt"/>
              <w:rPr>
                <w:noProof/>
              </w:rPr>
            </w:pPr>
            <w:r w:rsidRPr="0078503A">
              <w:rPr>
                <w:b/>
                <w:lang w:val="en-US"/>
              </w:rPr>
              <w:br/>
            </w:r>
            <w:r w:rsidR="00CF76F1">
              <w:rPr>
                <w:noProof/>
              </w:rPr>
              <w:drawing>
                <wp:inline distT="0" distB="0" distL="0" distR="0" wp14:anchorId="6A08C209" wp14:editId="06C4CC8E">
                  <wp:extent cx="1885950" cy="1257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257300"/>
                          </a:xfrm>
                          <a:prstGeom prst="rect">
                            <a:avLst/>
                          </a:prstGeom>
                          <a:noFill/>
                          <a:ln>
                            <a:noFill/>
                          </a:ln>
                        </pic:spPr>
                      </pic:pic>
                    </a:graphicData>
                  </a:graphic>
                </wp:inline>
              </w:drawing>
            </w:r>
            <w:r w:rsidR="002D33A9">
              <w:rPr>
                <w:bCs/>
                <w:sz w:val="16"/>
                <w:szCs w:val="16"/>
              </w:rPr>
              <w:t>Bildquelle</w:t>
            </w:r>
            <w:r w:rsidRPr="00CB56E9">
              <w:rPr>
                <w:bCs/>
                <w:sz w:val="16"/>
                <w:szCs w:val="16"/>
              </w:rPr>
              <w:t xml:space="preserve">: </w:t>
            </w:r>
            <w:r>
              <w:rPr>
                <w:bCs/>
                <w:sz w:val="16"/>
                <w:szCs w:val="16"/>
              </w:rPr>
              <w:t>Würth Elektronik</w:t>
            </w:r>
            <w:r w:rsidRPr="00CB56E9">
              <w:rPr>
                <w:bCs/>
                <w:sz w:val="16"/>
                <w:szCs w:val="16"/>
              </w:rPr>
              <w:t xml:space="preserve"> </w:t>
            </w:r>
          </w:p>
          <w:p w14:paraId="60E0FFDD" w14:textId="12F64778" w:rsidR="000525F2" w:rsidRPr="00856DDE" w:rsidRDefault="000525F2" w:rsidP="00766BF3">
            <w:pPr>
              <w:autoSpaceDE w:val="0"/>
              <w:autoSpaceDN w:val="0"/>
              <w:adjustRightInd w:val="0"/>
              <w:rPr>
                <w:rFonts w:ascii="Arial" w:hAnsi="Arial" w:cs="Arial"/>
                <w:b/>
                <w:bCs/>
                <w:sz w:val="18"/>
                <w:szCs w:val="18"/>
              </w:rPr>
            </w:pPr>
            <w:proofErr w:type="spellStart"/>
            <w:r w:rsidRPr="00CB56E9">
              <w:rPr>
                <w:rFonts w:ascii="Arial" w:hAnsi="Arial" w:cs="Arial"/>
                <w:b/>
                <w:sz w:val="18"/>
                <w:szCs w:val="18"/>
              </w:rPr>
              <w:t>Renesas</w:t>
            </w:r>
            <w:proofErr w:type="spellEnd"/>
            <w:r w:rsidRPr="00CB56E9">
              <w:rPr>
                <w:rFonts w:ascii="Arial" w:hAnsi="Arial" w:cs="Arial"/>
                <w:b/>
                <w:sz w:val="18"/>
                <w:szCs w:val="18"/>
              </w:rPr>
              <w:t xml:space="preserve"> </w:t>
            </w:r>
            <w:r w:rsidR="00251F25">
              <w:rPr>
                <w:rFonts w:ascii="Arial" w:hAnsi="Arial" w:cs="Arial"/>
                <w:b/>
                <w:sz w:val="18"/>
                <w:szCs w:val="18"/>
              </w:rPr>
              <w:t>u</w:t>
            </w:r>
            <w:r w:rsidRPr="00CB56E9">
              <w:rPr>
                <w:rFonts w:ascii="Arial" w:hAnsi="Arial" w:cs="Arial"/>
                <w:b/>
                <w:sz w:val="18"/>
                <w:szCs w:val="18"/>
              </w:rPr>
              <w:t xml:space="preserve">nd Würth Elektronik </w:t>
            </w:r>
            <w:r w:rsidR="00251F25">
              <w:rPr>
                <w:rFonts w:ascii="Arial" w:hAnsi="Arial" w:cs="Arial"/>
                <w:b/>
                <w:sz w:val="18"/>
                <w:szCs w:val="18"/>
              </w:rPr>
              <w:t>geben</w:t>
            </w:r>
            <w:r w:rsidRPr="00CB56E9">
              <w:rPr>
                <w:rFonts w:ascii="Arial" w:hAnsi="Arial" w:cs="Arial"/>
                <w:b/>
                <w:sz w:val="18"/>
                <w:szCs w:val="18"/>
              </w:rPr>
              <w:t xml:space="preserve"> </w:t>
            </w:r>
            <w:r w:rsidR="00251F25">
              <w:rPr>
                <w:rFonts w:ascii="Arial" w:hAnsi="Arial" w:cs="Arial"/>
                <w:b/>
                <w:sz w:val="18"/>
                <w:szCs w:val="18"/>
              </w:rPr>
              <w:t>P</w:t>
            </w:r>
            <w:r w:rsidRPr="00CB56E9">
              <w:rPr>
                <w:rFonts w:ascii="Arial" w:hAnsi="Arial" w:cs="Arial"/>
                <w:b/>
                <w:sz w:val="18"/>
                <w:szCs w:val="18"/>
              </w:rPr>
              <w:t>artners</w:t>
            </w:r>
            <w:r w:rsidR="00251F25">
              <w:rPr>
                <w:rFonts w:ascii="Arial" w:hAnsi="Arial" w:cs="Arial"/>
                <w:b/>
                <w:sz w:val="18"/>
                <w:szCs w:val="18"/>
              </w:rPr>
              <w:t>c</w:t>
            </w:r>
            <w:r w:rsidRPr="00CB56E9">
              <w:rPr>
                <w:rFonts w:ascii="Arial" w:hAnsi="Arial" w:cs="Arial"/>
                <w:b/>
                <w:sz w:val="18"/>
                <w:szCs w:val="18"/>
              </w:rPr>
              <w:t>h</w:t>
            </w:r>
            <w:r w:rsidR="00251F25">
              <w:rPr>
                <w:rFonts w:ascii="Arial" w:hAnsi="Arial" w:cs="Arial"/>
                <w:b/>
                <w:sz w:val="18"/>
                <w:szCs w:val="18"/>
              </w:rPr>
              <w:t>aft bekannt</w:t>
            </w:r>
            <w:r w:rsidRPr="00CB56E9">
              <w:rPr>
                <w:rFonts w:ascii="Arial" w:hAnsi="Arial" w:cs="Arial"/>
                <w:b/>
                <w:sz w:val="18"/>
                <w:szCs w:val="18"/>
              </w:rPr>
              <w:t>.</w:t>
            </w:r>
            <w:r w:rsidRPr="00856DDE">
              <w:rPr>
                <w:rFonts w:ascii="Arial" w:hAnsi="Arial" w:cs="Arial"/>
                <w:b/>
                <w:bCs/>
                <w:sz w:val="18"/>
                <w:szCs w:val="18"/>
              </w:rPr>
              <w:t xml:space="preserve"> </w:t>
            </w:r>
            <w:r>
              <w:rPr>
                <w:rFonts w:ascii="Arial" w:hAnsi="Arial" w:cs="Arial"/>
                <w:b/>
                <w:bCs/>
                <w:sz w:val="18"/>
                <w:szCs w:val="18"/>
              </w:rPr>
              <w:br/>
            </w:r>
          </w:p>
        </w:tc>
      </w:tr>
    </w:tbl>
    <w:p w14:paraId="3E264DC7" w14:textId="77777777" w:rsidR="000525F2" w:rsidRDefault="000525F2" w:rsidP="000525F2">
      <w:pPr>
        <w:pStyle w:val="Textkrper"/>
        <w:spacing w:before="120" w:after="120" w:line="260" w:lineRule="exact"/>
        <w:jc w:val="both"/>
        <w:rPr>
          <w:rFonts w:ascii="Arial" w:hAnsi="Arial"/>
          <w:b w:val="0"/>
          <w:bCs w:val="0"/>
        </w:rPr>
      </w:pPr>
    </w:p>
    <w:p w14:paraId="04E30E13" w14:textId="77777777" w:rsidR="000525F2" w:rsidRDefault="000525F2" w:rsidP="000525F2">
      <w:pPr>
        <w:pStyle w:val="Textkrper"/>
        <w:spacing w:before="120" w:after="120" w:line="260" w:lineRule="exact"/>
        <w:jc w:val="both"/>
        <w:rPr>
          <w:rFonts w:ascii="Arial" w:hAnsi="Arial"/>
          <w:b w:val="0"/>
          <w:bCs w:val="0"/>
        </w:rPr>
      </w:pPr>
    </w:p>
    <w:p w14:paraId="159F8F46" w14:textId="77777777" w:rsidR="000525F2" w:rsidRPr="00856DDE" w:rsidRDefault="000525F2" w:rsidP="000525F2">
      <w:pPr>
        <w:pStyle w:val="PITextkrper"/>
        <w:pBdr>
          <w:top w:val="single" w:sz="4" w:space="1" w:color="auto"/>
        </w:pBdr>
        <w:spacing w:before="240"/>
        <w:rPr>
          <w:b/>
          <w:sz w:val="18"/>
          <w:szCs w:val="18"/>
          <w:lang w:val="de-DE"/>
        </w:rPr>
      </w:pPr>
    </w:p>
    <w:p w14:paraId="254835E4" w14:textId="77777777" w:rsidR="000525F2" w:rsidRPr="00080F03" w:rsidRDefault="000525F2" w:rsidP="000525F2">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5E482DEA" w14:textId="77777777" w:rsidR="000525F2" w:rsidRPr="00080F03" w:rsidRDefault="000525F2" w:rsidP="000525F2">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2164BCB" w14:textId="77777777" w:rsidR="000525F2" w:rsidRPr="000F4BF3" w:rsidRDefault="000525F2" w:rsidP="000525F2">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 xml:space="preserve">Steckverbinder, Stromversorgungselemente, Schalter, Taster, Verbindungstechnik, Sicherungshalter sowie Lösungen zur drahtlosen </w:t>
      </w:r>
      <w:r w:rsidRPr="000F4BF3">
        <w:rPr>
          <w:rFonts w:ascii="Arial" w:hAnsi="Arial"/>
          <w:b w:val="0"/>
        </w:rPr>
        <w:t>Datenübertragung. Das Portfolio wird durch kundenspezifische Lösungen abgerundet.</w:t>
      </w:r>
    </w:p>
    <w:p w14:paraId="7C665FCB" w14:textId="77777777" w:rsidR="000525F2" w:rsidRPr="00080F03" w:rsidRDefault="000525F2" w:rsidP="000525F2">
      <w:pPr>
        <w:pStyle w:val="Textkrper"/>
        <w:spacing w:before="120" w:after="120" w:line="276" w:lineRule="auto"/>
        <w:jc w:val="both"/>
        <w:rPr>
          <w:rFonts w:ascii="Arial" w:hAnsi="Arial"/>
          <w:b w:val="0"/>
        </w:rPr>
      </w:pPr>
      <w:r w:rsidRPr="000F4BF3">
        <w:rPr>
          <w:rFonts w:ascii="Arial" w:hAnsi="Arial"/>
          <w:b w:val="0"/>
        </w:rPr>
        <w:t>Die Verfügbarkeit</w:t>
      </w:r>
      <w:r w:rsidRPr="00080F03">
        <w:rPr>
          <w:rFonts w:ascii="Arial" w:hAnsi="Arial"/>
          <w:b w:val="0"/>
        </w:rPr>
        <w:t xml:space="preserve"> ab Lager aller Katalogbauteile ohne Mindestbestellmenge, kostenlose Muster und umfangreicher Support durch technische Vertriebsmitarbeitende und Auswahltools prägen die einzigartige Service-Orientierung des Unternehmens. </w:t>
      </w:r>
    </w:p>
    <w:p w14:paraId="7E75DFA9" w14:textId="77777777" w:rsidR="000525F2" w:rsidRPr="008E6771" w:rsidRDefault="000525F2" w:rsidP="000525F2">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0B124C69" w14:textId="77777777" w:rsidR="000525F2" w:rsidRPr="00AF20B4" w:rsidRDefault="000525F2" w:rsidP="000525F2">
      <w:pPr>
        <w:pStyle w:val="Textkrper"/>
        <w:spacing w:before="120" w:after="120" w:line="276" w:lineRule="auto"/>
        <w:rPr>
          <w:rFonts w:ascii="Arial" w:hAnsi="Arial"/>
          <w:b w:val="0"/>
          <w:lang w:val="en-GB"/>
        </w:rPr>
      </w:pPr>
      <w:r w:rsidRPr="00AF20B4">
        <w:rPr>
          <w:rFonts w:ascii="Arial" w:hAnsi="Arial"/>
          <w:b w:val="0"/>
          <w:lang w:val="en-GB"/>
        </w:rPr>
        <w:lastRenderedPageBreak/>
        <w:t xml:space="preserve">Würth </w:t>
      </w:r>
      <w:proofErr w:type="spellStart"/>
      <w:r w:rsidRPr="00AF20B4">
        <w:rPr>
          <w:rFonts w:ascii="Arial" w:hAnsi="Arial"/>
          <w:b w:val="0"/>
          <w:lang w:val="en-GB"/>
        </w:rPr>
        <w:t>Elektronik</w:t>
      </w:r>
      <w:proofErr w:type="spellEnd"/>
      <w:r w:rsidRPr="00AF20B4">
        <w:rPr>
          <w:rFonts w:ascii="Arial" w:hAnsi="Arial"/>
          <w:b w:val="0"/>
          <w:lang w:val="en-GB"/>
        </w:rPr>
        <w:t>: more than you expect!</w:t>
      </w:r>
    </w:p>
    <w:p w14:paraId="580A0EEA" w14:textId="77777777" w:rsidR="000525F2" w:rsidRPr="00F251A1" w:rsidRDefault="000525F2" w:rsidP="000525F2">
      <w:pPr>
        <w:pStyle w:val="Textkrper"/>
        <w:spacing w:before="120" w:after="120" w:line="276" w:lineRule="auto"/>
        <w:rPr>
          <w:rFonts w:ascii="Arial" w:hAnsi="Arial"/>
        </w:rPr>
      </w:pPr>
      <w:r w:rsidRPr="00F251A1">
        <w:rPr>
          <w:rFonts w:ascii="Arial" w:hAnsi="Arial"/>
        </w:rPr>
        <w:t>Weitere Informationen unter www.we-online.</w:t>
      </w:r>
      <w:r>
        <w:rPr>
          <w:rFonts w:ascii="Arial" w:hAnsi="Arial"/>
        </w:rPr>
        <w:t>com</w:t>
      </w:r>
    </w:p>
    <w:p w14:paraId="14EB1EBF" w14:textId="77777777" w:rsidR="000525F2" w:rsidRPr="00856DDE" w:rsidRDefault="000525F2" w:rsidP="000525F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525F2" w:rsidRPr="00856DDE" w14:paraId="0E1403B8" w14:textId="77777777" w:rsidTr="00766BF3">
        <w:tc>
          <w:tcPr>
            <w:tcW w:w="3902" w:type="dxa"/>
            <w:shd w:val="clear" w:color="auto" w:fill="auto"/>
            <w:hideMark/>
          </w:tcPr>
          <w:p w14:paraId="1B0742E8" w14:textId="77777777" w:rsidR="000525F2" w:rsidRPr="009754DA" w:rsidRDefault="000525F2" w:rsidP="00766BF3">
            <w:pPr>
              <w:pStyle w:val="Textkrper"/>
              <w:autoSpaceDE/>
              <w:adjustRightInd/>
              <w:spacing w:before="120" w:after="120" w:line="276" w:lineRule="auto"/>
              <w:rPr>
                <w:rFonts w:ascii="Arial" w:hAnsi="Arial"/>
                <w:bCs w:val="0"/>
                <w:szCs w:val="24"/>
                <w:lang w:val="en-US"/>
              </w:rPr>
            </w:pPr>
            <w:r w:rsidRPr="000F4BF3">
              <w:rPr>
                <w:rFonts w:ascii="Arial" w:hAnsi="Arial"/>
                <w:lang w:val="en-US"/>
              </w:rPr>
              <w:br w:type="page"/>
            </w:r>
            <w:proofErr w:type="spellStart"/>
            <w:r w:rsidRPr="009754DA">
              <w:rPr>
                <w:rFonts w:ascii="Arial" w:hAnsi="Arial"/>
                <w:bCs w:val="0"/>
                <w:szCs w:val="24"/>
                <w:lang w:val="en-US"/>
              </w:rPr>
              <w:t>Weitere</w:t>
            </w:r>
            <w:proofErr w:type="spellEnd"/>
            <w:r w:rsidRPr="009754DA">
              <w:rPr>
                <w:rFonts w:ascii="Arial" w:hAnsi="Arial"/>
                <w:bCs w:val="0"/>
                <w:szCs w:val="24"/>
                <w:lang w:val="en-US"/>
              </w:rPr>
              <w:t xml:space="preserve"> </w:t>
            </w:r>
            <w:proofErr w:type="spellStart"/>
            <w:r w:rsidRPr="009754DA">
              <w:rPr>
                <w:rFonts w:ascii="Arial" w:hAnsi="Arial"/>
                <w:bCs w:val="0"/>
                <w:szCs w:val="24"/>
                <w:lang w:val="en-US"/>
              </w:rPr>
              <w:t>Informationen</w:t>
            </w:r>
            <w:proofErr w:type="spellEnd"/>
            <w:r w:rsidRPr="009754DA">
              <w:rPr>
                <w:rFonts w:ascii="Arial" w:hAnsi="Arial"/>
                <w:bCs w:val="0"/>
                <w:szCs w:val="24"/>
                <w:lang w:val="en-US"/>
              </w:rPr>
              <w:t>:</w:t>
            </w:r>
          </w:p>
          <w:p w14:paraId="009E76A2" w14:textId="77777777" w:rsidR="000525F2" w:rsidRPr="002709F5" w:rsidRDefault="000525F2" w:rsidP="00766BF3">
            <w:pPr>
              <w:spacing w:before="120" w:after="120" w:line="276" w:lineRule="auto"/>
              <w:rPr>
                <w:rFonts w:ascii="Arial" w:hAnsi="Arial" w:cs="Arial"/>
                <w:sz w:val="20"/>
                <w:lang w:val="en-US"/>
              </w:rPr>
            </w:pPr>
            <w:r w:rsidRPr="002709F5">
              <w:rPr>
                <w:rFonts w:ascii="Arial" w:hAnsi="Arial" w:cs="Arial"/>
                <w:sz w:val="20"/>
                <w:lang w:val="en-US"/>
              </w:rPr>
              <w:t xml:space="preserve">Wurth Electronics </w:t>
            </w:r>
            <w:proofErr w:type="spellStart"/>
            <w:r w:rsidRPr="002709F5">
              <w:rPr>
                <w:rFonts w:ascii="Arial" w:hAnsi="Arial" w:cs="Arial"/>
                <w:sz w:val="20"/>
                <w:lang w:val="en-US"/>
              </w:rPr>
              <w:t>Midcom</w:t>
            </w:r>
            <w:proofErr w:type="spellEnd"/>
            <w:r w:rsidRPr="002709F5">
              <w:rPr>
                <w:rFonts w:ascii="Arial" w:hAnsi="Arial" w:cs="Arial"/>
                <w:sz w:val="20"/>
                <w:lang w:val="en-US"/>
              </w:rPr>
              <w:t>, Inc.</w:t>
            </w:r>
            <w:r w:rsidRPr="002709F5">
              <w:rPr>
                <w:rFonts w:ascii="Arial" w:hAnsi="Arial" w:cs="Arial"/>
                <w:sz w:val="20"/>
                <w:lang w:val="en-US"/>
              </w:rPr>
              <w:br/>
            </w:r>
            <w:r>
              <w:rPr>
                <w:rFonts w:ascii="Arial" w:hAnsi="Arial" w:cs="Arial"/>
                <w:sz w:val="20"/>
                <w:szCs w:val="20"/>
                <w:lang w:val="en-US"/>
              </w:rPr>
              <w:t>Amelia Thompson</w:t>
            </w:r>
            <w:r w:rsidRPr="002709F5">
              <w:rPr>
                <w:rFonts w:ascii="Arial" w:hAnsi="Arial" w:cs="Arial"/>
                <w:sz w:val="20"/>
                <w:lang w:val="en-US"/>
              </w:rPr>
              <w:br/>
              <w:t>121 Airport Drive</w:t>
            </w:r>
            <w:r w:rsidRPr="002709F5">
              <w:rPr>
                <w:rFonts w:ascii="Arial" w:hAnsi="Arial" w:cs="Arial"/>
                <w:sz w:val="20"/>
                <w:lang w:val="en-US"/>
              </w:rPr>
              <w:br/>
              <w:t>PO Box 1330</w:t>
            </w:r>
            <w:r w:rsidRPr="002709F5">
              <w:rPr>
                <w:rFonts w:ascii="Arial" w:hAnsi="Arial" w:cs="Arial"/>
                <w:sz w:val="20"/>
                <w:lang w:val="en-US"/>
              </w:rPr>
              <w:br/>
            </w:r>
            <w:r>
              <w:rPr>
                <w:rFonts w:ascii="Arial" w:hAnsi="Arial" w:cs="Arial"/>
                <w:sz w:val="20"/>
                <w:szCs w:val="20"/>
                <w:lang w:val="en-US"/>
              </w:rPr>
              <w:t>Watertown, SD 57201 USA</w:t>
            </w:r>
          </w:p>
          <w:p w14:paraId="5A39C8BE" w14:textId="77777777" w:rsidR="000525F2" w:rsidRDefault="000525F2" w:rsidP="00766BF3">
            <w:pPr>
              <w:spacing w:before="120" w:after="120" w:line="276" w:lineRule="auto"/>
              <w:rPr>
                <w:rFonts w:ascii="Arial" w:hAnsi="Arial" w:cs="Arial"/>
                <w:bCs/>
                <w:sz w:val="20"/>
                <w:lang w:bidi="de-DE"/>
              </w:rPr>
            </w:pPr>
            <w:r w:rsidRPr="00FC396A">
              <w:rPr>
                <w:rFonts w:ascii="Arial" w:hAnsi="Arial" w:cs="Arial"/>
                <w:sz w:val="20"/>
              </w:rPr>
              <w:t xml:space="preserve">Telefon: </w:t>
            </w:r>
            <w:r w:rsidRPr="002709F5">
              <w:rPr>
                <w:rFonts w:ascii="Arial" w:hAnsi="Arial" w:cs="Arial"/>
                <w:sz w:val="20"/>
                <w:lang w:bidi="de-DE"/>
              </w:rPr>
              <w:t>+1 605 886 4385</w:t>
            </w:r>
            <w:r w:rsidRPr="00FC396A">
              <w:rPr>
                <w:rFonts w:ascii="Arial" w:hAnsi="Arial" w:cs="Arial"/>
                <w:sz w:val="20"/>
              </w:rPr>
              <w:br/>
            </w:r>
            <w:r w:rsidRPr="002709F5">
              <w:rPr>
                <w:rFonts w:ascii="Arial" w:hAnsi="Arial" w:cs="Arial"/>
                <w:bCs/>
                <w:sz w:val="20"/>
                <w:lang w:bidi="de-DE"/>
              </w:rPr>
              <w:t xml:space="preserve">Gebührenfrei (in den USA): </w:t>
            </w:r>
            <w:r w:rsidRPr="002709F5">
              <w:rPr>
                <w:rFonts w:ascii="Arial" w:hAnsi="Arial" w:cs="Arial"/>
                <w:bCs/>
                <w:sz w:val="20"/>
                <w:lang w:bidi="de-DE"/>
              </w:rPr>
              <w:br/>
              <w:t>Tel.: +1 800 643 2661</w:t>
            </w:r>
            <w:r>
              <w:rPr>
                <w:rFonts w:ascii="Arial" w:hAnsi="Arial" w:cs="Arial"/>
                <w:bCs/>
                <w:sz w:val="20"/>
                <w:lang w:bidi="de-DE"/>
              </w:rPr>
              <w:br/>
            </w:r>
            <w:r w:rsidRPr="002709F5">
              <w:rPr>
                <w:rFonts w:ascii="Arial" w:hAnsi="Arial" w:cs="Arial"/>
                <w:bCs/>
                <w:sz w:val="20"/>
                <w:lang w:bidi="de-DE"/>
              </w:rPr>
              <w:t xml:space="preserve">E-Mail: </w:t>
            </w:r>
            <w:hyperlink r:id="rId11" w:history="1">
              <w:r w:rsidRPr="009754DA">
                <w:rPr>
                  <w:rStyle w:val="Hyperlink"/>
                  <w:rFonts w:ascii="Arial" w:hAnsi="Arial" w:cs="Arial"/>
                  <w:color w:val="auto"/>
                  <w:sz w:val="20"/>
                  <w:u w:val="none"/>
                </w:rPr>
                <w:t>amelia.thompson@we-online.com</w:t>
              </w:r>
            </w:hyperlink>
          </w:p>
          <w:p w14:paraId="75D6FB16" w14:textId="77777777" w:rsidR="000525F2" w:rsidRPr="00FC396A" w:rsidRDefault="000525F2" w:rsidP="00766BF3">
            <w:pPr>
              <w:spacing w:before="120" w:after="120" w:line="276" w:lineRule="auto"/>
              <w:rPr>
                <w:rFonts w:ascii="Arial" w:hAnsi="Arial" w:cs="Arial"/>
                <w:bCs/>
                <w:sz w:val="20"/>
              </w:rPr>
            </w:pPr>
            <w:r w:rsidRPr="00FC396A">
              <w:rPr>
                <w:rFonts w:ascii="Arial" w:hAnsi="Arial" w:cs="Arial"/>
                <w:bCs/>
                <w:sz w:val="20"/>
              </w:rPr>
              <w:t>www.we-online.</w:t>
            </w:r>
            <w:r>
              <w:rPr>
                <w:rFonts w:ascii="Arial" w:hAnsi="Arial" w:cs="Arial"/>
                <w:bCs/>
                <w:sz w:val="20"/>
              </w:rPr>
              <w:t>com</w:t>
            </w:r>
          </w:p>
          <w:p w14:paraId="536B6D08" w14:textId="77777777" w:rsidR="000525F2" w:rsidRPr="002B6C90" w:rsidRDefault="000525F2" w:rsidP="00766BF3">
            <w:pPr>
              <w:spacing w:before="120" w:after="120" w:line="276" w:lineRule="auto"/>
              <w:rPr>
                <w:rFonts w:ascii="Arial" w:hAnsi="Arial" w:cs="Arial"/>
                <w:bCs/>
                <w:sz w:val="20"/>
              </w:rPr>
            </w:pPr>
          </w:p>
        </w:tc>
        <w:tc>
          <w:tcPr>
            <w:tcW w:w="3193" w:type="dxa"/>
            <w:shd w:val="clear" w:color="auto" w:fill="auto"/>
            <w:hideMark/>
          </w:tcPr>
          <w:p w14:paraId="5B42B76D" w14:textId="77777777" w:rsidR="000525F2" w:rsidRPr="002B6C90" w:rsidRDefault="000525F2" w:rsidP="00766BF3">
            <w:pPr>
              <w:pStyle w:val="Textkrper"/>
              <w:tabs>
                <w:tab w:val="left" w:pos="1065"/>
              </w:tabs>
              <w:autoSpaceDE/>
              <w:adjustRightInd/>
              <w:spacing w:before="120" w:after="120" w:line="276" w:lineRule="auto"/>
              <w:rPr>
                <w:rFonts w:ascii="Arial" w:hAnsi="Arial"/>
                <w:bCs w:val="0"/>
                <w:szCs w:val="24"/>
              </w:rPr>
            </w:pPr>
            <w:r w:rsidRPr="002B6C90">
              <w:rPr>
                <w:rFonts w:ascii="Arial" w:hAnsi="Arial"/>
                <w:bCs w:val="0"/>
                <w:szCs w:val="24"/>
              </w:rPr>
              <w:t>Pressekontakt:</w:t>
            </w:r>
          </w:p>
          <w:p w14:paraId="2983C38A" w14:textId="77777777" w:rsidR="000525F2" w:rsidRPr="002B6C90" w:rsidRDefault="000525F2" w:rsidP="00766BF3">
            <w:pPr>
              <w:tabs>
                <w:tab w:val="left" w:pos="1065"/>
              </w:tabs>
              <w:spacing w:before="120" w:after="120" w:line="276" w:lineRule="auto"/>
              <w:rPr>
                <w:rFonts w:ascii="Arial" w:hAnsi="Arial" w:cs="Arial"/>
                <w:bCs/>
                <w:sz w:val="20"/>
              </w:rPr>
            </w:pPr>
            <w:r w:rsidRPr="002B6C90">
              <w:rPr>
                <w:rFonts w:ascii="Arial" w:hAnsi="Arial" w:cs="Arial"/>
                <w:bCs/>
                <w:sz w:val="20"/>
              </w:rPr>
              <w:t>HighTech communications GmbH</w:t>
            </w:r>
            <w:r w:rsidRPr="002B6C90">
              <w:rPr>
                <w:rFonts w:ascii="Arial" w:hAnsi="Arial" w:cs="Arial"/>
                <w:bCs/>
                <w:sz w:val="20"/>
              </w:rPr>
              <w:br/>
              <w:t>Brigitte Basilio</w:t>
            </w:r>
            <w:r w:rsidRPr="002B6C90">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sidRPr="002B6C90">
              <w:rPr>
                <w:rFonts w:ascii="Arial" w:hAnsi="Arial" w:cs="Arial"/>
                <w:bCs/>
                <w:sz w:val="20"/>
              </w:rPr>
              <w:br/>
              <w:t>8</w:t>
            </w:r>
            <w:r>
              <w:rPr>
                <w:rFonts w:ascii="Arial" w:hAnsi="Arial" w:cs="Arial"/>
                <w:bCs/>
                <w:sz w:val="20"/>
              </w:rPr>
              <w:t>1249</w:t>
            </w:r>
            <w:r w:rsidRPr="002B6C90">
              <w:rPr>
                <w:rFonts w:ascii="Arial" w:hAnsi="Arial" w:cs="Arial"/>
                <w:bCs/>
                <w:sz w:val="20"/>
              </w:rPr>
              <w:t xml:space="preserve"> München</w:t>
            </w:r>
          </w:p>
          <w:p w14:paraId="3EF15109" w14:textId="77777777" w:rsidR="000525F2" w:rsidRPr="009754DA" w:rsidRDefault="000525F2" w:rsidP="00766BF3">
            <w:pPr>
              <w:tabs>
                <w:tab w:val="left" w:pos="1065"/>
              </w:tabs>
              <w:spacing w:before="120" w:after="120" w:line="276" w:lineRule="auto"/>
              <w:rPr>
                <w:rFonts w:ascii="Arial" w:hAnsi="Arial" w:cs="Arial"/>
                <w:bCs/>
                <w:sz w:val="20"/>
                <w:lang w:val="it-IT"/>
              </w:rPr>
            </w:pPr>
            <w:proofErr w:type="spellStart"/>
            <w:r w:rsidRPr="009754DA">
              <w:rPr>
                <w:rFonts w:ascii="Arial" w:hAnsi="Arial" w:cs="Arial"/>
                <w:bCs/>
                <w:sz w:val="20"/>
                <w:lang w:val="it-IT"/>
              </w:rPr>
              <w:t>Telefon</w:t>
            </w:r>
            <w:proofErr w:type="spellEnd"/>
            <w:r w:rsidRPr="009754DA">
              <w:rPr>
                <w:rFonts w:ascii="Arial" w:hAnsi="Arial" w:cs="Arial"/>
                <w:bCs/>
                <w:sz w:val="20"/>
                <w:lang w:val="it-IT"/>
              </w:rPr>
              <w:t>: +49 89 500778-20</w:t>
            </w:r>
            <w:r w:rsidRPr="009754DA">
              <w:rPr>
                <w:rFonts w:ascii="Arial" w:hAnsi="Arial" w:cs="Arial"/>
                <w:bCs/>
                <w:sz w:val="20"/>
                <w:lang w:val="it-IT"/>
              </w:rPr>
              <w:br/>
              <w:t>E-Mail: b.basilio@htcm.de</w:t>
            </w:r>
          </w:p>
          <w:p w14:paraId="4ABEA02F" w14:textId="77777777" w:rsidR="000525F2" w:rsidRPr="002B6C90" w:rsidRDefault="000525F2" w:rsidP="00766BF3">
            <w:pPr>
              <w:tabs>
                <w:tab w:val="left" w:pos="1065"/>
              </w:tabs>
              <w:spacing w:before="120" w:after="120" w:line="276" w:lineRule="auto"/>
              <w:rPr>
                <w:rFonts w:ascii="Arial" w:hAnsi="Arial" w:cs="Arial"/>
                <w:bCs/>
                <w:sz w:val="20"/>
              </w:rPr>
            </w:pPr>
            <w:r w:rsidRPr="002B6C90">
              <w:rPr>
                <w:rFonts w:ascii="Arial" w:hAnsi="Arial" w:cs="Arial"/>
                <w:bCs/>
                <w:sz w:val="20"/>
              </w:rPr>
              <w:t xml:space="preserve">www.htcm.de </w:t>
            </w:r>
          </w:p>
        </w:tc>
      </w:tr>
    </w:tbl>
    <w:p w14:paraId="30DF58C0" w14:textId="77777777" w:rsidR="000525F2" w:rsidRPr="00856DDE" w:rsidRDefault="000525F2" w:rsidP="000525F2">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76B8D" w14:textId="77777777" w:rsidR="00D30E6B" w:rsidRDefault="00D30E6B">
      <w:r>
        <w:separator/>
      </w:r>
    </w:p>
  </w:endnote>
  <w:endnote w:type="continuationSeparator" w:id="0">
    <w:p w14:paraId="649A2602" w14:textId="77777777" w:rsidR="00D30E6B" w:rsidRDefault="00D3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1E849E80"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819D7">
      <w:rPr>
        <w:rFonts w:ascii="Arial" w:hAnsi="Arial" w:cs="Arial"/>
        <w:noProof/>
        <w:snapToGrid w:val="0"/>
        <w:sz w:val="16"/>
        <w:szCs w:val="16"/>
      </w:rPr>
      <w:t>WTH1PI1493</w:t>
    </w:r>
    <w:r w:rsidR="008138D7">
      <w:rPr>
        <w:rFonts w:ascii="Arial" w:hAnsi="Arial" w:cs="Arial"/>
        <w:noProof/>
        <w:snapToGrid w:val="0"/>
        <w:sz w:val="16"/>
        <w:szCs w:val="16"/>
      </w:rPr>
      <w:t>.</w:t>
    </w:r>
    <w:r w:rsidR="008819D7">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82A59" w14:textId="77777777" w:rsidR="00D30E6B" w:rsidRDefault="00D30E6B">
      <w:r>
        <w:separator/>
      </w:r>
    </w:p>
  </w:footnote>
  <w:footnote w:type="continuationSeparator" w:id="0">
    <w:p w14:paraId="338CC635" w14:textId="77777777" w:rsidR="00D30E6B" w:rsidRDefault="00D30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5F74BD0" w:rsidR="00AD41FF" w:rsidRDefault="00CF76F1"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61CB27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35F21"/>
    <w:multiLevelType w:val="hybridMultilevel"/>
    <w:tmpl w:val="2DE04416"/>
    <w:lvl w:ilvl="0" w:tplc="555C2B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927606">
    <w:abstractNumId w:val="5"/>
  </w:num>
  <w:num w:numId="2" w16cid:durableId="934287100">
    <w:abstractNumId w:val="2"/>
  </w:num>
  <w:num w:numId="3" w16cid:durableId="737559233">
    <w:abstractNumId w:val="3"/>
  </w:num>
  <w:num w:numId="4" w16cid:durableId="133453675">
    <w:abstractNumId w:val="4"/>
  </w:num>
  <w:num w:numId="5" w16cid:durableId="419259477">
    <w:abstractNumId w:val="1"/>
  </w:num>
  <w:num w:numId="6" w16cid:durableId="104630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C0"/>
    <w:rsid w:val="000374D6"/>
    <w:rsid w:val="0004197D"/>
    <w:rsid w:val="00041E84"/>
    <w:rsid w:val="00042E00"/>
    <w:rsid w:val="000457A0"/>
    <w:rsid w:val="00050684"/>
    <w:rsid w:val="00051D17"/>
    <w:rsid w:val="000525F2"/>
    <w:rsid w:val="00053D8B"/>
    <w:rsid w:val="0005666E"/>
    <w:rsid w:val="000568D7"/>
    <w:rsid w:val="0005795C"/>
    <w:rsid w:val="000645F0"/>
    <w:rsid w:val="00066AB4"/>
    <w:rsid w:val="00067C15"/>
    <w:rsid w:val="00067C57"/>
    <w:rsid w:val="00070731"/>
    <w:rsid w:val="00070D56"/>
    <w:rsid w:val="00071052"/>
    <w:rsid w:val="00073ADA"/>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9D1"/>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0426"/>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47493"/>
    <w:rsid w:val="00250440"/>
    <w:rsid w:val="0025115B"/>
    <w:rsid w:val="00251F25"/>
    <w:rsid w:val="00254CE8"/>
    <w:rsid w:val="00255290"/>
    <w:rsid w:val="00260262"/>
    <w:rsid w:val="00260608"/>
    <w:rsid w:val="00263AD1"/>
    <w:rsid w:val="00264572"/>
    <w:rsid w:val="00265445"/>
    <w:rsid w:val="00266D2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27FE"/>
    <w:rsid w:val="002A3670"/>
    <w:rsid w:val="002A7AEE"/>
    <w:rsid w:val="002A7E50"/>
    <w:rsid w:val="002B1C8D"/>
    <w:rsid w:val="002B6C90"/>
    <w:rsid w:val="002B794F"/>
    <w:rsid w:val="002B7DDA"/>
    <w:rsid w:val="002C0E0E"/>
    <w:rsid w:val="002C2A63"/>
    <w:rsid w:val="002C689E"/>
    <w:rsid w:val="002C696C"/>
    <w:rsid w:val="002D33A9"/>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2A84"/>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7562"/>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4A8D"/>
    <w:rsid w:val="004204AA"/>
    <w:rsid w:val="004236C7"/>
    <w:rsid w:val="00423903"/>
    <w:rsid w:val="0042615E"/>
    <w:rsid w:val="0043058C"/>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00A"/>
    <w:rsid w:val="00505509"/>
    <w:rsid w:val="00505827"/>
    <w:rsid w:val="005133F8"/>
    <w:rsid w:val="00516D0B"/>
    <w:rsid w:val="00525673"/>
    <w:rsid w:val="00525AEC"/>
    <w:rsid w:val="00530FC0"/>
    <w:rsid w:val="005327C7"/>
    <w:rsid w:val="005331A3"/>
    <w:rsid w:val="00535659"/>
    <w:rsid w:val="00537CB9"/>
    <w:rsid w:val="005405B1"/>
    <w:rsid w:val="005421CB"/>
    <w:rsid w:val="00544B2E"/>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C795B"/>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787"/>
    <w:rsid w:val="00727453"/>
    <w:rsid w:val="0073468B"/>
    <w:rsid w:val="0073482F"/>
    <w:rsid w:val="007367F4"/>
    <w:rsid w:val="00740F24"/>
    <w:rsid w:val="00746656"/>
    <w:rsid w:val="00754F0B"/>
    <w:rsid w:val="00755485"/>
    <w:rsid w:val="00755F6F"/>
    <w:rsid w:val="0076035C"/>
    <w:rsid w:val="00760B15"/>
    <w:rsid w:val="00760F61"/>
    <w:rsid w:val="0076179A"/>
    <w:rsid w:val="00764EC4"/>
    <w:rsid w:val="00766B74"/>
    <w:rsid w:val="00767382"/>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38D7"/>
    <w:rsid w:val="0081491D"/>
    <w:rsid w:val="0081664E"/>
    <w:rsid w:val="00820DFA"/>
    <w:rsid w:val="00822557"/>
    <w:rsid w:val="00822688"/>
    <w:rsid w:val="00824228"/>
    <w:rsid w:val="00824931"/>
    <w:rsid w:val="00831C63"/>
    <w:rsid w:val="00832040"/>
    <w:rsid w:val="00834A7F"/>
    <w:rsid w:val="00837EBF"/>
    <w:rsid w:val="00840B24"/>
    <w:rsid w:val="00842E0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19D7"/>
    <w:rsid w:val="008830CD"/>
    <w:rsid w:val="00886681"/>
    <w:rsid w:val="008866CB"/>
    <w:rsid w:val="0089743B"/>
    <w:rsid w:val="00897B98"/>
    <w:rsid w:val="008A2AFC"/>
    <w:rsid w:val="008A6395"/>
    <w:rsid w:val="008A648E"/>
    <w:rsid w:val="008A7352"/>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220D"/>
    <w:rsid w:val="009525C5"/>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46C"/>
    <w:rsid w:val="009C0CAB"/>
    <w:rsid w:val="009C2B10"/>
    <w:rsid w:val="009C488D"/>
    <w:rsid w:val="009C4DAD"/>
    <w:rsid w:val="009C58E2"/>
    <w:rsid w:val="009C6BE5"/>
    <w:rsid w:val="009C74D6"/>
    <w:rsid w:val="009C7A55"/>
    <w:rsid w:val="009C7C0C"/>
    <w:rsid w:val="009D0330"/>
    <w:rsid w:val="009D5D22"/>
    <w:rsid w:val="009E140D"/>
    <w:rsid w:val="009E375E"/>
    <w:rsid w:val="009E448A"/>
    <w:rsid w:val="009F20DB"/>
    <w:rsid w:val="009F2E8B"/>
    <w:rsid w:val="009F6962"/>
    <w:rsid w:val="00A02CED"/>
    <w:rsid w:val="00A03564"/>
    <w:rsid w:val="00A037C6"/>
    <w:rsid w:val="00A06FFA"/>
    <w:rsid w:val="00A13E4A"/>
    <w:rsid w:val="00A160DF"/>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3E44"/>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AF7DD8"/>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6A89"/>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692D"/>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6F1"/>
    <w:rsid w:val="00CF7932"/>
    <w:rsid w:val="00D10313"/>
    <w:rsid w:val="00D10A7D"/>
    <w:rsid w:val="00D124AD"/>
    <w:rsid w:val="00D1566D"/>
    <w:rsid w:val="00D23260"/>
    <w:rsid w:val="00D261A7"/>
    <w:rsid w:val="00D30E6B"/>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77C6"/>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ECE"/>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26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en/components/icref/renes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lia.thompson@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B9B64-47A1-417E-BF5B-A8A9FB6B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3892</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4383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2024-06-06T08:31:00Z</dcterms:created>
  <dcterms:modified xsi:type="dcterms:W3CDTF">2024-06-06T11:11:00Z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