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4A87" w14:textId="77777777" w:rsidR="00DE5C30" w:rsidRDefault="00EA4BFF">
      <w:pPr>
        <w:pStyle w:val="berschrift1"/>
        <w:spacing w:before="720" w:after="720" w:line="260" w:lineRule="exact"/>
        <w:rPr>
          <w:sz w:val="20"/>
        </w:rPr>
      </w:pPr>
      <w:r>
        <w:rPr>
          <w:sz w:val="20"/>
        </w:rPr>
        <w:t>PRESS RELEASE</w:t>
      </w:r>
    </w:p>
    <w:p w14:paraId="31BEDADC" w14:textId="77777777" w:rsidR="00DE5C30" w:rsidRDefault="00EA4BF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expands its range of digital isolators</w:t>
      </w:r>
    </w:p>
    <w:p w14:paraId="01DEFE25" w14:textId="77777777" w:rsidR="00DE5C30" w:rsidRDefault="00EA4BF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2-Channel Digital Isolators now with 5000 V Isolation Voltage</w:t>
      </w:r>
    </w:p>
    <w:p w14:paraId="62C88B36" w14:textId="6BC2EF00" w:rsidR="00DE5C30" w:rsidRDefault="00EA4BFF">
      <w:pPr>
        <w:pStyle w:val="Textkrper"/>
        <w:spacing w:before="120" w:after="120" w:line="260" w:lineRule="exact"/>
        <w:jc w:val="both"/>
        <w:rPr>
          <w:rFonts w:ascii="Arial" w:hAnsi="Arial"/>
          <w:color w:val="000000"/>
        </w:rPr>
      </w:pPr>
      <w:r>
        <w:rPr>
          <w:rFonts w:ascii="Arial" w:hAnsi="Arial"/>
          <w:color w:val="000000"/>
        </w:rPr>
        <w:t xml:space="preserve">Waldenburg (Germany), </w:t>
      </w:r>
      <w:r w:rsidR="00E57601">
        <w:rPr>
          <w:rFonts w:ascii="Arial" w:hAnsi="Arial"/>
          <w:color w:val="000000"/>
        </w:rPr>
        <w:t>June</w:t>
      </w:r>
      <w:r>
        <w:rPr>
          <w:rFonts w:ascii="Arial" w:hAnsi="Arial"/>
          <w:color w:val="000000"/>
        </w:rPr>
        <w:t xml:space="preserve"> </w:t>
      </w:r>
      <w:r w:rsidR="00E57601">
        <w:rPr>
          <w:rFonts w:ascii="Arial" w:hAnsi="Arial"/>
          <w:color w:val="000000"/>
        </w:rPr>
        <w:t>27</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is expanding its portfolio of digital isolators with a two-channel version in SOIC 8WB package (5.85 x 11.5 x 2.8 mm). The new design boasts an isolation voltage of 5 </w:t>
      </w:r>
      <w:proofErr w:type="spellStart"/>
      <w:r>
        <w:rPr>
          <w:rFonts w:ascii="Arial" w:hAnsi="Arial"/>
          <w:color w:val="000000"/>
        </w:rPr>
        <w:t>kV</w:t>
      </w:r>
      <w:r>
        <w:rPr>
          <w:rFonts w:ascii="Arial" w:hAnsi="Arial"/>
          <w:color w:val="000000"/>
          <w:vertAlign w:val="subscript"/>
        </w:rPr>
        <w:t>RMS</w:t>
      </w:r>
      <w:proofErr w:type="spellEnd"/>
      <w:r>
        <w:rPr>
          <w:rFonts w:ascii="Arial" w:hAnsi="Arial"/>
          <w:color w:val="000000"/>
        </w:rPr>
        <w:t>. This is particularly important for electronic devices operating in environments exposed to high voltages and EMC interference which need 2-channel digital isolators with high isolation voltage. The isolators are ideally suited for high-speed applications up to a data rate of 150 Mbps and are characterized by their high common mode transient immunity (CMTI) to system noise of ±150 kV/µs.</w:t>
      </w:r>
    </w:p>
    <w:p w14:paraId="4291722F" w14:textId="77777777" w:rsidR="00DE5C30" w:rsidRDefault="00EA4BFF">
      <w:pPr>
        <w:pStyle w:val="Textkrper"/>
        <w:spacing w:before="120" w:after="120" w:line="260" w:lineRule="exact"/>
        <w:jc w:val="both"/>
        <w:rPr>
          <w:rFonts w:ascii="Arial" w:hAnsi="Arial"/>
          <w:b w:val="0"/>
          <w:bCs w:val="0"/>
        </w:rPr>
      </w:pPr>
      <w:r>
        <w:rPr>
          <w:rFonts w:ascii="Arial" w:hAnsi="Arial"/>
          <w:b w:val="0"/>
          <w:color w:val="000000"/>
        </w:rPr>
        <w:t>SMT-mountable digital isolators are used for galvanic isolation in transmitting digital signals. This ensures reliable data transmission without distortion or errors to protect people or sensitive circuits from high voltage. The</w:t>
      </w:r>
      <w:r>
        <w:rPr>
          <w:rFonts w:ascii="Arial" w:hAnsi="Arial"/>
          <w:color w:val="000000"/>
        </w:rPr>
        <w:t xml:space="preserve"> </w:t>
      </w:r>
      <w:hyperlink r:id="rId8" w:history="1">
        <w:r>
          <w:rPr>
            <w:rStyle w:val="Hyperlink"/>
            <w:rFonts w:ascii="Arial" w:hAnsi="Arial"/>
            <w:b w:val="0"/>
          </w:rPr>
          <w:t>WPME-CDIS</w:t>
        </w:r>
      </w:hyperlink>
      <w:r>
        <w:rPr>
          <w:rFonts w:ascii="Arial" w:hAnsi="Arial"/>
          <w:b w:val="0"/>
        </w:rPr>
        <w:t xml:space="preserve"> (Capacitive Digital Isolator Standard) series of isolators with </w:t>
      </w:r>
      <w:r>
        <w:rPr>
          <w:rFonts w:ascii="Arial" w:hAnsi="Arial"/>
          <w:b w:val="0"/>
          <w:color w:val="000000"/>
        </w:rPr>
        <w:t xml:space="preserve">UL 1577 approval can be used, for example, in </w:t>
      </w:r>
      <w:r>
        <w:rPr>
          <w:rFonts w:ascii="Arial" w:hAnsi="Arial"/>
          <w:b w:val="0"/>
        </w:rPr>
        <w:t xml:space="preserve">test and measurement systems, battery management systems, solar inverters, industrial switching power supplies and motor controllers as well as for isolating communication buses. Alongside the new components, there are already various two-channel and four-channel configurations with high or low default output. With its designation </w:t>
      </w:r>
      <w:hyperlink r:id="rId9" w:history="1">
        <w:r>
          <w:rPr>
            <w:rStyle w:val="Hyperlink"/>
            <w:rFonts w:ascii="Arial" w:hAnsi="Arial"/>
            <w:b w:val="0"/>
          </w:rPr>
          <w:t>WPME-CDIP</w:t>
        </w:r>
      </w:hyperlink>
      <w:r>
        <w:rPr>
          <w:b w:val="0"/>
        </w:rPr>
        <w:t xml:space="preserve"> </w:t>
      </w:r>
      <w:r>
        <w:rPr>
          <w:rFonts w:ascii="Arial" w:hAnsi="Arial"/>
          <w:b w:val="0"/>
        </w:rPr>
        <w:t xml:space="preserve">(Capacitive Digital Isolator Powered), Würth </w:t>
      </w:r>
      <w:proofErr w:type="spellStart"/>
      <w:r>
        <w:rPr>
          <w:rFonts w:ascii="Arial" w:hAnsi="Arial"/>
          <w:b w:val="0"/>
        </w:rPr>
        <w:t>Elektronik</w:t>
      </w:r>
      <w:proofErr w:type="spellEnd"/>
      <w:r>
        <w:rPr>
          <w:rFonts w:ascii="Arial" w:hAnsi="Arial"/>
          <w:b w:val="0"/>
        </w:rPr>
        <w:t xml:space="preserve"> also offers capacitive digital isolators with integrated DC/DC converter.</w:t>
      </w:r>
    </w:p>
    <w:p w14:paraId="60D63E34" w14:textId="77777777" w:rsidR="00DE5C30" w:rsidRDefault="00EA4BFF">
      <w:pPr>
        <w:pStyle w:val="Textkrper"/>
        <w:spacing w:before="120" w:after="120" w:line="260" w:lineRule="exact"/>
        <w:jc w:val="both"/>
        <w:rPr>
          <w:rFonts w:ascii="Arial" w:hAnsi="Arial"/>
          <w:b w:val="0"/>
        </w:rPr>
      </w:pPr>
      <w:r>
        <w:rPr>
          <w:rFonts w:ascii="Arial" w:hAnsi="Arial"/>
          <w:b w:val="0"/>
        </w:rPr>
        <w:t xml:space="preserve">Free samples of all the digital isolators can be ordered from Würth </w:t>
      </w:r>
      <w:proofErr w:type="spellStart"/>
      <w:r>
        <w:rPr>
          <w:rFonts w:ascii="Arial" w:hAnsi="Arial"/>
          <w:b w:val="0"/>
        </w:rPr>
        <w:t>Elektronik</w:t>
      </w:r>
      <w:proofErr w:type="spellEnd"/>
      <w:r>
        <w:rPr>
          <w:rFonts w:ascii="Arial" w:hAnsi="Arial"/>
          <w:b w:val="0"/>
        </w:rPr>
        <w:t>.</w:t>
      </w:r>
    </w:p>
    <w:p w14:paraId="5CB9DBB0" w14:textId="77777777" w:rsidR="00E57601" w:rsidRDefault="00E57601">
      <w:pPr>
        <w:pStyle w:val="Textkrper"/>
        <w:spacing w:before="120" w:after="120" w:line="260" w:lineRule="exact"/>
        <w:jc w:val="both"/>
        <w:rPr>
          <w:rFonts w:ascii="Arial" w:hAnsi="Arial"/>
          <w:b w:val="0"/>
        </w:rPr>
      </w:pPr>
    </w:p>
    <w:p w14:paraId="7C95B140" w14:textId="77777777" w:rsidR="0039790C" w:rsidRDefault="0039790C">
      <w:pPr>
        <w:pStyle w:val="Textkrper"/>
        <w:spacing w:before="120" w:after="120" w:line="260" w:lineRule="exact"/>
        <w:jc w:val="both"/>
        <w:rPr>
          <w:rFonts w:ascii="Arial" w:hAnsi="Arial"/>
          <w:b w:val="0"/>
        </w:rPr>
      </w:pPr>
    </w:p>
    <w:p w14:paraId="0915AF52" w14:textId="77777777" w:rsidR="00E57601" w:rsidRPr="000E0B5B" w:rsidRDefault="00E57601" w:rsidP="00E57601">
      <w:pPr>
        <w:pStyle w:val="PITextkrper"/>
        <w:pBdr>
          <w:top w:val="single" w:sz="4" w:space="1" w:color="auto"/>
        </w:pBdr>
        <w:spacing w:before="240"/>
        <w:rPr>
          <w:b/>
          <w:sz w:val="18"/>
          <w:szCs w:val="18"/>
        </w:rPr>
      </w:pPr>
    </w:p>
    <w:p w14:paraId="1FF3834E" w14:textId="77777777" w:rsidR="00E57601" w:rsidRPr="00A91DDF" w:rsidRDefault="00E57601" w:rsidP="00E5760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C0108BF" w14:textId="77777777" w:rsidR="00E57601" w:rsidRDefault="00E57601" w:rsidP="00E57601">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161D3586" w14:textId="15BDCC07" w:rsidR="0039790C" w:rsidRDefault="0039790C">
      <w:pPr>
        <w:rPr>
          <w:rFonts w:ascii="Arial" w:hAnsi="Arial" w:cs="Arial"/>
          <w:sz w:val="20"/>
          <w:szCs w:val="20"/>
        </w:rPr>
      </w:pPr>
      <w:r>
        <w:rPr>
          <w:rFonts w:ascii="Arial" w:hAnsi="Arial"/>
          <w:b/>
          <w:bCs/>
        </w:rPr>
        <w:br w:type="page"/>
      </w:r>
    </w:p>
    <w:p w14:paraId="2D48F20D" w14:textId="77777777" w:rsidR="00DE5C30" w:rsidRDefault="00DE5C30">
      <w:pPr>
        <w:pStyle w:val="Textkrper"/>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E5C30" w14:paraId="61B1735F" w14:textId="77777777">
        <w:trPr>
          <w:trHeight w:val="1701"/>
        </w:trPr>
        <w:tc>
          <w:tcPr>
            <w:tcW w:w="3510" w:type="dxa"/>
          </w:tcPr>
          <w:p w14:paraId="39406452" w14:textId="2E8A757D" w:rsidR="0039790C" w:rsidRDefault="0039790C">
            <w:pPr>
              <w:spacing w:before="100" w:beforeAutospacing="1" w:after="100" w:afterAutospacing="1"/>
              <w:jc w:val="center"/>
              <w:rPr>
                <w:rFonts w:ascii="Arial" w:hAnsi="Arial"/>
                <w:sz w:val="16"/>
              </w:rPr>
            </w:pPr>
            <w:r>
              <w:rPr>
                <w:noProof/>
                <w:lang w:eastAsia="en-US"/>
              </w:rPr>
              <w:br/>
            </w:r>
            <w:r>
              <w:rPr>
                <w:noProof/>
              </w:rPr>
              <w:drawing>
                <wp:inline distT="0" distB="0" distL="0" distR="0" wp14:anchorId="74E40960" wp14:editId="6B4895B8">
                  <wp:extent cx="2162175" cy="1733550"/>
                  <wp:effectExtent l="0" t="0" r="0" b="0"/>
                  <wp:docPr id="11296744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9692" b="9721"/>
                          <a:stretch>
                            <a:fillRect/>
                          </a:stretch>
                        </pic:blipFill>
                        <pic:spPr bwMode="auto">
                          <a:xfrm>
                            <a:off x="0" y="0"/>
                            <a:ext cx="2162175" cy="1733550"/>
                          </a:xfrm>
                          <a:prstGeom prst="rect">
                            <a:avLst/>
                          </a:prstGeom>
                          <a:noFill/>
                          <a:ln>
                            <a:noFill/>
                          </a:ln>
                        </pic:spPr>
                      </pic:pic>
                    </a:graphicData>
                  </a:graphic>
                </wp:inline>
              </w:drawing>
            </w:r>
          </w:p>
          <w:p w14:paraId="4B67B8F4" w14:textId="77777777" w:rsidR="00DE5C30" w:rsidRDefault="00EA4BFF">
            <w:pPr>
              <w:spacing w:before="100" w:beforeAutospacing="1" w:after="100" w:afterAutospacing="1"/>
            </w:pPr>
            <w:r>
              <w:rPr>
                <w:rFonts w:ascii="Arial" w:hAnsi="Arial"/>
                <w:sz w:val="16"/>
              </w:rPr>
              <w:t xml:space="preserve">Image source: Würth </w:t>
            </w:r>
            <w:proofErr w:type="spellStart"/>
            <w:r>
              <w:rPr>
                <w:rFonts w:ascii="Arial" w:hAnsi="Arial"/>
                <w:sz w:val="16"/>
              </w:rPr>
              <w:t>Elektronik</w:t>
            </w:r>
            <w:proofErr w:type="spellEnd"/>
          </w:p>
          <w:p w14:paraId="346B0CBE" w14:textId="2520A398" w:rsidR="00DE5C30" w:rsidRDefault="00EA4BFF">
            <w:pPr>
              <w:autoSpaceDE w:val="0"/>
              <w:autoSpaceDN w:val="0"/>
              <w:adjustRightInd w:val="0"/>
              <w:rPr>
                <w:rFonts w:ascii="Arial" w:hAnsi="Arial"/>
                <w:b/>
                <w:sz w:val="18"/>
                <w:vertAlign w:val="subscript"/>
              </w:rPr>
            </w:pPr>
            <w:r>
              <w:rPr>
                <w:rFonts w:ascii="Arial" w:hAnsi="Arial"/>
                <w:b/>
                <w:sz w:val="18"/>
              </w:rPr>
              <w:t xml:space="preserve">The WPME-CDIS series digital isolators are now also available in a </w:t>
            </w:r>
            <w:bookmarkStart w:id="0" w:name="_Hlk163042241"/>
            <w:r>
              <w:rPr>
                <w:rFonts w:ascii="Arial" w:hAnsi="Arial"/>
                <w:b/>
                <w:sz w:val="18"/>
              </w:rPr>
              <w:t>SOIC-8WB</w:t>
            </w:r>
            <w:bookmarkEnd w:id="0"/>
            <w:r>
              <w:rPr>
                <w:rFonts w:ascii="Arial" w:hAnsi="Arial"/>
                <w:b/>
                <w:sz w:val="18"/>
              </w:rPr>
              <w:t xml:space="preserve"> version with an isolation voltage of 5000 V</w:t>
            </w:r>
            <w:r>
              <w:rPr>
                <w:rFonts w:ascii="Arial" w:hAnsi="Arial"/>
                <w:b/>
                <w:sz w:val="18"/>
                <w:vertAlign w:val="subscript"/>
              </w:rPr>
              <w:t>RMS</w:t>
            </w:r>
            <w:r w:rsidR="0039790C" w:rsidRPr="0039790C">
              <w:rPr>
                <w:rFonts w:ascii="Arial" w:hAnsi="Arial"/>
                <w:b/>
                <w:sz w:val="18"/>
              </w:rPr>
              <w:t>.</w:t>
            </w:r>
          </w:p>
          <w:p w14:paraId="652F4686" w14:textId="77777777" w:rsidR="00E57601" w:rsidRDefault="00E57601">
            <w:pPr>
              <w:autoSpaceDE w:val="0"/>
              <w:autoSpaceDN w:val="0"/>
              <w:adjustRightInd w:val="0"/>
              <w:rPr>
                <w:rFonts w:ascii="Arial" w:hAnsi="Arial" w:cs="Arial"/>
                <w:b/>
                <w:bCs/>
                <w:sz w:val="18"/>
                <w:szCs w:val="18"/>
              </w:rPr>
            </w:pPr>
          </w:p>
        </w:tc>
      </w:tr>
    </w:tbl>
    <w:p w14:paraId="79E4934D" w14:textId="77777777" w:rsidR="00E57601" w:rsidRDefault="00E57601" w:rsidP="00E57601">
      <w:pPr>
        <w:pStyle w:val="Textkrper"/>
        <w:spacing w:before="120" w:after="120" w:line="260" w:lineRule="exact"/>
        <w:jc w:val="both"/>
        <w:rPr>
          <w:rFonts w:ascii="Arial" w:hAnsi="Arial"/>
          <w:b w:val="0"/>
          <w:bCs w:val="0"/>
        </w:rPr>
      </w:pPr>
    </w:p>
    <w:p w14:paraId="6CE883E1" w14:textId="77777777" w:rsidR="0039790C" w:rsidRDefault="0039790C" w:rsidP="00E57601">
      <w:pPr>
        <w:pStyle w:val="Textkrper"/>
        <w:spacing w:before="120" w:after="120" w:line="260" w:lineRule="exact"/>
        <w:jc w:val="both"/>
        <w:rPr>
          <w:rFonts w:ascii="Arial" w:hAnsi="Arial"/>
          <w:b w:val="0"/>
          <w:bCs w:val="0"/>
        </w:rPr>
      </w:pPr>
    </w:p>
    <w:p w14:paraId="50F3F06D" w14:textId="77777777" w:rsidR="00E57601" w:rsidRDefault="00E57601" w:rsidP="00E57601">
      <w:pPr>
        <w:pStyle w:val="PITextkrper"/>
        <w:pBdr>
          <w:top w:val="single" w:sz="4" w:space="1" w:color="auto"/>
        </w:pBdr>
        <w:spacing w:before="240"/>
        <w:rPr>
          <w:b/>
          <w:sz w:val="18"/>
          <w:szCs w:val="18"/>
        </w:rPr>
      </w:pPr>
    </w:p>
    <w:p w14:paraId="395B5E63" w14:textId="77777777" w:rsidR="00E57601" w:rsidRDefault="00E57601" w:rsidP="00E57601">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0140DF2D" w14:textId="77777777" w:rsidR="00E57601" w:rsidRDefault="00E57601" w:rsidP="00E57601">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0BE6158" w14:textId="77777777" w:rsidR="00E57601" w:rsidRDefault="00E57601" w:rsidP="00E5760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12A935F4" w14:textId="77777777" w:rsidR="00E57601" w:rsidRDefault="00E57601" w:rsidP="00E57601">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00878D7A" w14:textId="77777777" w:rsidR="00E57601" w:rsidRDefault="00E57601" w:rsidP="00E57601">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5162D344" w14:textId="574FA8C6" w:rsidR="0039790C" w:rsidRDefault="0039790C">
      <w:pPr>
        <w:rPr>
          <w:rFonts w:ascii="Arial" w:hAnsi="Arial" w:cs="Arial"/>
          <w:bCs/>
          <w:sz w:val="20"/>
          <w:szCs w:val="20"/>
        </w:rPr>
      </w:pPr>
      <w:r>
        <w:rPr>
          <w:rFonts w:ascii="Arial" w:hAnsi="Arial"/>
          <w:b/>
        </w:rPr>
        <w:br w:type="page"/>
      </w:r>
    </w:p>
    <w:p w14:paraId="260AA24D" w14:textId="77777777" w:rsidR="0039790C" w:rsidRDefault="0039790C" w:rsidP="00E57601">
      <w:pPr>
        <w:pStyle w:val="Textkrper"/>
        <w:spacing w:before="120" w:after="120" w:line="276" w:lineRule="auto"/>
        <w:jc w:val="both"/>
        <w:rPr>
          <w:rFonts w:ascii="Arial" w:hAnsi="Arial"/>
          <w:b w:val="0"/>
        </w:rPr>
      </w:pPr>
    </w:p>
    <w:p w14:paraId="6B4B2326" w14:textId="77777777" w:rsidR="00E57601" w:rsidRDefault="00E57601" w:rsidP="00E57601">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3C90563D" w14:textId="77777777" w:rsidR="00E57601" w:rsidRDefault="00E57601" w:rsidP="00E57601">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6AC5DCA4" w14:textId="01012CCF" w:rsidR="00E57601" w:rsidRDefault="00E57601"/>
    <w:tbl>
      <w:tblPr>
        <w:tblW w:w="7095" w:type="dxa"/>
        <w:tblLayout w:type="fixed"/>
        <w:tblCellMar>
          <w:left w:w="0" w:type="dxa"/>
          <w:right w:w="0" w:type="dxa"/>
        </w:tblCellMar>
        <w:tblLook w:val="04A0" w:firstRow="1" w:lastRow="0" w:firstColumn="1" w:lastColumn="0" w:noHBand="0" w:noVBand="1"/>
      </w:tblPr>
      <w:tblGrid>
        <w:gridCol w:w="3902"/>
        <w:gridCol w:w="3193"/>
      </w:tblGrid>
      <w:tr w:rsidR="00E57601" w14:paraId="78710799" w14:textId="77777777" w:rsidTr="006C281A">
        <w:tc>
          <w:tcPr>
            <w:tcW w:w="3902" w:type="dxa"/>
            <w:shd w:val="clear" w:color="auto" w:fill="auto"/>
            <w:hideMark/>
          </w:tcPr>
          <w:p w14:paraId="7D0E17FA" w14:textId="41EAE0FB" w:rsidR="00E57601" w:rsidRPr="0036755F" w:rsidRDefault="00E57601" w:rsidP="006C281A">
            <w:pPr>
              <w:pStyle w:val="Textkrper"/>
              <w:autoSpaceDE/>
              <w:adjustRightInd/>
              <w:spacing w:before="120" w:after="120" w:line="276" w:lineRule="auto"/>
              <w:rPr>
                <w:rFonts w:ascii="Arial" w:hAnsi="Arial"/>
                <w:bCs w:val="0"/>
                <w:szCs w:val="24"/>
                <w:lang w:val="de-DE"/>
              </w:rPr>
            </w:pPr>
            <w:r w:rsidRPr="0036755F">
              <w:rPr>
                <w:lang w:val="de-DE"/>
              </w:rPr>
              <w:br w:type="page"/>
            </w:r>
            <w:r w:rsidRPr="0036755F">
              <w:rPr>
                <w:rFonts w:ascii="Arial" w:hAnsi="Arial"/>
                <w:bCs w:val="0"/>
                <w:szCs w:val="24"/>
                <w:lang w:val="de-DE"/>
              </w:rPr>
              <w:t>Further information:</w:t>
            </w:r>
          </w:p>
          <w:p w14:paraId="20BADC11" w14:textId="77777777" w:rsidR="00E57601" w:rsidRDefault="00E57601" w:rsidP="006C281A">
            <w:pPr>
              <w:spacing w:before="120" w:after="120" w:line="276" w:lineRule="auto"/>
              <w:rPr>
                <w:rFonts w:ascii="Arial" w:hAnsi="Arial" w:cs="Arial"/>
                <w:sz w:val="20"/>
              </w:rPr>
            </w:pPr>
            <w:r w:rsidRPr="0036755F">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B993099" w14:textId="77777777" w:rsidR="00E57601" w:rsidRDefault="00E57601" w:rsidP="006C281A">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7EEA2ECD" w14:textId="77777777" w:rsidR="00E57601" w:rsidRDefault="00000000" w:rsidP="006C281A">
            <w:pPr>
              <w:spacing w:before="120" w:after="120" w:line="276" w:lineRule="auto"/>
              <w:rPr>
                <w:rFonts w:ascii="Arial" w:hAnsi="Arial" w:cs="Arial"/>
                <w:bCs/>
                <w:sz w:val="20"/>
              </w:rPr>
            </w:pPr>
            <w:hyperlink r:id="rId14" w:history="1">
              <w:r w:rsidR="00E57601">
                <w:rPr>
                  <w:rStyle w:val="Hyperlink"/>
                  <w:rFonts w:ascii="Arial" w:hAnsi="Arial"/>
                  <w:bCs/>
                  <w:sz w:val="20"/>
                </w:rPr>
                <w:t>www.we-online.com</w:t>
              </w:r>
            </w:hyperlink>
            <w:r w:rsidR="00E57601">
              <w:rPr>
                <w:rFonts w:ascii="Arial" w:hAnsi="Arial"/>
                <w:bCs/>
                <w:sz w:val="20"/>
              </w:rPr>
              <w:t xml:space="preserve"> </w:t>
            </w:r>
          </w:p>
          <w:p w14:paraId="79126AC7" w14:textId="77777777" w:rsidR="00E57601" w:rsidRDefault="00E57601" w:rsidP="006C281A">
            <w:pPr>
              <w:spacing w:before="120" w:after="120" w:line="276" w:lineRule="auto"/>
              <w:rPr>
                <w:rFonts w:ascii="Arial" w:hAnsi="Arial" w:cs="Arial"/>
                <w:bCs/>
                <w:sz w:val="20"/>
              </w:rPr>
            </w:pPr>
          </w:p>
        </w:tc>
        <w:tc>
          <w:tcPr>
            <w:tcW w:w="3193" w:type="dxa"/>
            <w:shd w:val="clear" w:color="auto" w:fill="auto"/>
            <w:hideMark/>
          </w:tcPr>
          <w:p w14:paraId="52973B52" w14:textId="77777777" w:rsidR="00E57601" w:rsidRDefault="00E57601" w:rsidP="006C281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ECB8957" w14:textId="77777777" w:rsidR="00E57601" w:rsidRDefault="00E57601" w:rsidP="006C281A">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31608C33" w14:textId="77777777" w:rsidR="00E57601" w:rsidRPr="0036755F" w:rsidRDefault="00E57601" w:rsidP="006C281A">
            <w:pPr>
              <w:tabs>
                <w:tab w:val="left" w:pos="1065"/>
              </w:tabs>
              <w:spacing w:before="120" w:after="120" w:line="276" w:lineRule="auto"/>
              <w:rPr>
                <w:rFonts w:ascii="Arial" w:hAnsi="Arial" w:cs="Arial"/>
                <w:bCs/>
                <w:sz w:val="20"/>
                <w:lang w:val="fr-FR"/>
              </w:rPr>
            </w:pPr>
            <w:r w:rsidRPr="0036755F">
              <w:rPr>
                <w:rFonts w:ascii="Arial" w:hAnsi="Arial"/>
                <w:bCs/>
                <w:sz w:val="20"/>
                <w:lang w:val="fr-FR"/>
              </w:rPr>
              <w:t>Phone: +49 89 500778-20</w:t>
            </w:r>
            <w:r w:rsidRPr="0036755F">
              <w:rPr>
                <w:rFonts w:ascii="Arial" w:hAnsi="Arial"/>
                <w:bCs/>
                <w:sz w:val="20"/>
                <w:lang w:val="fr-FR"/>
              </w:rPr>
              <w:br/>
              <w:t xml:space="preserve">E-mail: </w:t>
            </w:r>
            <w:hyperlink r:id="rId15" w:history="1">
              <w:r w:rsidRPr="0036755F">
                <w:rPr>
                  <w:rStyle w:val="Hyperlink"/>
                  <w:rFonts w:ascii="Arial" w:hAnsi="Arial"/>
                  <w:bCs/>
                  <w:sz w:val="20"/>
                  <w:lang w:val="fr-FR"/>
                </w:rPr>
                <w:t>b.basilio@htcm.de</w:t>
              </w:r>
            </w:hyperlink>
            <w:r w:rsidRPr="0036755F">
              <w:rPr>
                <w:rFonts w:ascii="Arial" w:hAnsi="Arial"/>
                <w:bCs/>
                <w:sz w:val="20"/>
                <w:lang w:val="fr-FR"/>
              </w:rPr>
              <w:t xml:space="preserve"> </w:t>
            </w:r>
          </w:p>
          <w:p w14:paraId="5FEF3FD7" w14:textId="77777777" w:rsidR="00E57601" w:rsidRDefault="00000000" w:rsidP="006C281A">
            <w:pPr>
              <w:tabs>
                <w:tab w:val="left" w:pos="1065"/>
              </w:tabs>
              <w:spacing w:before="120" w:after="120" w:line="276" w:lineRule="auto"/>
              <w:rPr>
                <w:rFonts w:ascii="Arial" w:hAnsi="Arial" w:cs="Arial"/>
                <w:bCs/>
                <w:sz w:val="20"/>
              </w:rPr>
            </w:pPr>
            <w:hyperlink r:id="rId16" w:history="1">
              <w:r w:rsidR="00E57601">
                <w:rPr>
                  <w:rStyle w:val="Hyperlink"/>
                  <w:rFonts w:ascii="Arial" w:hAnsi="Arial"/>
                  <w:bCs/>
                  <w:sz w:val="20"/>
                </w:rPr>
                <w:t>www.htcm.de</w:t>
              </w:r>
            </w:hyperlink>
            <w:r w:rsidR="00E57601">
              <w:rPr>
                <w:rFonts w:ascii="Arial" w:hAnsi="Arial"/>
                <w:bCs/>
                <w:sz w:val="20"/>
              </w:rPr>
              <w:t xml:space="preserve">  </w:t>
            </w:r>
          </w:p>
        </w:tc>
      </w:tr>
    </w:tbl>
    <w:p w14:paraId="3D28BE45" w14:textId="77777777" w:rsidR="00E57601" w:rsidRDefault="00E57601">
      <w:pPr>
        <w:pStyle w:val="PITextkrper"/>
        <w:rPr>
          <w:b/>
          <w:bCs/>
          <w:sz w:val="18"/>
          <w:szCs w:val="18"/>
        </w:rPr>
      </w:pPr>
    </w:p>
    <w:sectPr w:rsidR="00E57601">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BC55" w14:textId="77777777" w:rsidR="0080032D" w:rsidRDefault="0080032D">
      <w:r>
        <w:separator/>
      </w:r>
    </w:p>
  </w:endnote>
  <w:endnote w:type="continuationSeparator" w:id="0">
    <w:p w14:paraId="6E2AA6EB" w14:textId="77777777" w:rsidR="0080032D" w:rsidRDefault="0080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874F" w14:textId="77777777" w:rsidR="00DE5C30" w:rsidRDefault="00EA4BF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WTH1PI1477_en.docx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1672" w14:textId="77777777" w:rsidR="0080032D" w:rsidRDefault="0080032D">
      <w:r>
        <w:separator/>
      </w:r>
    </w:p>
  </w:footnote>
  <w:footnote w:type="continuationSeparator" w:id="0">
    <w:p w14:paraId="06F205DF" w14:textId="77777777" w:rsidR="0080032D" w:rsidRDefault="0080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565C" w14:textId="77777777" w:rsidR="00DE5C30" w:rsidRDefault="00EA4BFF">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7095DD2A" wp14:editId="40528D6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280287">
    <w:abstractNumId w:val="4"/>
  </w:num>
  <w:num w:numId="2" w16cid:durableId="1183864861">
    <w:abstractNumId w:val="1"/>
  </w:num>
  <w:num w:numId="3" w16cid:durableId="864635059">
    <w:abstractNumId w:val="2"/>
  </w:num>
  <w:num w:numId="4" w16cid:durableId="651182698">
    <w:abstractNumId w:val="3"/>
  </w:num>
  <w:num w:numId="5" w16cid:durableId="212364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30"/>
    <w:rsid w:val="0028730C"/>
    <w:rsid w:val="0036755F"/>
    <w:rsid w:val="0039790C"/>
    <w:rsid w:val="007007EE"/>
    <w:rsid w:val="00725E0D"/>
    <w:rsid w:val="007E259A"/>
    <w:rsid w:val="0080032D"/>
    <w:rsid w:val="00DE5C30"/>
    <w:rsid w:val="00E57601"/>
    <w:rsid w:val="00EA4BF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948B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309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4720902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15938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IGITAL-ISOLATORS-WPME-CDI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DIGITAL-ISOLATORS-WPME-CDIP"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4926-D394-4493-8960-29CEEE39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3636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4204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Schacher, Amanda</cp:lastModifiedBy>
  <cp:revision>4</cp:revision>
  <cp:lastPrinted>2017-06-23T08:32:00Z</cp:lastPrinted>
  <dcterms:created xsi:type="dcterms:W3CDTF">2024-06-18T06:47:00Z</dcterms:created>
  <dcterms:modified xsi:type="dcterms:W3CDTF">2024-06-27T05:45:00Z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