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2518F6C" w:rsidR="00B4555A" w:rsidRPr="00724C3E" w:rsidRDefault="0096494D" w:rsidP="00B4555A">
      <w:pPr>
        <w:pStyle w:val="berschrift1"/>
        <w:spacing w:before="720" w:after="720" w:line="260" w:lineRule="exact"/>
        <w:rPr>
          <w:sz w:val="20"/>
        </w:rPr>
      </w:pPr>
      <w:r>
        <w:rPr>
          <w:sz w:val="20"/>
        </w:rPr>
        <w:t>PRESS RELEASE</w:t>
      </w:r>
    </w:p>
    <w:p w14:paraId="59879415" w14:textId="23E057F4" w:rsidR="00485E6F" w:rsidRPr="0060451F" w:rsidRDefault="00694FE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Digital WE Days – Virtual Conference from April 22 to 25, 2024</w:t>
      </w:r>
    </w:p>
    <w:p w14:paraId="4148C797" w14:textId="5EB1CB20" w:rsidR="00485E6F" w:rsidRPr="0060451F" w:rsidRDefault="0060451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Expert Knowledge Online </w:t>
      </w:r>
    </w:p>
    <w:p w14:paraId="201DBD28" w14:textId="707E3EBD" w:rsidR="00485E6F" w:rsidRPr="00F17CBF"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96494D">
        <w:rPr>
          <w:rFonts w:ascii="Arial" w:hAnsi="Arial"/>
          <w:color w:val="000000"/>
        </w:rPr>
        <w:t xml:space="preserve"> (</w:t>
      </w:r>
      <w:r>
        <w:rPr>
          <w:rFonts w:ascii="Arial" w:hAnsi="Arial"/>
          <w:color w:val="000000"/>
        </w:rPr>
        <w:t>Germany</w:t>
      </w:r>
      <w:r w:rsidR="0096494D">
        <w:rPr>
          <w:rFonts w:ascii="Arial" w:hAnsi="Arial"/>
          <w:color w:val="000000"/>
        </w:rPr>
        <w:t>)</w:t>
      </w:r>
      <w:r>
        <w:rPr>
          <w:rFonts w:ascii="Arial" w:hAnsi="Arial"/>
          <w:color w:val="000000"/>
        </w:rPr>
        <w:t xml:space="preserve">, March </w:t>
      </w:r>
      <w:r w:rsidR="002B3EC4">
        <w:rPr>
          <w:rFonts w:ascii="Arial" w:hAnsi="Arial"/>
          <w:color w:val="000000"/>
        </w:rPr>
        <w:t>26</w:t>
      </w:r>
      <w:r>
        <w:rPr>
          <w:rFonts w:ascii="Arial" w:hAnsi="Arial"/>
          <w:color w:val="000000"/>
        </w:rPr>
        <w:t xml:space="preserve">, 2024 – The transfer of expertise is a fundamental element of Würth </w:t>
      </w:r>
      <w:proofErr w:type="spellStart"/>
      <w:r>
        <w:rPr>
          <w:rFonts w:ascii="Arial" w:hAnsi="Arial"/>
          <w:color w:val="000000"/>
        </w:rPr>
        <w:t>Elektronik's</w:t>
      </w:r>
      <w:proofErr w:type="spellEnd"/>
      <w:r>
        <w:rPr>
          <w:rFonts w:ascii="Arial" w:hAnsi="Arial"/>
          <w:color w:val="000000"/>
        </w:rPr>
        <w:t xml:space="preserve"> service concept. This includes in-depth expert presentations in digital format</w:t>
      </w:r>
      <w:r w:rsidR="001865CC">
        <w:rPr>
          <w:rFonts w:ascii="Arial" w:hAnsi="Arial"/>
          <w:color w:val="000000"/>
        </w:rPr>
        <w:t>.</w:t>
      </w:r>
      <w:r>
        <w:rPr>
          <w:rFonts w:ascii="Arial" w:hAnsi="Arial"/>
          <w:color w:val="000000"/>
        </w:rPr>
        <w:t xml:space="preserve"> As part of Digital WE Days, experts from Würth </w:t>
      </w:r>
      <w:proofErr w:type="spellStart"/>
      <w:r>
        <w:rPr>
          <w:rFonts w:ascii="Arial" w:hAnsi="Arial"/>
          <w:color w:val="000000"/>
        </w:rPr>
        <w:t>Elektronik</w:t>
      </w:r>
      <w:proofErr w:type="spellEnd"/>
      <w:r>
        <w:rPr>
          <w:rFonts w:ascii="Arial" w:hAnsi="Arial"/>
          <w:color w:val="000000"/>
        </w:rPr>
        <w:t xml:space="preserve"> and its partner companies will be presenting on important topics like intelligent power and control systems, EMC, electromechanics, wireless power, optoelectronics</w:t>
      </w:r>
      <w:r w:rsidR="001865CC">
        <w:rPr>
          <w:rFonts w:ascii="Arial" w:hAnsi="Arial"/>
          <w:color w:val="000000"/>
        </w:rPr>
        <w:t>,</w:t>
      </w:r>
      <w:r>
        <w:rPr>
          <w:rFonts w:ascii="Arial" w:hAnsi="Arial"/>
          <w:color w:val="000000"/>
        </w:rPr>
        <w:t xml:space="preserve"> and PCBs. Registration for the free event is now open at </w:t>
      </w:r>
      <w:hyperlink r:id="rId11" w:history="1">
        <w:r>
          <w:rPr>
            <w:rStyle w:val="Hyperlink"/>
            <w:rFonts w:ascii="Arial" w:hAnsi="Arial"/>
          </w:rPr>
          <w:t>http://www.we-online.com/digital-we-days</w:t>
        </w:r>
      </w:hyperlink>
      <w:r>
        <w:rPr>
          <w:rFonts w:ascii="Arial" w:hAnsi="Arial"/>
          <w:color w:val="000000"/>
        </w:rPr>
        <w:t>.</w:t>
      </w:r>
    </w:p>
    <w:p w14:paraId="6A92FB97" w14:textId="30D84A5B" w:rsidR="00F17CBF" w:rsidRDefault="002E180A" w:rsidP="00485E6F">
      <w:pPr>
        <w:pStyle w:val="Textkrper"/>
        <w:spacing w:before="120" w:after="120" w:line="260" w:lineRule="exact"/>
        <w:jc w:val="both"/>
        <w:rPr>
          <w:rFonts w:ascii="Arial" w:hAnsi="Arial"/>
          <w:b w:val="0"/>
          <w:bCs w:val="0"/>
        </w:rPr>
      </w:pPr>
      <w:r>
        <w:rPr>
          <w:rFonts w:ascii="Arial" w:hAnsi="Arial"/>
          <w:b w:val="0"/>
        </w:rPr>
        <w:t xml:space="preserve">“Last year, more than 4,300 participants took advantage of our online service offerings,” says Alexander </w:t>
      </w:r>
      <w:proofErr w:type="spellStart"/>
      <w:r>
        <w:rPr>
          <w:rFonts w:ascii="Arial" w:hAnsi="Arial"/>
          <w:b w:val="0"/>
        </w:rPr>
        <w:t>Gerfer</w:t>
      </w:r>
      <w:proofErr w:type="spellEnd"/>
      <w:r>
        <w:rPr>
          <w:rFonts w:ascii="Arial" w:hAnsi="Arial"/>
          <w:b w:val="0"/>
        </w:rPr>
        <w:t xml:space="preserve">, CTO at Würth </w:t>
      </w:r>
      <w:proofErr w:type="spellStart"/>
      <w:r>
        <w:rPr>
          <w:rFonts w:ascii="Arial" w:hAnsi="Arial"/>
          <w:b w:val="0"/>
        </w:rPr>
        <w:t>Elektronik</w:t>
      </w:r>
      <w:proofErr w:type="spellEnd"/>
      <w:r>
        <w:rPr>
          <w:rFonts w:ascii="Arial" w:hAnsi="Arial"/>
          <w:b w:val="0"/>
        </w:rPr>
        <w:t xml:space="preserve"> eiSos. “This shows that we are in touch with the times with our Digital WE Days. We are continuing this successful concept this year.”</w:t>
      </w:r>
    </w:p>
    <w:p w14:paraId="469484D4" w14:textId="696F953A" w:rsidR="00F17CBF" w:rsidRDefault="00EE5183" w:rsidP="00F17CBF">
      <w:pPr>
        <w:pStyle w:val="Textkrper"/>
        <w:spacing w:before="120" w:after="120" w:line="260" w:lineRule="exact"/>
        <w:jc w:val="both"/>
        <w:rPr>
          <w:rFonts w:ascii="Arial" w:hAnsi="Arial"/>
          <w:b w:val="0"/>
          <w:bCs w:val="0"/>
        </w:rPr>
      </w:pPr>
      <w:r>
        <w:rPr>
          <w:rFonts w:ascii="Arial" w:hAnsi="Arial"/>
          <w:b w:val="0"/>
        </w:rPr>
        <w:t xml:space="preserve">From April 22 to 25, 2024, experts from Würth </w:t>
      </w:r>
      <w:proofErr w:type="spellStart"/>
      <w:r>
        <w:rPr>
          <w:rFonts w:ascii="Arial" w:hAnsi="Arial"/>
          <w:b w:val="0"/>
        </w:rPr>
        <w:t>Elektronik</w:t>
      </w:r>
      <w:proofErr w:type="spellEnd"/>
      <w:r>
        <w:rPr>
          <w:rFonts w:ascii="Arial" w:hAnsi="Arial"/>
          <w:b w:val="0"/>
        </w:rPr>
        <w:t xml:space="preserve">, Rohde &amp; Schwarz, </w:t>
      </w:r>
      <w:proofErr w:type="spellStart"/>
      <w:r>
        <w:rPr>
          <w:rFonts w:ascii="Arial" w:hAnsi="Arial"/>
          <w:b w:val="0"/>
        </w:rPr>
        <w:t>onsemi</w:t>
      </w:r>
      <w:proofErr w:type="spellEnd"/>
      <w:r>
        <w:rPr>
          <w:rFonts w:ascii="Arial" w:hAnsi="Arial"/>
          <w:b w:val="0"/>
        </w:rPr>
        <w:t xml:space="preserve">, Infineon, Texas Instruments, Cambridge </w:t>
      </w:r>
      <w:proofErr w:type="spellStart"/>
      <w:r>
        <w:rPr>
          <w:rFonts w:ascii="Arial" w:hAnsi="Arial"/>
          <w:b w:val="0"/>
        </w:rPr>
        <w:t>GaN</w:t>
      </w:r>
      <w:proofErr w:type="spellEnd"/>
      <w:r>
        <w:rPr>
          <w:rFonts w:ascii="Arial" w:hAnsi="Arial"/>
          <w:b w:val="0"/>
        </w:rPr>
        <w:t xml:space="preserve"> Devices, Silent Solutions, as well as Wired &amp; Wireless Technologies, will provide for a varied and high-caliber presentation program. A 30-minute presentation is followed by an interactive Q&amp;A session lasting around a quarter of an hour, which further deepens the knowledge imparted in the expert presentation.</w:t>
      </w:r>
    </w:p>
    <w:p w14:paraId="7AB48A65" w14:textId="33E450F0" w:rsidR="003F4FF7" w:rsidRDefault="003F4FF7" w:rsidP="00F17CBF">
      <w:pPr>
        <w:pStyle w:val="Textkrper"/>
        <w:spacing w:before="120" w:after="120" w:line="260" w:lineRule="exact"/>
        <w:jc w:val="both"/>
        <w:rPr>
          <w:rFonts w:ascii="Arial" w:hAnsi="Arial"/>
          <w:b w:val="0"/>
          <w:bCs w:val="0"/>
        </w:rPr>
      </w:pPr>
      <w:r>
        <w:rPr>
          <w:rFonts w:ascii="Arial" w:hAnsi="Arial"/>
          <w:b w:val="0"/>
        </w:rPr>
        <w:t xml:space="preserve">“We know the current market and technology trends as well as our customers,” </w:t>
      </w:r>
      <w:proofErr w:type="spellStart"/>
      <w:r>
        <w:rPr>
          <w:rFonts w:ascii="Arial" w:hAnsi="Arial"/>
          <w:b w:val="0"/>
        </w:rPr>
        <w:t>Gerfer</w:t>
      </w:r>
      <w:proofErr w:type="spellEnd"/>
      <w:r>
        <w:rPr>
          <w:rFonts w:ascii="Arial" w:hAnsi="Arial"/>
          <w:b w:val="0"/>
        </w:rPr>
        <w:t xml:space="preserve"> continues. “On this basis, we’ve once again put together an interesting and contemporary presentation program this year – from practitioners for practitioners.”</w:t>
      </w:r>
    </w:p>
    <w:p w14:paraId="074CFC74" w14:textId="7096AB33" w:rsidR="003F4FF7" w:rsidRPr="003F4FF7" w:rsidRDefault="000576D2" w:rsidP="003F4FF7">
      <w:pPr>
        <w:pStyle w:val="Textkrper"/>
        <w:spacing w:before="120" w:after="120" w:line="260" w:lineRule="exact"/>
        <w:jc w:val="both"/>
        <w:rPr>
          <w:rFonts w:ascii="Arial" w:hAnsi="Arial"/>
        </w:rPr>
      </w:pPr>
      <w:r>
        <w:rPr>
          <w:rFonts w:ascii="Arial" w:hAnsi="Arial"/>
        </w:rPr>
        <w:t>Registration now open</w:t>
      </w:r>
    </w:p>
    <w:p w14:paraId="2F7D93AE" w14:textId="6307834C" w:rsidR="003F4FF7" w:rsidRPr="003F4FF7" w:rsidRDefault="00870BCF" w:rsidP="003F4FF7">
      <w:pPr>
        <w:pStyle w:val="Textkrper"/>
        <w:spacing w:before="120" w:after="120" w:line="260" w:lineRule="exact"/>
        <w:jc w:val="both"/>
        <w:rPr>
          <w:rFonts w:ascii="Arial" w:hAnsi="Arial"/>
          <w:b w:val="0"/>
          <w:bCs w:val="0"/>
        </w:rPr>
      </w:pPr>
      <w:r>
        <w:rPr>
          <w:rFonts w:ascii="Arial" w:hAnsi="Arial"/>
          <w:b w:val="0"/>
        </w:rPr>
        <w:t xml:space="preserve">Digital WE Days 2024 is a free service from Würth </w:t>
      </w:r>
      <w:proofErr w:type="spellStart"/>
      <w:r>
        <w:rPr>
          <w:rFonts w:ascii="Arial" w:hAnsi="Arial"/>
          <w:b w:val="0"/>
        </w:rPr>
        <w:t>Elektronik</w:t>
      </w:r>
      <w:proofErr w:type="spellEnd"/>
      <w:r>
        <w:rPr>
          <w:rFonts w:ascii="Arial" w:hAnsi="Arial"/>
          <w:b w:val="0"/>
        </w:rPr>
        <w:t xml:space="preserve">. All presentations can be booked individually. Registration for the virtual conference is now open. </w:t>
      </w:r>
    </w:p>
    <w:p w14:paraId="28CF2BBD" w14:textId="5D129384" w:rsidR="00F17CBF" w:rsidRDefault="003F4FF7" w:rsidP="003F4FF7">
      <w:pPr>
        <w:pStyle w:val="Textkrper"/>
        <w:spacing w:before="120" w:after="120" w:line="260" w:lineRule="exact"/>
        <w:jc w:val="both"/>
        <w:rPr>
          <w:rFonts w:ascii="Arial" w:hAnsi="Arial"/>
          <w:b w:val="0"/>
          <w:bCs w:val="0"/>
        </w:rPr>
      </w:pPr>
      <w:r>
        <w:rPr>
          <w:rFonts w:ascii="Arial" w:hAnsi="Arial"/>
          <w:b w:val="0"/>
        </w:rPr>
        <w:t>Information on the presentation program, the individual topic areas and registration can be found at:</w:t>
      </w:r>
    </w:p>
    <w:p w14:paraId="2ADDF631" w14:textId="0B4F15E1" w:rsidR="003F4FF7" w:rsidRDefault="003047DD" w:rsidP="003F4FF7">
      <w:pPr>
        <w:pStyle w:val="Textkrper"/>
        <w:spacing w:before="120" w:after="120" w:line="260" w:lineRule="exact"/>
        <w:jc w:val="both"/>
        <w:rPr>
          <w:rStyle w:val="Hyperlink"/>
          <w:rFonts w:ascii="Arial" w:hAnsi="Arial"/>
        </w:rPr>
      </w:pPr>
      <w:hyperlink r:id="rId12" w:history="1">
        <w:r w:rsidR="00C30B7C">
          <w:rPr>
            <w:rStyle w:val="Hyperlink"/>
            <w:rFonts w:ascii="Arial" w:hAnsi="Arial"/>
          </w:rPr>
          <w:t>http://www.we-online.com/digital-we-days</w:t>
        </w:r>
      </w:hyperlink>
    </w:p>
    <w:p w14:paraId="48455A5E" w14:textId="18D9B1B6" w:rsidR="003047DD" w:rsidRDefault="003047DD">
      <w:pPr>
        <w:rPr>
          <w:rStyle w:val="Hyperlink"/>
          <w:rFonts w:ascii="Arial" w:hAnsi="Arial" w:cs="Arial"/>
          <w:b/>
          <w:bCs/>
          <w:sz w:val="20"/>
          <w:szCs w:val="20"/>
        </w:rPr>
      </w:pPr>
      <w:r>
        <w:rPr>
          <w:rStyle w:val="Hyperlink"/>
          <w:rFonts w:ascii="Arial" w:hAnsi="Arial"/>
        </w:rPr>
        <w:br w:type="page"/>
      </w:r>
    </w:p>
    <w:p w14:paraId="728351AE" w14:textId="77777777" w:rsidR="003047DD" w:rsidRDefault="003047DD" w:rsidP="003F4FF7">
      <w:pPr>
        <w:pStyle w:val="Textkrper"/>
        <w:spacing w:before="120" w:after="120" w:line="260" w:lineRule="exact"/>
        <w:jc w:val="both"/>
        <w:rPr>
          <w:rFonts w:ascii="Arial" w:hAnsi="Arial"/>
          <w:b w:val="0"/>
          <w:bCs w:val="0"/>
        </w:rPr>
      </w:pPr>
    </w:p>
    <w:p w14:paraId="7653B424" w14:textId="77777777" w:rsidR="00485E6F" w:rsidRDefault="00485E6F" w:rsidP="00485E6F">
      <w:pPr>
        <w:pStyle w:val="PITextkrper"/>
        <w:pBdr>
          <w:top w:val="single" w:sz="4" w:space="1" w:color="auto"/>
        </w:pBdr>
        <w:spacing w:before="240"/>
        <w:rPr>
          <w:b/>
          <w:sz w:val="18"/>
          <w:szCs w:val="18"/>
        </w:rPr>
      </w:pPr>
    </w:p>
    <w:p w14:paraId="5898CEF6" w14:textId="77777777" w:rsidR="003047DD" w:rsidRPr="00A91DDF" w:rsidRDefault="003047DD" w:rsidP="003047DD">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C7DFE7E" w14:textId="191B9DA7" w:rsidR="003047DD" w:rsidRPr="003047DD" w:rsidRDefault="003047DD" w:rsidP="003047DD">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536"/>
      </w:tblGrid>
      <w:tr w:rsidR="00CC4B6F" w:rsidRPr="00080F03" w14:paraId="415A195B" w14:textId="7046580B" w:rsidTr="00CC4B6F">
        <w:trPr>
          <w:trHeight w:val="1701"/>
        </w:trPr>
        <w:tc>
          <w:tcPr>
            <w:tcW w:w="3010" w:type="dxa"/>
          </w:tcPr>
          <w:p w14:paraId="5A320371" w14:textId="56F531FC" w:rsidR="00CC4B6F" w:rsidRPr="00080F03" w:rsidRDefault="00CC4B6F" w:rsidP="00CE17D6">
            <w:pPr>
              <w:pStyle w:val="txt"/>
              <w:rPr>
                <w:b/>
                <w:bCs/>
                <w:sz w:val="18"/>
              </w:rPr>
            </w:pPr>
            <w:r>
              <w:rPr>
                <w:b/>
              </w:rPr>
              <w:br/>
            </w:r>
            <w:r>
              <w:rPr>
                <w:noProof/>
              </w:rPr>
              <w:drawing>
                <wp:inline distT="0" distB="0" distL="0" distR="0" wp14:anchorId="2CD4C729" wp14:editId="02BC586A">
                  <wp:extent cx="1800000" cy="1800000"/>
                  <wp:effectExtent l="0" t="0" r="0" b="0"/>
                  <wp:docPr id="401118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96494D">
              <w:rPr>
                <w:sz w:val="16"/>
              </w:rPr>
              <w:t>Image source:</w:t>
            </w:r>
            <w:r>
              <w:rPr>
                <w:sz w:val="16"/>
              </w:rPr>
              <w:t xml:space="preserve"> Würth </w:t>
            </w:r>
            <w:proofErr w:type="spellStart"/>
            <w:r>
              <w:rPr>
                <w:sz w:val="16"/>
              </w:rPr>
              <w:t>Elektronik</w:t>
            </w:r>
            <w:proofErr w:type="spellEnd"/>
            <w:r>
              <w:rPr>
                <w:sz w:val="16"/>
              </w:rPr>
              <w:t xml:space="preserve"> </w:t>
            </w:r>
          </w:p>
          <w:p w14:paraId="5ED23578" w14:textId="1C45097C" w:rsidR="00CC4B6F" w:rsidRPr="00080F03" w:rsidRDefault="00CC4B6F" w:rsidP="00CC4B6F">
            <w:pPr>
              <w:autoSpaceDE w:val="0"/>
              <w:autoSpaceDN w:val="0"/>
              <w:adjustRightInd w:val="0"/>
              <w:rPr>
                <w:rFonts w:ascii="Arial" w:hAnsi="Arial" w:cs="Arial"/>
                <w:b/>
                <w:bCs/>
                <w:sz w:val="18"/>
                <w:szCs w:val="18"/>
              </w:rPr>
            </w:pPr>
            <w:r>
              <w:rPr>
                <w:rFonts w:ascii="Arial" w:hAnsi="Arial"/>
                <w:b/>
                <w:sz w:val="18"/>
              </w:rPr>
              <w:t xml:space="preserve">Digital WE Days – Virtual Conference from Würth </w:t>
            </w:r>
            <w:proofErr w:type="spellStart"/>
            <w:r>
              <w:rPr>
                <w:rFonts w:ascii="Arial" w:hAnsi="Arial"/>
                <w:b/>
                <w:sz w:val="18"/>
              </w:rPr>
              <w:t>Elektronik</w:t>
            </w:r>
            <w:proofErr w:type="spellEnd"/>
            <w:r>
              <w:rPr>
                <w:rFonts w:ascii="Arial" w:hAnsi="Arial"/>
                <w:b/>
                <w:sz w:val="18"/>
              </w:rPr>
              <w:t xml:space="preserve"> from April 22 to 25</w:t>
            </w:r>
            <w:r>
              <w:rPr>
                <w:rFonts w:ascii="Arial" w:hAnsi="Arial"/>
                <w:b/>
                <w:sz w:val="18"/>
              </w:rPr>
              <w:br/>
            </w:r>
          </w:p>
        </w:tc>
        <w:tc>
          <w:tcPr>
            <w:tcW w:w="4536" w:type="dxa"/>
          </w:tcPr>
          <w:p w14:paraId="40088A6D" w14:textId="69937C7B" w:rsidR="00CC4B6F" w:rsidRPr="00080F03" w:rsidRDefault="00CC4B6F" w:rsidP="00CC4B6F">
            <w:pPr>
              <w:pStyle w:val="txt"/>
              <w:rPr>
                <w:b/>
                <w:bCs/>
                <w:sz w:val="18"/>
              </w:rPr>
            </w:pPr>
            <w:r>
              <w:rPr>
                <w:b/>
              </w:rPr>
              <w:br/>
            </w:r>
            <w:r>
              <w:rPr>
                <w:noProof/>
              </w:rPr>
              <w:drawing>
                <wp:inline distT="0" distB="0" distL="0" distR="0" wp14:anchorId="2C0CC8CF" wp14:editId="71707819">
                  <wp:extent cx="2739837" cy="1800000"/>
                  <wp:effectExtent l="0" t="0" r="3810" b="0"/>
                  <wp:docPr id="7332179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9837" cy="1800000"/>
                          </a:xfrm>
                          <a:prstGeom prst="rect">
                            <a:avLst/>
                          </a:prstGeom>
                          <a:noFill/>
                          <a:ln>
                            <a:noFill/>
                          </a:ln>
                        </pic:spPr>
                      </pic:pic>
                    </a:graphicData>
                  </a:graphic>
                </wp:inline>
              </w:drawing>
            </w:r>
            <w:r>
              <w:rPr>
                <w:b/>
              </w:rPr>
              <w:br/>
            </w:r>
            <w:r>
              <w:rPr>
                <w:sz w:val="16"/>
              </w:rPr>
              <w:t xml:space="preserve">Image source: Würth </w:t>
            </w:r>
            <w:proofErr w:type="spellStart"/>
            <w:r>
              <w:rPr>
                <w:sz w:val="16"/>
              </w:rPr>
              <w:t>Elektronik</w:t>
            </w:r>
            <w:proofErr w:type="spellEnd"/>
            <w:r>
              <w:rPr>
                <w:sz w:val="16"/>
              </w:rPr>
              <w:t xml:space="preserve"> </w:t>
            </w:r>
          </w:p>
          <w:p w14:paraId="55AC9B80" w14:textId="3F1B4653" w:rsidR="00CC4B6F" w:rsidRPr="00080F03" w:rsidRDefault="006E6393" w:rsidP="00CC4B6F">
            <w:pPr>
              <w:autoSpaceDE w:val="0"/>
              <w:autoSpaceDN w:val="0"/>
              <w:adjustRightInd w:val="0"/>
              <w:rPr>
                <w:b/>
              </w:rPr>
            </w:pPr>
            <w:r>
              <w:rPr>
                <w:rFonts w:ascii="Arial" w:hAnsi="Arial"/>
                <w:b/>
                <w:sz w:val="18"/>
              </w:rPr>
              <w:t xml:space="preserve">At Digital WE Days, experts from Würth </w:t>
            </w:r>
            <w:proofErr w:type="spellStart"/>
            <w:r>
              <w:rPr>
                <w:rFonts w:ascii="Arial" w:hAnsi="Arial"/>
                <w:b/>
                <w:sz w:val="18"/>
              </w:rPr>
              <w:t>Elektronik</w:t>
            </w:r>
            <w:proofErr w:type="spellEnd"/>
            <w:r>
              <w:rPr>
                <w:rFonts w:ascii="Arial" w:hAnsi="Arial"/>
                <w:b/>
                <w:sz w:val="18"/>
              </w:rPr>
              <w:t xml:space="preserve"> and its partner companies will be presenting on topics like intelligent power and control systems, EMC, electromechanics, wireless power, </w:t>
            </w:r>
            <w:proofErr w:type="gramStart"/>
            <w:r>
              <w:rPr>
                <w:rFonts w:ascii="Arial" w:hAnsi="Arial"/>
                <w:b/>
                <w:sz w:val="18"/>
              </w:rPr>
              <w:t>optoelectronics</w:t>
            </w:r>
            <w:proofErr w:type="gramEnd"/>
            <w:r>
              <w:rPr>
                <w:rFonts w:ascii="Arial" w:hAnsi="Arial"/>
                <w:b/>
                <w:sz w:val="18"/>
              </w:rPr>
              <w:t xml:space="preserve"> and PCBs.</w:t>
            </w:r>
            <w:r>
              <w:rPr>
                <w:rFonts w:ascii="Arial" w:hAnsi="Arial"/>
                <w:b/>
                <w:sz w:val="18"/>
              </w:rPr>
              <w:br/>
            </w: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017DB287" w14:textId="77777777" w:rsidR="003047DD" w:rsidRDefault="003047DD" w:rsidP="003047DD">
      <w:pPr>
        <w:pStyle w:val="Textkrper"/>
        <w:spacing w:before="120" w:after="120" w:line="260" w:lineRule="exact"/>
        <w:jc w:val="both"/>
        <w:rPr>
          <w:rFonts w:ascii="Arial" w:hAnsi="Arial"/>
          <w:b w:val="0"/>
          <w:bCs w:val="0"/>
        </w:rPr>
      </w:pPr>
    </w:p>
    <w:p w14:paraId="4E368BEE" w14:textId="77777777" w:rsidR="003047DD" w:rsidRDefault="003047DD" w:rsidP="003047DD">
      <w:pPr>
        <w:pStyle w:val="PITextkrper"/>
        <w:pBdr>
          <w:top w:val="single" w:sz="4" w:space="1" w:color="auto"/>
        </w:pBdr>
        <w:spacing w:before="240"/>
        <w:rPr>
          <w:b/>
          <w:sz w:val="18"/>
          <w:szCs w:val="18"/>
        </w:rPr>
      </w:pPr>
    </w:p>
    <w:p w14:paraId="1DA30DB8" w14:textId="77777777" w:rsidR="003047DD" w:rsidRDefault="003047DD" w:rsidP="003047DD">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3520C23" w14:textId="77777777" w:rsidR="003047DD" w:rsidRDefault="003047DD" w:rsidP="003047DD">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DA84858" w14:textId="77777777" w:rsidR="003047DD" w:rsidRDefault="003047DD" w:rsidP="003047DD">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4BEC498F" w14:textId="77777777" w:rsidR="003047DD" w:rsidRDefault="003047DD" w:rsidP="003047DD">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2CEDAE0" w14:textId="77777777" w:rsidR="003047DD" w:rsidRDefault="003047DD" w:rsidP="003047DD">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w:t>
      </w:r>
      <w:r w:rsidRPr="00732BB9">
        <w:rPr>
          <w:rFonts w:ascii="Arial" w:hAnsi="Arial"/>
          <w:b w:val="0"/>
        </w:rPr>
        <w:lastRenderedPageBreak/>
        <w:t xml:space="preserve">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4AF9ABF" w14:textId="77777777" w:rsidR="003047DD" w:rsidRDefault="003047DD" w:rsidP="003047DD">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2FD03CEC" w14:textId="77777777" w:rsidR="003047DD" w:rsidRDefault="003047DD" w:rsidP="003047DD">
      <w:pPr>
        <w:pStyle w:val="Textkrper"/>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62BDF1AA" w14:textId="77777777" w:rsidR="003047DD" w:rsidRDefault="003047DD" w:rsidP="003047D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047DD" w14:paraId="5BE7D311" w14:textId="77777777" w:rsidTr="00441AB9">
        <w:tc>
          <w:tcPr>
            <w:tcW w:w="3902" w:type="dxa"/>
            <w:shd w:val="clear" w:color="auto" w:fill="auto"/>
            <w:hideMark/>
          </w:tcPr>
          <w:p w14:paraId="2BECEEFC" w14:textId="77777777" w:rsidR="003047DD" w:rsidRDefault="003047DD" w:rsidP="00441AB9">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B99066D" w14:textId="77777777" w:rsidR="003047DD" w:rsidRDefault="003047DD" w:rsidP="00441AB9">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8984502" w14:textId="77777777" w:rsidR="003047DD" w:rsidRDefault="003047DD" w:rsidP="00441AB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049C4D86" w14:textId="77777777" w:rsidR="003047DD" w:rsidRDefault="003047DD" w:rsidP="00441AB9">
            <w:pPr>
              <w:spacing w:before="120" w:after="120" w:line="276" w:lineRule="auto"/>
              <w:rPr>
                <w:rFonts w:ascii="Arial" w:hAnsi="Arial" w:cs="Arial"/>
                <w:bCs/>
                <w:sz w:val="20"/>
              </w:rPr>
            </w:pPr>
            <w:hyperlink r:id="rId18" w:history="1">
              <w:r>
                <w:rPr>
                  <w:rStyle w:val="Hyperlink"/>
                  <w:rFonts w:ascii="Arial" w:hAnsi="Arial"/>
                  <w:bCs/>
                  <w:sz w:val="20"/>
                </w:rPr>
                <w:t>www.we-online.com</w:t>
              </w:r>
            </w:hyperlink>
            <w:r>
              <w:rPr>
                <w:rFonts w:ascii="Arial" w:hAnsi="Arial"/>
                <w:bCs/>
                <w:sz w:val="20"/>
              </w:rPr>
              <w:t xml:space="preserve"> </w:t>
            </w:r>
          </w:p>
          <w:p w14:paraId="7B56C174" w14:textId="77777777" w:rsidR="003047DD" w:rsidRDefault="003047DD" w:rsidP="00441AB9">
            <w:pPr>
              <w:spacing w:before="120" w:after="120" w:line="276" w:lineRule="auto"/>
              <w:rPr>
                <w:rFonts w:ascii="Arial" w:hAnsi="Arial" w:cs="Arial"/>
                <w:bCs/>
                <w:sz w:val="20"/>
              </w:rPr>
            </w:pPr>
          </w:p>
        </w:tc>
        <w:tc>
          <w:tcPr>
            <w:tcW w:w="3193" w:type="dxa"/>
            <w:shd w:val="clear" w:color="auto" w:fill="auto"/>
            <w:hideMark/>
          </w:tcPr>
          <w:p w14:paraId="4A486CAF" w14:textId="77777777" w:rsidR="003047DD" w:rsidRDefault="003047DD" w:rsidP="00441AB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77E64FE" w14:textId="77777777" w:rsidR="003047DD" w:rsidRDefault="003047DD" w:rsidP="00441AB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6F541F0" w14:textId="77777777" w:rsidR="003047DD" w:rsidRDefault="003047DD" w:rsidP="00441AB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29EF499D" w14:textId="77777777" w:rsidR="003047DD" w:rsidRDefault="003047DD" w:rsidP="00441AB9">
            <w:pPr>
              <w:tabs>
                <w:tab w:val="left" w:pos="1065"/>
              </w:tabs>
              <w:spacing w:before="120" w:after="120" w:line="276" w:lineRule="auto"/>
              <w:rPr>
                <w:rFonts w:ascii="Arial" w:hAnsi="Arial" w:cs="Arial"/>
                <w:bCs/>
                <w:sz w:val="20"/>
              </w:rPr>
            </w:pPr>
            <w:hyperlink r:id="rId20" w:history="1">
              <w:r>
                <w:rPr>
                  <w:rStyle w:val="Hyperlink"/>
                  <w:rFonts w:ascii="Arial" w:hAnsi="Arial"/>
                  <w:bCs/>
                  <w:sz w:val="20"/>
                </w:rPr>
                <w:t>www.htcm.de</w:t>
              </w:r>
            </w:hyperlink>
            <w:r>
              <w:rPr>
                <w:rFonts w:ascii="Arial" w:hAnsi="Arial"/>
                <w:bCs/>
                <w:sz w:val="20"/>
              </w:rPr>
              <w:t xml:space="preserve">  </w:t>
            </w:r>
          </w:p>
        </w:tc>
      </w:tr>
    </w:tbl>
    <w:p w14:paraId="67991481" w14:textId="77777777" w:rsidR="003047DD" w:rsidRPr="00031FC8" w:rsidRDefault="003047DD" w:rsidP="003047DD">
      <w:pPr>
        <w:spacing w:after="120" w:line="280" w:lineRule="exact"/>
        <w:rPr>
          <w:rFonts w:ascii="Arial" w:hAnsi="Arial"/>
          <w:b/>
          <w:bCs/>
        </w:rPr>
      </w:pPr>
    </w:p>
    <w:p w14:paraId="0932EB68" w14:textId="77777777" w:rsidR="003047DD" w:rsidRDefault="003047DD" w:rsidP="00485E6F">
      <w:pPr>
        <w:pStyle w:val="Textkrper"/>
        <w:spacing w:before="120" w:after="120" w:line="260" w:lineRule="exact"/>
        <w:jc w:val="both"/>
        <w:rPr>
          <w:rFonts w:ascii="Arial" w:hAnsi="Arial"/>
          <w:b w:val="0"/>
          <w:bCs w:val="0"/>
        </w:rPr>
      </w:pPr>
    </w:p>
    <w:sectPr w:rsidR="003047DD" w:rsidSect="003662B6">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4172" w14:textId="77777777" w:rsidR="003662B6" w:rsidRDefault="003662B6">
      <w:r>
        <w:separator/>
      </w:r>
    </w:p>
  </w:endnote>
  <w:endnote w:type="continuationSeparator" w:id="0">
    <w:p w14:paraId="7631D2CD" w14:textId="77777777" w:rsidR="003662B6" w:rsidRDefault="0036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5036B2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CC4B6F">
      <w:rPr>
        <w:rFonts w:ascii="Arial" w:hAnsi="Arial" w:cs="Arial"/>
        <w:snapToGrid w:val="0"/>
        <w:sz w:val="16"/>
      </w:rPr>
      <w:t>WTH1PI1423</w:t>
    </w:r>
    <w:r w:rsidR="0096494D">
      <w:rPr>
        <w:rFonts w:ascii="Arial" w:hAnsi="Arial" w:cs="Arial"/>
        <w:snapToGrid w:val="0"/>
        <w:sz w:val="16"/>
      </w:rPr>
      <w:t>_en</w:t>
    </w:r>
    <w:r w:rsidR="00CC4B6F">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8334" w14:textId="77777777" w:rsidR="003662B6" w:rsidRDefault="003662B6">
      <w:r>
        <w:separator/>
      </w:r>
    </w:p>
  </w:footnote>
  <w:footnote w:type="continuationSeparator" w:id="0">
    <w:p w14:paraId="46440330" w14:textId="77777777" w:rsidR="003662B6" w:rsidRDefault="0036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64982B4" w:rsidR="00AD41FF" w:rsidRDefault="00694FE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298AD9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443895">
    <w:abstractNumId w:val="4"/>
  </w:num>
  <w:num w:numId="2" w16cid:durableId="1794597767">
    <w:abstractNumId w:val="1"/>
  </w:num>
  <w:num w:numId="3" w16cid:durableId="1189634987">
    <w:abstractNumId w:val="2"/>
  </w:num>
  <w:num w:numId="4" w16cid:durableId="56904070">
    <w:abstractNumId w:val="3"/>
  </w:num>
  <w:num w:numId="5" w16cid:durableId="165518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6D2"/>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3D5"/>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865CC"/>
    <w:rsid w:val="00190F4E"/>
    <w:rsid w:val="00194043"/>
    <w:rsid w:val="00194988"/>
    <w:rsid w:val="001A2958"/>
    <w:rsid w:val="001A2CAF"/>
    <w:rsid w:val="001A3440"/>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76AF"/>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F77"/>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3EC4"/>
    <w:rsid w:val="002B6C90"/>
    <w:rsid w:val="002B7DDA"/>
    <w:rsid w:val="002C0E0E"/>
    <w:rsid w:val="002C2A63"/>
    <w:rsid w:val="002C689E"/>
    <w:rsid w:val="002C696C"/>
    <w:rsid w:val="002D4194"/>
    <w:rsid w:val="002E0469"/>
    <w:rsid w:val="002E0DDA"/>
    <w:rsid w:val="002E156E"/>
    <w:rsid w:val="002E180A"/>
    <w:rsid w:val="002E229A"/>
    <w:rsid w:val="002E7707"/>
    <w:rsid w:val="002F488A"/>
    <w:rsid w:val="002F663D"/>
    <w:rsid w:val="002F729F"/>
    <w:rsid w:val="00301973"/>
    <w:rsid w:val="00301A91"/>
    <w:rsid w:val="00304188"/>
    <w:rsid w:val="003047DD"/>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1A1D"/>
    <w:rsid w:val="00355E1C"/>
    <w:rsid w:val="00356C16"/>
    <w:rsid w:val="00357372"/>
    <w:rsid w:val="00362BAB"/>
    <w:rsid w:val="003662B6"/>
    <w:rsid w:val="00366479"/>
    <w:rsid w:val="003668D1"/>
    <w:rsid w:val="0037012B"/>
    <w:rsid w:val="00372533"/>
    <w:rsid w:val="00374BEC"/>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4FF7"/>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466"/>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782"/>
    <w:rsid w:val="004F387D"/>
    <w:rsid w:val="004F4AA4"/>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51F"/>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4FE7"/>
    <w:rsid w:val="00695E61"/>
    <w:rsid w:val="006963F9"/>
    <w:rsid w:val="006A07EF"/>
    <w:rsid w:val="006A1135"/>
    <w:rsid w:val="006A1A89"/>
    <w:rsid w:val="006A34DE"/>
    <w:rsid w:val="006A6CD7"/>
    <w:rsid w:val="006B05BF"/>
    <w:rsid w:val="006B3831"/>
    <w:rsid w:val="006B3F8F"/>
    <w:rsid w:val="006B4BEA"/>
    <w:rsid w:val="006B56DA"/>
    <w:rsid w:val="006B5888"/>
    <w:rsid w:val="006C5F83"/>
    <w:rsid w:val="006D04BD"/>
    <w:rsid w:val="006D10F8"/>
    <w:rsid w:val="006D3950"/>
    <w:rsid w:val="006D6728"/>
    <w:rsid w:val="006D7E38"/>
    <w:rsid w:val="006E0378"/>
    <w:rsid w:val="006E17DE"/>
    <w:rsid w:val="006E2FFE"/>
    <w:rsid w:val="006E4AF5"/>
    <w:rsid w:val="006E6393"/>
    <w:rsid w:val="006F1ECD"/>
    <w:rsid w:val="006F24AB"/>
    <w:rsid w:val="006F44B9"/>
    <w:rsid w:val="006F5B78"/>
    <w:rsid w:val="006F74C8"/>
    <w:rsid w:val="006F77BD"/>
    <w:rsid w:val="006F7871"/>
    <w:rsid w:val="00701EFC"/>
    <w:rsid w:val="00704805"/>
    <w:rsid w:val="00704ADD"/>
    <w:rsid w:val="00704EB5"/>
    <w:rsid w:val="00705DBF"/>
    <w:rsid w:val="00710CC4"/>
    <w:rsid w:val="007111CA"/>
    <w:rsid w:val="00711385"/>
    <w:rsid w:val="00711D05"/>
    <w:rsid w:val="00712F34"/>
    <w:rsid w:val="0071735D"/>
    <w:rsid w:val="00721BD1"/>
    <w:rsid w:val="00723236"/>
    <w:rsid w:val="00724C3E"/>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67A1B"/>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6180"/>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BCF"/>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94D"/>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4F60"/>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05C4E"/>
    <w:rsid w:val="00B126EF"/>
    <w:rsid w:val="00B12D65"/>
    <w:rsid w:val="00B12E2F"/>
    <w:rsid w:val="00B137FF"/>
    <w:rsid w:val="00B165B0"/>
    <w:rsid w:val="00B17B66"/>
    <w:rsid w:val="00B2006F"/>
    <w:rsid w:val="00B217B9"/>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0B7C"/>
    <w:rsid w:val="00C351B8"/>
    <w:rsid w:val="00C40959"/>
    <w:rsid w:val="00C437CE"/>
    <w:rsid w:val="00C43E68"/>
    <w:rsid w:val="00C500C5"/>
    <w:rsid w:val="00C537A3"/>
    <w:rsid w:val="00C5688B"/>
    <w:rsid w:val="00C63D8C"/>
    <w:rsid w:val="00C645F4"/>
    <w:rsid w:val="00C652BE"/>
    <w:rsid w:val="00C70245"/>
    <w:rsid w:val="00C71265"/>
    <w:rsid w:val="00C7439C"/>
    <w:rsid w:val="00C8403A"/>
    <w:rsid w:val="00C842A7"/>
    <w:rsid w:val="00C87944"/>
    <w:rsid w:val="00C9372B"/>
    <w:rsid w:val="00C9434E"/>
    <w:rsid w:val="00CA5D29"/>
    <w:rsid w:val="00CB06BF"/>
    <w:rsid w:val="00CB56BA"/>
    <w:rsid w:val="00CB6417"/>
    <w:rsid w:val="00CB765C"/>
    <w:rsid w:val="00CC1740"/>
    <w:rsid w:val="00CC1D85"/>
    <w:rsid w:val="00CC318F"/>
    <w:rsid w:val="00CC31B8"/>
    <w:rsid w:val="00CC4B6F"/>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1F5E"/>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183"/>
    <w:rsid w:val="00EE59B9"/>
    <w:rsid w:val="00EE6C4D"/>
    <w:rsid w:val="00EF6119"/>
    <w:rsid w:val="00EF62C4"/>
    <w:rsid w:val="00EF7895"/>
    <w:rsid w:val="00F020E7"/>
    <w:rsid w:val="00F02E63"/>
    <w:rsid w:val="00F06103"/>
    <w:rsid w:val="00F11AAA"/>
    <w:rsid w:val="00F1272C"/>
    <w:rsid w:val="00F13328"/>
    <w:rsid w:val="00F14F24"/>
    <w:rsid w:val="00F1580B"/>
    <w:rsid w:val="00F17CBF"/>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4BBE"/>
    <w:rsid w:val="00FC50B8"/>
    <w:rsid w:val="00FC7446"/>
    <w:rsid w:val="00FD2691"/>
    <w:rsid w:val="00FD3927"/>
    <w:rsid w:val="00FD436E"/>
    <w:rsid w:val="00FD48FB"/>
    <w:rsid w:val="00FE1859"/>
    <w:rsid w:val="00FE4D7E"/>
    <w:rsid w:val="00FF1372"/>
    <w:rsid w:val="00FF155E"/>
    <w:rsid w:val="00FF2EA3"/>
    <w:rsid w:val="00FF37B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hyperlink" Target="http://www.we-onlin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we-online.com/digital-we-days" TargetMode="External"/><Relationship Id="rId17" Type="http://schemas.openxmlformats.org/officeDocument/2006/relationships/hyperlink" Target="mailto:sarah.hurst@we-online.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online.com/digital-we-day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basilio@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d4c430-4547-4dd1-b25a-7f06a67b51e1" xsi:nil="true"/>
    <lcf76f155ced4ddcb4097134ff3c332f xmlns="ee39bad7-dc63-4c6a-9c31-69d7b2e40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EB3EFF2C261AB45A332CCF02D65E990" ma:contentTypeVersion="12" ma:contentTypeDescription="Ein neues Dokument erstellen." ma:contentTypeScope="" ma:versionID="4c2cfea140359498f1f9c535073dca97">
  <xsd:schema xmlns:xsd="http://www.w3.org/2001/XMLSchema" xmlns:xs="http://www.w3.org/2001/XMLSchema" xmlns:p="http://schemas.microsoft.com/office/2006/metadata/properties" xmlns:ns2="ee39bad7-dc63-4c6a-9c31-69d7b2e4094e" xmlns:ns3="13d4c430-4547-4dd1-b25a-7f06a67b51e1" targetNamespace="http://schemas.microsoft.com/office/2006/metadata/properties" ma:root="true" ma:fieldsID="53547651ee29a0bd3fdadcf34df7da46" ns2:_="" ns3:_="">
    <xsd:import namespace="ee39bad7-dc63-4c6a-9c31-69d7b2e4094e"/>
    <xsd:import namespace="13d4c430-4547-4dd1-b25a-7f06a67b5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bad7-dc63-4c6a-9c31-69d7b2e4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c430-4547-4dd1-b25a-7f06a67b51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a9031b-849c-4988-988d-59a2c92caaf3}" ma:internalName="TaxCatchAll" ma:showField="CatchAllData" ma:web="13d4c430-4547-4dd1-b25a-7f06a67b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45234-4000-40CB-9E65-4BC66DCEC840}">
  <ds:schemaRefs>
    <ds:schemaRef ds:uri="http://schemas.microsoft.com/office/2006/metadata/properties"/>
    <ds:schemaRef ds:uri="http://schemas.microsoft.com/office/infopath/2007/PartnerControls"/>
    <ds:schemaRef ds:uri="13d4c430-4547-4dd1-b25a-7f06a67b51e1"/>
    <ds:schemaRef ds:uri="ee39bad7-dc63-4c6a-9c31-69d7b2e4094e"/>
  </ds:schemaRefs>
</ds:datastoreItem>
</file>

<file path=customXml/itemProps2.xml><?xml version="1.0" encoding="utf-8"?>
<ds:datastoreItem xmlns:ds="http://schemas.openxmlformats.org/officeDocument/2006/customXml" ds:itemID="{0F2D99DF-AFC3-4A6D-8FE9-6E346FCE9D8F}">
  <ds:schemaRefs>
    <ds:schemaRef ds:uri="http://schemas.microsoft.com/sharepoint/v3/contenttype/forms"/>
  </ds:schemaRefs>
</ds:datastoreItem>
</file>

<file path=customXml/itemProps3.xml><?xml version="1.0" encoding="utf-8"?>
<ds:datastoreItem xmlns:ds="http://schemas.openxmlformats.org/officeDocument/2006/customXml" ds:itemID="{C2F0B073-0C11-47F0-9AE9-1F289DDA390C}">
  <ds:schemaRefs>
    <ds:schemaRef ds:uri="http://schemas.openxmlformats.org/officeDocument/2006/bibliography"/>
  </ds:schemaRefs>
</ds:datastoreItem>
</file>

<file path=customXml/itemProps4.xml><?xml version="1.0" encoding="utf-8"?>
<ds:datastoreItem xmlns:ds="http://schemas.openxmlformats.org/officeDocument/2006/customXml" ds:itemID="{EE921BAE-504C-465B-ACDA-41B9D395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bad7-dc63-4c6a-9c31-69d7b2e4094e"/>
    <ds:schemaRef ds:uri="13d4c430-4547-4dd1-b25a-7f06a67b5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4024</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2024-03-06T14:05:00Z</dcterms:created>
  <dcterms:modified xsi:type="dcterms:W3CDTF">2024-03-26T08:00:00Z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0x0101000EB3EFF2C261AB45A332CCF02D65E990</vt:lpwstr>
  </property>
</Properties>
</file>