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D1F9" w14:textId="703DBBD3" w:rsidR="007A5420" w:rsidRPr="00D2589A" w:rsidRDefault="00A47F40">
      <w:pPr>
        <w:pStyle w:val="berschrift1"/>
        <w:spacing w:before="720" w:after="720" w:line="260" w:lineRule="exact"/>
        <w:rPr>
          <w:sz w:val="20"/>
        </w:rPr>
      </w:pPr>
      <w:r>
        <w:rPr>
          <w:sz w:val="20"/>
        </w:rPr>
        <w:t>COMMUNIQU</w:t>
      </w:r>
      <w:r w:rsidR="003E396F">
        <w:rPr>
          <w:sz w:val="20"/>
        </w:rPr>
        <w:t>É</w:t>
      </w:r>
      <w:r>
        <w:rPr>
          <w:sz w:val="20"/>
        </w:rPr>
        <w:t xml:space="preserve"> DE PRESSE</w:t>
      </w:r>
    </w:p>
    <w:p w14:paraId="164E21A4" w14:textId="1D96D05F" w:rsidR="007A5420" w:rsidRPr="00D2589A" w:rsidRDefault="003E39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étend son outil de simulation en ligne REDEXPERT avec le MagI³C Power Module Designer</w:t>
      </w:r>
    </w:p>
    <w:p w14:paraId="4E6D3E6F" w14:textId="5D4F7E28" w:rsidR="007A5420" w:rsidRPr="00D2589A" w:rsidRDefault="003E39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La conception de modules de puissance facilitée</w:t>
      </w:r>
    </w:p>
    <w:p w14:paraId="50010875" w14:textId="551DAFAE" w:rsidR="007A5420" w:rsidRPr="00D2589A" w:rsidRDefault="003E396F">
      <w:pPr>
        <w:pStyle w:val="Textkrper"/>
        <w:spacing w:before="120" w:after="120" w:line="260" w:lineRule="exact"/>
        <w:jc w:val="both"/>
        <w:rPr>
          <w:rFonts w:ascii="Arial" w:hAnsi="Arial"/>
          <w:color w:val="000000"/>
        </w:rPr>
      </w:pPr>
      <w:r>
        <w:rPr>
          <w:rFonts w:ascii="Arial" w:hAnsi="Arial"/>
          <w:color w:val="000000"/>
        </w:rPr>
        <w:t>Waldenburg</w:t>
      </w:r>
      <w:r w:rsidR="00A47F40">
        <w:rPr>
          <w:rFonts w:ascii="Arial" w:hAnsi="Arial"/>
          <w:color w:val="000000"/>
        </w:rPr>
        <w:t xml:space="preserve"> (Allemagne)</w:t>
      </w:r>
      <w:r w:rsidR="00D904BD">
        <w:rPr>
          <w:rFonts w:ascii="Arial" w:hAnsi="Arial"/>
          <w:color w:val="000000"/>
        </w:rPr>
        <w:t xml:space="preserve">, </w:t>
      </w:r>
      <w:r w:rsidR="00EB6F77" w:rsidRPr="00EB6F77">
        <w:rPr>
          <w:rFonts w:ascii="Arial" w:hAnsi="Arial"/>
          <w:color w:val="000000"/>
        </w:rPr>
        <w:t>le 14 mars 2024</w:t>
      </w:r>
      <w:r>
        <w:rPr>
          <w:rFonts w:ascii="Arial" w:hAnsi="Arial"/>
          <w:color w:val="000000"/>
        </w:rPr>
        <w:t xml:space="preserve"> – REDEXPERT, la plateforme en ligne pour la sélection, la simulation et la conception </w:t>
      </w:r>
      <w:r w:rsidR="007C5D23">
        <w:rPr>
          <w:rFonts w:ascii="Arial" w:hAnsi="Arial"/>
          <w:color w:val="000000"/>
        </w:rPr>
        <w:t>simple</w:t>
      </w:r>
      <w:r w:rsidR="005501A8">
        <w:rPr>
          <w:rFonts w:ascii="Arial" w:hAnsi="Arial"/>
          <w:color w:val="000000"/>
        </w:rPr>
        <w:t>s</w:t>
      </w:r>
      <w:r w:rsidR="007C5D23">
        <w:rPr>
          <w:rFonts w:ascii="Arial" w:hAnsi="Arial"/>
          <w:color w:val="000000"/>
        </w:rPr>
        <w:t xml:space="preserve"> </w:t>
      </w:r>
      <w:r>
        <w:rPr>
          <w:rFonts w:ascii="Arial" w:hAnsi="Arial"/>
          <w:color w:val="000000"/>
        </w:rPr>
        <w:t xml:space="preserve">de composants Würth </w:t>
      </w:r>
      <w:proofErr w:type="spellStart"/>
      <w:r>
        <w:rPr>
          <w:rFonts w:ascii="Arial" w:hAnsi="Arial"/>
          <w:color w:val="000000"/>
        </w:rPr>
        <w:t>Elektronik</w:t>
      </w:r>
      <w:proofErr w:type="spellEnd"/>
      <w:r>
        <w:rPr>
          <w:rFonts w:ascii="Arial" w:hAnsi="Arial"/>
          <w:color w:val="000000"/>
        </w:rPr>
        <w:t xml:space="preserve">, dispose désormais d’une nouvelle fonction : le </w:t>
      </w:r>
      <w:hyperlink r:id="rId8" w:anchor="/magic-design" w:history="1">
        <w:r>
          <w:rPr>
            <w:rStyle w:val="Hyperlink"/>
            <w:rFonts w:ascii="Arial" w:hAnsi="Arial"/>
          </w:rPr>
          <w:t>MagI³C Power Module Designer</w:t>
        </w:r>
      </w:hyperlink>
      <w:r>
        <w:rPr>
          <w:rFonts w:ascii="Arial" w:hAnsi="Arial"/>
          <w:color w:val="000000"/>
        </w:rPr>
        <w:t xml:space="preserve"> permet l’intégration rapide et sans complication d’un module de puissance dans une application sans nécessiter de compétences spécialisées en matière de convertisseurs DC/DC. L’outil guide les développeurs pas à pas tout au long du processus de sélection et de configuration. La proposition de conception créée automatiquement est restituée sous forme de fichier PDF, accompagnée d’une liste des composants requis. L’outil offre également la possibilité de commander directement des échantillons des composants Würth </w:t>
      </w:r>
      <w:proofErr w:type="spellStart"/>
      <w:r>
        <w:rPr>
          <w:rFonts w:ascii="Arial" w:hAnsi="Arial"/>
          <w:color w:val="000000"/>
        </w:rPr>
        <w:t>Elektronik</w:t>
      </w:r>
      <w:proofErr w:type="spellEnd"/>
      <w:r>
        <w:rPr>
          <w:rFonts w:ascii="Arial" w:hAnsi="Arial"/>
          <w:color w:val="000000"/>
        </w:rPr>
        <w:t xml:space="preserve"> sélectionnés.</w:t>
      </w:r>
    </w:p>
    <w:p w14:paraId="52AE4C11" w14:textId="0D5A8154" w:rsidR="007A5420" w:rsidRPr="00B52343" w:rsidRDefault="00E443CC">
      <w:pPr>
        <w:pStyle w:val="Textkrper"/>
        <w:spacing w:before="120" w:after="120" w:line="260" w:lineRule="exact"/>
        <w:jc w:val="both"/>
        <w:rPr>
          <w:rFonts w:ascii="Arial" w:hAnsi="Arial"/>
          <w:b w:val="0"/>
          <w:bCs w:val="0"/>
        </w:rPr>
      </w:pPr>
      <w:r>
        <w:rPr>
          <w:rFonts w:ascii="Arial" w:hAnsi="Arial"/>
          <w:b w:val="0"/>
        </w:rPr>
        <w:t>Lorsque vous souhaitez utiliser un module de puissance MagI³C dans le développement d’une application, le masque de saisie intuitif vous guide à travers le processus de sélection, en vous demandant de saisir les exigences de l’application concernant la tension d’entrée et de sortie et le courant de charge. Après avoir répondu à la question concernant l’isolation galvanique de l’alimentation en tension, vous obtenez une première proposition de module de puissance MagI³C approprié. Cette proposition sert ensuite de base à la configuration individuelle des paramètres, par exemple les potentiomètres pour la tension de sortie, les condensateurs d’entrée et de sortie ou la fréquence de commutation. Ces données de l’application sont ensuite utilisées pour simuler le module de puissance, ce qui permet d’analyser les paramètres de performance du module de puissance, tels que l’efficacité, l’ondulation de la tension de sortie et la consommation de courant d’entrée.</w:t>
      </w:r>
    </w:p>
    <w:p w14:paraId="03A900AC" w14:textId="7747EED6" w:rsidR="007A5420" w:rsidRPr="00B52343" w:rsidRDefault="00B52343">
      <w:pPr>
        <w:pStyle w:val="Textkrper"/>
        <w:spacing w:before="120" w:after="120" w:line="260" w:lineRule="exact"/>
        <w:jc w:val="both"/>
        <w:rPr>
          <w:rFonts w:ascii="Arial" w:hAnsi="Arial"/>
          <w:b w:val="0"/>
          <w:bCs w:val="0"/>
        </w:rPr>
      </w:pPr>
      <w:r>
        <w:rPr>
          <w:rFonts w:ascii="Arial" w:hAnsi="Arial"/>
          <w:b w:val="0"/>
        </w:rPr>
        <w:t xml:space="preserve">La proposition de conception ainsi générée peut ensuite être utilisée pour commander les échantillons nécessaires directement auprès de Würth </w:t>
      </w:r>
      <w:proofErr w:type="spellStart"/>
      <w:r>
        <w:rPr>
          <w:rFonts w:ascii="Arial" w:hAnsi="Arial"/>
          <w:b w:val="0"/>
        </w:rPr>
        <w:t>Elektronik</w:t>
      </w:r>
      <w:proofErr w:type="spellEnd"/>
      <w:r>
        <w:rPr>
          <w:rFonts w:ascii="Arial" w:hAnsi="Arial"/>
          <w:b w:val="0"/>
        </w:rPr>
        <w:t>, qui livre les composants pour les séries pilotes et de production directement à partir du stock, sans quantité minimale de commande.</w:t>
      </w:r>
    </w:p>
    <w:p w14:paraId="058B6775" w14:textId="77777777" w:rsidR="007A5420" w:rsidRDefault="007A5420">
      <w:pPr>
        <w:pStyle w:val="Textkrper"/>
        <w:spacing w:before="120" w:after="120" w:line="260" w:lineRule="exact"/>
        <w:jc w:val="both"/>
        <w:rPr>
          <w:rFonts w:ascii="Arial" w:hAnsi="Arial"/>
          <w:color w:val="000000"/>
        </w:rPr>
      </w:pPr>
    </w:p>
    <w:p w14:paraId="1942F7F1" w14:textId="051B861D" w:rsidR="00F13F99" w:rsidRDefault="00F13F99">
      <w:pPr>
        <w:rPr>
          <w:rFonts w:ascii="Arial" w:hAnsi="Arial" w:cs="Arial"/>
          <w:sz w:val="20"/>
          <w:szCs w:val="20"/>
        </w:rPr>
      </w:pPr>
      <w:r>
        <w:rPr>
          <w:rFonts w:ascii="Arial" w:hAnsi="Arial"/>
          <w:b/>
          <w:bCs/>
        </w:rPr>
        <w:br w:type="page"/>
      </w:r>
    </w:p>
    <w:p w14:paraId="392E9385" w14:textId="77777777" w:rsidR="00F13F99" w:rsidRPr="0023476F" w:rsidRDefault="00F13F99" w:rsidP="00F13F99">
      <w:pPr>
        <w:pBdr>
          <w:bottom w:val="single" w:sz="6" w:space="1" w:color="auto"/>
        </w:pBdr>
        <w:spacing w:after="120" w:line="280" w:lineRule="exact"/>
        <w:jc w:val="both"/>
        <w:rPr>
          <w:rFonts w:ascii="Arial" w:hAnsi="Arial" w:cs="Arial"/>
          <w:sz w:val="20"/>
          <w:szCs w:val="20"/>
        </w:rPr>
      </w:pPr>
    </w:p>
    <w:p w14:paraId="4ADE2D48" w14:textId="77777777" w:rsidR="00F13F99" w:rsidRPr="0023476F" w:rsidRDefault="00F13F99" w:rsidP="00F13F99">
      <w:pPr>
        <w:spacing w:after="120" w:line="280" w:lineRule="exact"/>
        <w:rPr>
          <w:rFonts w:ascii="Arial" w:hAnsi="Arial"/>
          <w:b/>
          <w:sz w:val="18"/>
        </w:rPr>
      </w:pPr>
    </w:p>
    <w:p w14:paraId="12CBB8E3" w14:textId="77777777" w:rsidR="00F13F99" w:rsidRPr="0023476F" w:rsidRDefault="00F13F99" w:rsidP="00F13F99">
      <w:pPr>
        <w:spacing w:after="120" w:line="280" w:lineRule="exact"/>
        <w:rPr>
          <w:rFonts w:ascii="Arial" w:hAnsi="Arial" w:cs="Arial"/>
          <w:b/>
          <w:bCs/>
          <w:sz w:val="18"/>
          <w:szCs w:val="18"/>
        </w:rPr>
      </w:pPr>
      <w:r w:rsidRPr="0023476F">
        <w:rPr>
          <w:rFonts w:ascii="Arial" w:hAnsi="Arial"/>
          <w:b/>
          <w:sz w:val="18"/>
        </w:rPr>
        <w:t>Images disponibles</w:t>
      </w:r>
    </w:p>
    <w:p w14:paraId="2C808A2C" w14:textId="77777777" w:rsidR="00F13F99" w:rsidRPr="0023476F" w:rsidRDefault="00F13F99" w:rsidP="00F13F99">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A5420" w:rsidRPr="00D00280" w14:paraId="7FBA929F" w14:textId="77777777">
        <w:trPr>
          <w:trHeight w:val="1701"/>
        </w:trPr>
        <w:tc>
          <w:tcPr>
            <w:tcW w:w="3510" w:type="dxa"/>
          </w:tcPr>
          <w:p w14:paraId="4DE440BA" w14:textId="579FB11A" w:rsidR="007A5420" w:rsidRPr="00D00280" w:rsidRDefault="003E396F">
            <w:pPr>
              <w:pStyle w:val="txt"/>
              <w:rPr>
                <w:b/>
                <w:bCs/>
                <w:sz w:val="18"/>
              </w:rPr>
            </w:pPr>
            <w:r>
              <w:rPr>
                <w:b/>
              </w:rPr>
              <w:br/>
            </w:r>
            <w:r>
              <w:rPr>
                <w:noProof/>
              </w:rPr>
              <w:drawing>
                <wp:inline distT="0" distB="0" distL="0" distR="0" wp14:anchorId="6EB13673" wp14:editId="01F4D585">
                  <wp:extent cx="2139950" cy="1426845"/>
                  <wp:effectExtent l="0" t="0" r="0" b="1905"/>
                  <wp:docPr id="19895634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48940FD0" w14:textId="57774356" w:rsidR="007A5420" w:rsidRPr="00D00280" w:rsidRDefault="003E396F">
            <w:pPr>
              <w:autoSpaceDE w:val="0"/>
              <w:autoSpaceDN w:val="0"/>
              <w:adjustRightInd w:val="0"/>
              <w:rPr>
                <w:rFonts w:ascii="Arial" w:hAnsi="Arial" w:cs="Arial"/>
                <w:b/>
                <w:sz w:val="18"/>
                <w:szCs w:val="18"/>
              </w:rPr>
            </w:pPr>
            <w:r>
              <w:rPr>
                <w:rFonts w:ascii="Arial" w:hAnsi="Arial"/>
                <w:b/>
                <w:sz w:val="18"/>
              </w:rPr>
              <w:t>Nouveauté dans REDEXPERT : le MagI³C Power Module Designer</w:t>
            </w:r>
          </w:p>
          <w:p w14:paraId="732F7C25" w14:textId="77777777" w:rsidR="007A5420" w:rsidRPr="00603DC9" w:rsidRDefault="007A5420">
            <w:pPr>
              <w:autoSpaceDE w:val="0"/>
              <w:autoSpaceDN w:val="0"/>
              <w:adjustRightInd w:val="0"/>
              <w:rPr>
                <w:rFonts w:ascii="Arial" w:hAnsi="Arial" w:cs="Arial"/>
                <w:b/>
                <w:bCs/>
                <w:sz w:val="18"/>
                <w:szCs w:val="18"/>
              </w:rPr>
            </w:pPr>
          </w:p>
        </w:tc>
      </w:tr>
    </w:tbl>
    <w:p w14:paraId="3397CF47" w14:textId="77777777" w:rsidR="007A5420" w:rsidRPr="00603DC9" w:rsidRDefault="007A5420">
      <w:pPr>
        <w:pStyle w:val="PITextkrper"/>
        <w:rPr>
          <w:b/>
          <w:bCs/>
          <w:sz w:val="18"/>
          <w:szCs w:val="18"/>
        </w:rPr>
      </w:pPr>
    </w:p>
    <w:p w14:paraId="61F7B7D3" w14:textId="6B582A5F" w:rsidR="007A5420" w:rsidRPr="00D00280" w:rsidRDefault="00D00280" w:rsidP="00A2746F">
      <w:pPr>
        <w:pStyle w:val="PITextkrper"/>
        <w:jc w:val="left"/>
        <w:rPr>
          <w:b/>
          <w:bCs/>
          <w:sz w:val="18"/>
          <w:szCs w:val="18"/>
        </w:rPr>
      </w:pPr>
      <w:r>
        <w:rPr>
          <w:b/>
          <w:sz w:val="18"/>
        </w:rPr>
        <w:t>Matériel vidéo disponible</w:t>
      </w:r>
    </w:p>
    <w:p w14:paraId="41184D28" w14:textId="0C98F5FD" w:rsidR="00A2746F" w:rsidRPr="00D00280" w:rsidRDefault="00D00280" w:rsidP="00A2746F">
      <w:pPr>
        <w:pStyle w:val="Textkrper"/>
        <w:spacing w:before="120" w:after="120" w:line="260" w:lineRule="exact"/>
        <w:rPr>
          <w:rFonts w:ascii="Arial" w:hAnsi="Arial"/>
          <w:b w:val="0"/>
          <w:bCs w:val="0"/>
          <w:sz w:val="18"/>
          <w:szCs w:val="18"/>
        </w:rPr>
      </w:pPr>
      <w:r>
        <w:rPr>
          <w:rFonts w:ascii="Arial" w:hAnsi="Arial"/>
          <w:b w:val="0"/>
          <w:sz w:val="18"/>
        </w:rPr>
        <w:t>Une vidéo sur ce sujet est disponible à l’adresse suivante :</w:t>
      </w:r>
      <w:r>
        <w:t xml:space="preserve"> </w:t>
      </w:r>
      <w:r>
        <w:br/>
      </w:r>
      <w:hyperlink r:id="rId11" w:history="1">
        <w:r>
          <w:rPr>
            <w:rStyle w:val="cf01"/>
            <w:rFonts w:ascii="Arial" w:hAnsi="Arial"/>
            <w:b w:val="0"/>
            <w:color w:val="0000FF"/>
            <w:u w:val="single"/>
          </w:rPr>
          <w:t xml:space="preserve">REDEXPERT MagI³C Designer </w:t>
        </w:r>
        <w:r w:rsidR="005501A8">
          <w:rPr>
            <w:rStyle w:val="cf01"/>
            <w:rFonts w:ascii="Arial" w:hAnsi="Arial"/>
            <w:b w:val="0"/>
            <w:color w:val="0000FF"/>
            <w:u w:val="single"/>
          </w:rPr>
          <w:t>–</w:t>
        </w:r>
        <w:r>
          <w:rPr>
            <w:rStyle w:val="cf01"/>
            <w:rFonts w:ascii="Arial" w:hAnsi="Arial"/>
            <w:b w:val="0"/>
            <w:color w:val="0000FF"/>
            <w:u w:val="single"/>
          </w:rPr>
          <w:t xml:space="preserve"> </w:t>
        </w:r>
        <w:r w:rsidR="005501A8">
          <w:rPr>
            <w:rStyle w:val="cf01"/>
            <w:rFonts w:ascii="Arial" w:hAnsi="Arial"/>
            <w:b w:val="0"/>
            <w:color w:val="0000FF"/>
            <w:u w:val="single"/>
          </w:rPr>
          <w:t xml:space="preserve">Power Module Design-In Made Easy </w:t>
        </w:r>
        <w:r>
          <w:rPr>
            <w:rStyle w:val="cf01"/>
            <w:rFonts w:ascii="Arial" w:hAnsi="Arial"/>
            <w:b w:val="0"/>
            <w:color w:val="0000FF"/>
            <w:u w:val="single"/>
          </w:rPr>
          <w:t>(we-online.com)</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A5420" w:rsidRPr="00D00280" w14:paraId="4591A8E2" w14:textId="77777777">
        <w:trPr>
          <w:trHeight w:val="416"/>
        </w:trPr>
        <w:tc>
          <w:tcPr>
            <w:tcW w:w="3510" w:type="dxa"/>
          </w:tcPr>
          <w:p w14:paraId="55305453" w14:textId="59AAAD63" w:rsidR="007A5420" w:rsidRPr="00D00280" w:rsidRDefault="00252F53" w:rsidP="00A2746F">
            <w:pPr>
              <w:pStyle w:val="txt"/>
              <w:rPr>
                <w:b/>
                <w:bCs/>
                <w:sz w:val="18"/>
              </w:rPr>
            </w:pPr>
            <w:r>
              <w:rPr>
                <w:b/>
              </w:rPr>
              <w:br/>
            </w:r>
            <w:r>
              <w:rPr>
                <w:noProof/>
              </w:rPr>
              <w:drawing>
                <wp:inline distT="0" distB="0" distL="0" distR="0" wp14:anchorId="00B88260" wp14:editId="65B8E9F9">
                  <wp:extent cx="2139950" cy="1203325"/>
                  <wp:effectExtent l="0" t="0" r="0" b="0"/>
                  <wp:docPr id="130230184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1841" name="Grafik 1">
                            <a:hlinkClick r:id="rId11"/>
                          </pic:cNvPr>
                          <pic:cNvPicPr/>
                        </pic:nvPicPr>
                        <pic:blipFill>
                          <a:blip r:embed="rId12"/>
                          <a:stretch>
                            <a:fillRect/>
                          </a:stretch>
                        </pic:blipFill>
                        <pic:spPr>
                          <a:xfrm>
                            <a:off x="0" y="0"/>
                            <a:ext cx="2139950" cy="1203325"/>
                          </a:xfrm>
                          <a:prstGeom prst="rect">
                            <a:avLst/>
                          </a:prstGeom>
                        </pic:spPr>
                      </pic:pic>
                    </a:graphicData>
                  </a:graphic>
                </wp:inline>
              </w:drawing>
            </w:r>
            <w:r>
              <w:rPr>
                <w:b/>
                <w:sz w:val="18"/>
              </w:rPr>
              <w:br/>
            </w:r>
            <w:r>
              <w:rPr>
                <w:sz w:val="16"/>
              </w:rPr>
              <w:t xml:space="preserve">Source : Würth </w:t>
            </w:r>
            <w:proofErr w:type="spellStart"/>
            <w:r>
              <w:rPr>
                <w:sz w:val="16"/>
              </w:rPr>
              <w:t>Elektronik</w:t>
            </w:r>
            <w:proofErr w:type="spellEnd"/>
            <w:r>
              <w:rPr>
                <w:sz w:val="16"/>
              </w:rPr>
              <w:t xml:space="preserve"> </w:t>
            </w:r>
          </w:p>
          <w:p w14:paraId="720BB0FC" w14:textId="74A67071" w:rsidR="007A5420" w:rsidRPr="0097041C" w:rsidRDefault="005E1D04" w:rsidP="00A2746F">
            <w:pPr>
              <w:autoSpaceDE w:val="0"/>
              <w:autoSpaceDN w:val="0"/>
              <w:adjustRightInd w:val="0"/>
              <w:rPr>
                <w:rFonts w:ascii="Arial" w:hAnsi="Arial" w:cs="Arial"/>
                <w:b/>
                <w:bCs/>
                <w:sz w:val="18"/>
                <w:szCs w:val="18"/>
              </w:rPr>
            </w:pPr>
            <w:r>
              <w:rPr>
                <w:rFonts w:ascii="Arial" w:hAnsi="Arial"/>
                <w:b/>
                <w:sz w:val="18"/>
              </w:rPr>
              <w:t xml:space="preserve">Webinaire : </w:t>
            </w:r>
            <w:r w:rsidR="00546EB7" w:rsidRPr="00546EB7">
              <w:rPr>
                <w:rFonts w:ascii="Arial" w:hAnsi="Arial"/>
                <w:b/>
                <w:sz w:val="18"/>
              </w:rPr>
              <w:t>Introduction of MagI³C Power Module Designer in REDEXPERT</w:t>
            </w:r>
            <w:r>
              <w:rPr>
                <w:rFonts w:ascii="Arial" w:hAnsi="Arial"/>
                <w:b/>
                <w:sz w:val="18"/>
              </w:rPr>
              <w:br/>
            </w:r>
          </w:p>
        </w:tc>
      </w:tr>
    </w:tbl>
    <w:p w14:paraId="002865F8" w14:textId="7686C21A" w:rsidR="00252F53" w:rsidRDefault="00252F53">
      <w:pPr>
        <w:rPr>
          <w:rFonts w:ascii="Arial" w:hAnsi="Arial" w:cs="Arial"/>
          <w:sz w:val="20"/>
          <w:szCs w:val="20"/>
        </w:rPr>
      </w:pPr>
    </w:p>
    <w:p w14:paraId="4DC48EDB" w14:textId="067A83BF" w:rsidR="00F13F99" w:rsidRDefault="00F13F99">
      <w:pPr>
        <w:rPr>
          <w:rFonts w:ascii="Arial" w:hAnsi="Arial" w:cs="Arial"/>
          <w:sz w:val="20"/>
          <w:szCs w:val="20"/>
        </w:rPr>
      </w:pPr>
      <w:bookmarkStart w:id="0" w:name="_Hlk142468663"/>
      <w:r>
        <w:rPr>
          <w:rFonts w:ascii="Arial" w:hAnsi="Arial"/>
          <w:b/>
          <w:bCs/>
        </w:rPr>
        <w:br w:type="page"/>
      </w:r>
    </w:p>
    <w:p w14:paraId="251CEE49" w14:textId="77777777" w:rsidR="00F13F99" w:rsidRPr="0023476F" w:rsidRDefault="00F13F99" w:rsidP="00F13F99">
      <w:pPr>
        <w:pStyle w:val="Textkrper"/>
        <w:spacing w:before="120" w:after="120" w:line="260" w:lineRule="exact"/>
        <w:jc w:val="both"/>
        <w:rPr>
          <w:rFonts w:ascii="Arial" w:hAnsi="Arial"/>
          <w:b w:val="0"/>
          <w:bCs w:val="0"/>
        </w:rPr>
      </w:pPr>
    </w:p>
    <w:p w14:paraId="08A9448C" w14:textId="77777777" w:rsidR="00F13F99" w:rsidRPr="0023476F" w:rsidRDefault="00F13F99" w:rsidP="00F13F99">
      <w:pPr>
        <w:pStyle w:val="PITextkrper"/>
        <w:pBdr>
          <w:top w:val="single" w:sz="4" w:space="1" w:color="auto"/>
        </w:pBdr>
        <w:spacing w:before="240"/>
        <w:rPr>
          <w:b/>
          <w:sz w:val="18"/>
          <w:szCs w:val="18"/>
        </w:rPr>
      </w:pPr>
    </w:p>
    <w:p w14:paraId="60B7724B" w14:textId="77777777" w:rsidR="00F13F99" w:rsidRPr="0023476F" w:rsidRDefault="00F13F99" w:rsidP="00F13F99">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78A8935D" w14:textId="77777777" w:rsidR="00F13F99" w:rsidRPr="0023476F" w:rsidRDefault="00F13F99" w:rsidP="00F13F99">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762A5B1B" w14:textId="77777777" w:rsidR="00F13F99" w:rsidRDefault="00F13F99" w:rsidP="00F13F99">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51F6129E" w14:textId="77777777" w:rsidR="00F13F99" w:rsidRPr="0023476F" w:rsidRDefault="00F13F99" w:rsidP="00F13F99">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8352252" w14:textId="77777777" w:rsidR="00F13F99" w:rsidRPr="0023476F" w:rsidRDefault="00F13F99" w:rsidP="00F13F99">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59728558" w14:textId="77777777" w:rsidR="00F13F99" w:rsidRPr="0023476F" w:rsidRDefault="00F13F99" w:rsidP="00F13F99">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19726DD8" w14:textId="77777777" w:rsidR="00F13F99" w:rsidRPr="0023476F" w:rsidRDefault="00F13F99" w:rsidP="00F13F99">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13F99" w:rsidRPr="0023476F" w14:paraId="4F7E0199" w14:textId="77777777" w:rsidTr="006C2A23">
        <w:tc>
          <w:tcPr>
            <w:tcW w:w="3902" w:type="dxa"/>
            <w:shd w:val="clear" w:color="auto" w:fill="auto"/>
            <w:hideMark/>
          </w:tcPr>
          <w:p w14:paraId="55ECA805" w14:textId="77777777" w:rsidR="00F13F99" w:rsidRPr="0023476F" w:rsidRDefault="00F13F99" w:rsidP="006C2A23">
            <w:pPr>
              <w:pStyle w:val="Textkrper"/>
              <w:autoSpaceDE/>
              <w:adjustRightInd/>
              <w:spacing w:before="120" w:after="120" w:line="276" w:lineRule="auto"/>
              <w:rPr>
                <w:b w:val="0"/>
                <w:bCs w:val="0"/>
              </w:rPr>
            </w:pPr>
            <w:r w:rsidRPr="0023476F">
              <w:br w:type="page"/>
            </w:r>
            <w:r w:rsidRPr="0023476F">
              <w:rPr>
                <w:b w:val="0"/>
                <w:bCs w:val="0"/>
              </w:rPr>
              <w:br w:type="page"/>
            </w:r>
          </w:p>
          <w:p w14:paraId="72F6BCA0" w14:textId="77777777" w:rsidR="00F13F99" w:rsidRPr="0023476F" w:rsidRDefault="00F13F99" w:rsidP="006C2A23">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7EAF4D24" w14:textId="77777777" w:rsidR="00F13F99" w:rsidRPr="0023476F" w:rsidRDefault="00F13F99" w:rsidP="006C2A23">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62F6A92" w14:textId="77777777" w:rsidR="00F13F99" w:rsidRPr="0023476F" w:rsidRDefault="00F13F99" w:rsidP="006C2A23">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4182CB3" w14:textId="77777777" w:rsidR="00F13F99" w:rsidRPr="0023476F" w:rsidRDefault="00F13F99" w:rsidP="006C2A23">
            <w:pPr>
              <w:spacing w:before="120" w:after="120" w:line="276" w:lineRule="auto"/>
              <w:rPr>
                <w:rFonts w:ascii="Arial" w:hAnsi="Arial" w:cs="Arial"/>
                <w:bCs/>
                <w:sz w:val="20"/>
              </w:rPr>
            </w:pPr>
            <w:r w:rsidRPr="0023476F">
              <w:rPr>
                <w:rFonts w:ascii="Arial" w:hAnsi="Arial" w:cs="Arial"/>
                <w:bCs/>
                <w:sz w:val="20"/>
              </w:rPr>
              <w:t>www.we-online.com</w:t>
            </w:r>
          </w:p>
          <w:p w14:paraId="2E777159" w14:textId="77777777" w:rsidR="00F13F99" w:rsidRPr="0023476F" w:rsidRDefault="00F13F99" w:rsidP="006C2A23">
            <w:pPr>
              <w:rPr>
                <w:rFonts w:ascii="Arial" w:hAnsi="Arial" w:cs="Arial"/>
                <w:sz w:val="20"/>
              </w:rPr>
            </w:pPr>
          </w:p>
          <w:p w14:paraId="37441E27" w14:textId="77777777" w:rsidR="00F13F99" w:rsidRPr="0023476F" w:rsidRDefault="00F13F99" w:rsidP="006C2A23">
            <w:pPr>
              <w:rPr>
                <w:rFonts w:ascii="Arial" w:hAnsi="Arial" w:cs="Arial"/>
                <w:sz w:val="20"/>
              </w:rPr>
            </w:pPr>
          </w:p>
        </w:tc>
        <w:tc>
          <w:tcPr>
            <w:tcW w:w="3193" w:type="dxa"/>
            <w:shd w:val="clear" w:color="auto" w:fill="auto"/>
            <w:hideMark/>
          </w:tcPr>
          <w:p w14:paraId="4B458832" w14:textId="77777777" w:rsidR="00F13F99" w:rsidRPr="0023476F" w:rsidRDefault="00F13F99" w:rsidP="006C2A23">
            <w:pPr>
              <w:pStyle w:val="Textkrper"/>
              <w:tabs>
                <w:tab w:val="left" w:pos="1065"/>
              </w:tabs>
              <w:autoSpaceDE/>
              <w:adjustRightInd/>
              <w:spacing w:before="120" w:after="120" w:line="276" w:lineRule="auto"/>
              <w:rPr>
                <w:rFonts w:ascii="Arial" w:hAnsi="Arial"/>
              </w:rPr>
            </w:pPr>
          </w:p>
          <w:p w14:paraId="4586D1B0" w14:textId="77777777" w:rsidR="00F13F99" w:rsidRPr="0023476F" w:rsidRDefault="00F13F99" w:rsidP="006C2A23">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60271983" w14:textId="77777777" w:rsidR="00F13F99" w:rsidRPr="0023476F" w:rsidRDefault="00F13F99" w:rsidP="006C2A23">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570AA8DB" w14:textId="77777777" w:rsidR="00F13F99" w:rsidRPr="0023476F" w:rsidRDefault="00F13F99" w:rsidP="006C2A23">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EFCB379" w14:textId="77777777" w:rsidR="00F13F99" w:rsidRPr="0023476F" w:rsidRDefault="00F13F99" w:rsidP="006C2A23">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30101FDA" w14:textId="77777777" w:rsidR="00F13F99" w:rsidRPr="0023476F" w:rsidRDefault="00F13F99" w:rsidP="00F13F99">
      <w:pPr>
        <w:pStyle w:val="Textkrper"/>
        <w:spacing w:before="120" w:after="120" w:line="276" w:lineRule="auto"/>
      </w:pPr>
    </w:p>
    <w:p w14:paraId="4355CDCA" w14:textId="77777777" w:rsidR="00F13F99" w:rsidRPr="00603DC9" w:rsidRDefault="00F13F99">
      <w:pPr>
        <w:rPr>
          <w:rFonts w:ascii="Arial" w:hAnsi="Arial" w:cs="Arial"/>
          <w:sz w:val="20"/>
          <w:szCs w:val="20"/>
        </w:rPr>
      </w:pPr>
    </w:p>
    <w:sectPr w:rsidR="00F13F99" w:rsidRPr="00603DC9">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FACD" w14:textId="77777777" w:rsidR="00262C52" w:rsidRDefault="00262C52">
      <w:r>
        <w:separator/>
      </w:r>
    </w:p>
  </w:endnote>
  <w:endnote w:type="continuationSeparator" w:id="0">
    <w:p w14:paraId="37706627" w14:textId="77777777" w:rsidR="00262C52" w:rsidRDefault="0026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331B" w14:textId="4BC3A7F2" w:rsidR="007A5420" w:rsidRPr="00603DC9" w:rsidRDefault="003E396F">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603DC9">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427A12" w:rsidRPr="00603DC9">
      <w:rPr>
        <w:rFonts w:ascii="Arial" w:hAnsi="Arial" w:cs="Arial"/>
        <w:snapToGrid w:val="0"/>
        <w:sz w:val="16"/>
        <w:lang w:val="de-DE"/>
      </w:rPr>
      <w:t>WTH1PI1393</w:t>
    </w:r>
    <w:r w:rsidR="00A47F40">
      <w:rPr>
        <w:rFonts w:ascii="Arial" w:hAnsi="Arial" w:cs="Arial"/>
        <w:snapToGrid w:val="0"/>
        <w:sz w:val="16"/>
        <w:lang w:val="de-DE"/>
      </w:rPr>
      <w:t>_fr</w:t>
    </w:r>
    <w:r>
      <w:rPr>
        <w:rFonts w:ascii="Arial" w:hAnsi="Arial" w:cs="Arial"/>
        <w:snapToGrid w:val="0"/>
        <w:sz w:val="16"/>
      </w:rPr>
      <w:fldChar w:fldCharType="end"/>
    </w:r>
    <w:r w:rsidR="00A47F40">
      <w:rPr>
        <w:rFonts w:ascii="Arial" w:hAnsi="Arial" w:cs="Arial"/>
        <w:snapToGrid w:val="0"/>
        <w:sz w:val="16"/>
      </w:rPr>
      <w:t>.docx</w:t>
    </w:r>
    <w:r w:rsidRPr="00603DC9">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CC5C" w14:textId="77777777" w:rsidR="00262C52" w:rsidRDefault="00262C52">
      <w:r>
        <w:separator/>
      </w:r>
    </w:p>
  </w:footnote>
  <w:footnote w:type="continuationSeparator" w:id="0">
    <w:p w14:paraId="46C636AE" w14:textId="77777777" w:rsidR="00262C52" w:rsidRDefault="0026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4AE9" w14:textId="77777777" w:rsidR="007A5420" w:rsidRDefault="003E396F">
    <w:pPr>
      <w:pStyle w:val="Kopfzeile"/>
      <w:tabs>
        <w:tab w:val="clear" w:pos="9072"/>
        <w:tab w:val="right" w:pos="9498"/>
      </w:tabs>
    </w:pPr>
    <w:r>
      <w:rPr>
        <w:noProof/>
      </w:rPr>
      <w:drawing>
        <wp:anchor distT="0" distB="0" distL="114300" distR="114300" simplePos="0" relativeHeight="251657728" behindDoc="1" locked="0" layoutInCell="0" allowOverlap="1" wp14:anchorId="47EA29F6" wp14:editId="7D588EB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330919">
    <w:abstractNumId w:val="4"/>
  </w:num>
  <w:num w:numId="2" w16cid:durableId="968827701">
    <w:abstractNumId w:val="1"/>
  </w:num>
  <w:num w:numId="3" w16cid:durableId="237790475">
    <w:abstractNumId w:val="2"/>
  </w:num>
  <w:num w:numId="4" w16cid:durableId="783035900">
    <w:abstractNumId w:val="3"/>
  </w:num>
  <w:num w:numId="5" w16cid:durableId="208772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20"/>
    <w:rsid w:val="000E5F59"/>
    <w:rsid w:val="000F5463"/>
    <w:rsid w:val="00110E87"/>
    <w:rsid w:val="00174137"/>
    <w:rsid w:val="001830C9"/>
    <w:rsid w:val="00224286"/>
    <w:rsid w:val="00246886"/>
    <w:rsid w:val="00252F53"/>
    <w:rsid w:val="00262C52"/>
    <w:rsid w:val="003E396F"/>
    <w:rsid w:val="00427A12"/>
    <w:rsid w:val="004C2929"/>
    <w:rsid w:val="00546EB7"/>
    <w:rsid w:val="005501A8"/>
    <w:rsid w:val="005646C6"/>
    <w:rsid w:val="005E1D04"/>
    <w:rsid w:val="00603DC9"/>
    <w:rsid w:val="00621B0E"/>
    <w:rsid w:val="00640B1C"/>
    <w:rsid w:val="007A5420"/>
    <w:rsid w:val="007C5D23"/>
    <w:rsid w:val="007D0C4C"/>
    <w:rsid w:val="0097041C"/>
    <w:rsid w:val="00A2746F"/>
    <w:rsid w:val="00A47F40"/>
    <w:rsid w:val="00B52343"/>
    <w:rsid w:val="00BB17C3"/>
    <w:rsid w:val="00C84451"/>
    <w:rsid w:val="00D00280"/>
    <w:rsid w:val="00D15F68"/>
    <w:rsid w:val="00D2589A"/>
    <w:rsid w:val="00D904BD"/>
    <w:rsid w:val="00DD3C6B"/>
    <w:rsid w:val="00E223EC"/>
    <w:rsid w:val="00E352ED"/>
    <w:rsid w:val="00E443CC"/>
    <w:rsid w:val="00EB6F77"/>
    <w:rsid w:val="00EE39C3"/>
    <w:rsid w:val="00F13F9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2DF5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5E1D04"/>
    <w:rPr>
      <w:color w:val="605E5C"/>
      <w:shd w:val="clear" w:color="auto" w:fill="E1DFDD"/>
    </w:rPr>
  </w:style>
  <w:style w:type="character" w:customStyle="1" w:styleId="cf01">
    <w:name w:val="cf01"/>
    <w:basedOn w:val="Absatz-Standardschriftart"/>
    <w:rsid w:val="00252F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7678073">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0458783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83015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452744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support/wissen/video-center?d=redexpert-magic-designer-power-module-design-in-made-ea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56CB-5737-4597-A0BE-9F659C6C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4344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13</cp:revision>
  <cp:lastPrinted>2024-03-04T15:53:00Z</cp:lastPrinted>
  <dcterms:created xsi:type="dcterms:W3CDTF">2024-03-04T15:57:00Z</dcterms:created>
  <dcterms:modified xsi:type="dcterms:W3CDTF">2024-03-13T13:31:00Z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