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32B0" w14:textId="77777777" w:rsidR="006A12E3" w:rsidRDefault="00D62377">
      <w:pPr>
        <w:pStyle w:val="berschrift1"/>
        <w:spacing w:before="720" w:after="720" w:line="260" w:lineRule="exact"/>
        <w:rPr>
          <w:sz w:val="20"/>
        </w:rPr>
      </w:pPr>
      <w:r>
        <w:rPr>
          <w:sz w:val="20"/>
        </w:rPr>
        <w:t>PRESS RELEASE</w:t>
      </w:r>
    </w:p>
    <w:p w14:paraId="484146EE" w14:textId="77777777" w:rsidR="006A12E3" w:rsidRDefault="00D62377">
      <w:pPr>
        <w:pStyle w:val="Kopfzeile"/>
        <w:tabs>
          <w:tab w:val="clear" w:pos="4536"/>
          <w:tab w:val="clear" w:pos="9072"/>
        </w:tabs>
        <w:spacing w:before="360" w:after="360"/>
        <w:rPr>
          <w:rFonts w:ascii="Arial" w:hAnsi="Arial" w:cs="Arial"/>
          <w:b/>
          <w:bCs/>
        </w:rPr>
      </w:pPr>
      <w:r>
        <w:rPr>
          <w:rFonts w:ascii="Arial" w:hAnsi="Arial"/>
          <w:b/>
        </w:rPr>
        <w:t>Digital WE Days 2023 - Virtual Conference:</w:t>
      </w:r>
    </w:p>
    <w:p w14:paraId="0B4AECC2" w14:textId="07CF35B9" w:rsidR="006A12E3" w:rsidRDefault="00D6237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Online Expert Knowledge </w:t>
      </w:r>
      <w:r>
        <w:rPr>
          <w:rFonts w:ascii="Arial" w:hAnsi="Arial"/>
          <w:b/>
          <w:color w:val="000000"/>
          <w:sz w:val="36"/>
        </w:rPr>
        <w:t>Returns to the Virtual Stage</w:t>
      </w:r>
    </w:p>
    <w:p w14:paraId="54698F37" w14:textId="018067B8" w:rsidR="006A12E3" w:rsidRDefault="00D62377">
      <w:pPr>
        <w:pStyle w:val="Textkrper"/>
        <w:spacing w:before="120" w:after="120" w:line="276" w:lineRule="auto"/>
        <w:jc w:val="both"/>
        <w:rPr>
          <w:rFonts w:ascii="Arial" w:hAnsi="Arial"/>
          <w:color w:val="000000"/>
        </w:rPr>
      </w:pPr>
      <w:r>
        <w:rPr>
          <w:rFonts w:ascii="Arial" w:hAnsi="Arial"/>
          <w:color w:val="000000"/>
        </w:rPr>
        <w:t xml:space="preserve">Waldenburg (Germany), December </w:t>
      </w:r>
      <w:r w:rsidR="009D31DF">
        <w:rPr>
          <w:rFonts w:ascii="Arial" w:hAnsi="Arial"/>
          <w:color w:val="000000"/>
        </w:rPr>
        <w:t>5</w:t>
      </w:r>
      <w:r>
        <w:rPr>
          <w:rFonts w:ascii="Arial" w:hAnsi="Arial"/>
          <w:color w:val="000000"/>
        </w:rPr>
        <w:t xml:space="preserve">, 2023 – For </w:t>
      </w:r>
      <w:r>
        <w:rPr>
          <w:rFonts w:ascii="Arial" w:hAnsi="Arial"/>
          <w:color w:val="000000"/>
        </w:rPr>
        <w:t xml:space="preserve">a </w:t>
      </w:r>
      <w:r>
        <w:rPr>
          <w:rFonts w:ascii="Arial" w:hAnsi="Arial"/>
          <w:color w:val="000000"/>
        </w:rPr>
        <w:t>fifth time</w:t>
      </w:r>
      <w:r>
        <w:rPr>
          <w:rFonts w:ascii="Arial" w:hAnsi="Arial"/>
          <w:color w:val="000000"/>
        </w:rPr>
        <w:t xml:space="preserve">, the </w:t>
      </w:r>
      <w:bookmarkStart w:id="0" w:name="_Hlk150159421"/>
      <w:r>
        <w:rPr>
          <w:rFonts w:ascii="Arial" w:hAnsi="Arial"/>
          <w:color w:val="000000"/>
        </w:rPr>
        <w:t xml:space="preserve">Digital WE Days </w:t>
      </w:r>
      <w:r>
        <w:rPr>
          <w:rFonts w:ascii="Arial" w:hAnsi="Arial"/>
          <w:color w:val="000000"/>
        </w:rPr>
        <w:t xml:space="preserve">Conference </w:t>
      </w:r>
      <w:bookmarkEnd w:id="0"/>
      <w:r>
        <w:rPr>
          <w:rFonts w:ascii="Arial" w:hAnsi="Arial"/>
          <w:color w:val="000000"/>
        </w:rPr>
        <w:t xml:space="preserve">brought in-depth, first-hand electronics expertise to the screen. Over 4,300 participants from all over the world this year benefited from the know-how of recognized specialists from Würth </w:t>
      </w:r>
      <w:proofErr w:type="spellStart"/>
      <w:r>
        <w:rPr>
          <w:rFonts w:ascii="Arial" w:hAnsi="Arial"/>
          <w:color w:val="000000"/>
        </w:rPr>
        <w:t>Elektronik</w:t>
      </w:r>
      <w:proofErr w:type="spellEnd"/>
      <w:r>
        <w:rPr>
          <w:rFonts w:ascii="Arial" w:hAnsi="Arial"/>
          <w:color w:val="000000"/>
        </w:rPr>
        <w:t xml:space="preserve"> and its partner companies. The </w:t>
      </w:r>
      <w:r>
        <w:rPr>
          <w:rFonts w:ascii="Arial" w:hAnsi="Arial"/>
          <w:color w:val="000000"/>
        </w:rPr>
        <w:t xml:space="preserve">recorded </w:t>
      </w:r>
      <w:r>
        <w:rPr>
          <w:rFonts w:ascii="Arial" w:hAnsi="Arial"/>
          <w:color w:val="000000"/>
        </w:rPr>
        <w:t>event can be accessed any</w:t>
      </w:r>
      <w:r>
        <w:rPr>
          <w:rFonts w:ascii="Arial" w:hAnsi="Arial"/>
          <w:color w:val="000000"/>
        </w:rPr>
        <w:t xml:space="preserve">time </w:t>
      </w:r>
      <w:r>
        <w:rPr>
          <w:rFonts w:ascii="Arial" w:hAnsi="Arial"/>
          <w:color w:val="000000"/>
        </w:rPr>
        <w:t xml:space="preserve">from </w:t>
      </w:r>
      <w:r>
        <w:rPr>
          <w:rFonts w:ascii="Arial" w:hAnsi="Arial"/>
          <w:color w:val="000000"/>
        </w:rPr>
        <w:t xml:space="preserve">the </w:t>
      </w:r>
      <w:r>
        <w:rPr>
          <w:rFonts w:ascii="Arial" w:hAnsi="Arial"/>
          <w:color w:val="000000"/>
        </w:rPr>
        <w:t xml:space="preserve">online </w:t>
      </w:r>
      <w:r>
        <w:rPr>
          <w:rFonts w:ascii="Arial" w:hAnsi="Arial"/>
          <w:color w:val="000000"/>
        </w:rPr>
        <w:t xml:space="preserve">Würth </w:t>
      </w:r>
      <w:proofErr w:type="spellStart"/>
      <w:r>
        <w:rPr>
          <w:rFonts w:ascii="Arial" w:hAnsi="Arial"/>
          <w:color w:val="000000"/>
        </w:rPr>
        <w:t>Elektronik</w:t>
      </w:r>
      <w:proofErr w:type="spellEnd"/>
      <w:r>
        <w:rPr>
          <w:rFonts w:ascii="Arial" w:hAnsi="Arial"/>
          <w:color w:val="000000"/>
        </w:rPr>
        <w:t xml:space="preserve"> Video Center.</w:t>
      </w:r>
    </w:p>
    <w:p w14:paraId="70A8086B" w14:textId="77777777" w:rsidR="006A12E3" w:rsidRDefault="00D62377">
      <w:pPr>
        <w:pStyle w:val="Textkrper"/>
        <w:spacing w:before="120" w:after="120" w:line="276" w:lineRule="auto"/>
        <w:jc w:val="both"/>
        <w:rPr>
          <w:rFonts w:ascii="Arial" w:hAnsi="Arial"/>
          <w:b w:val="0"/>
          <w:bCs w:val="0"/>
        </w:rPr>
      </w:pPr>
      <w:r>
        <w:rPr>
          <w:rFonts w:ascii="Arial" w:hAnsi="Arial"/>
          <w:b w:val="0"/>
        </w:rPr>
        <w:t xml:space="preserve">“The fifth staging of the Digital WE Days - Virtual Conference was a complete success,” says Alexander </w:t>
      </w:r>
      <w:proofErr w:type="spellStart"/>
      <w:r>
        <w:rPr>
          <w:rFonts w:ascii="Arial" w:hAnsi="Arial"/>
          <w:b w:val="0"/>
        </w:rPr>
        <w:t>Gerfer</w:t>
      </w:r>
      <w:proofErr w:type="spellEnd"/>
      <w:r>
        <w:rPr>
          <w:rFonts w:ascii="Arial" w:hAnsi="Arial"/>
          <w:b w:val="0"/>
        </w:rPr>
        <w:t xml:space="preserve">, CTO at Würth </w:t>
      </w:r>
      <w:proofErr w:type="spellStart"/>
      <w:r>
        <w:rPr>
          <w:rFonts w:ascii="Arial" w:hAnsi="Arial"/>
          <w:b w:val="0"/>
        </w:rPr>
        <w:t>Elektronik</w:t>
      </w:r>
      <w:proofErr w:type="spellEnd"/>
      <w:r>
        <w:rPr>
          <w:rFonts w:ascii="Arial" w:hAnsi="Arial"/>
          <w:b w:val="0"/>
        </w:rPr>
        <w:t xml:space="preserve"> eiSos. “We’ve continuously developed and improved the format since it was first staged three years ago. Digital WE Days is now an important part of our service strategy. The latest record attendance shows that top-flight first-hand technical knowledge is on offer.”</w:t>
      </w:r>
    </w:p>
    <w:p w14:paraId="7957F019" w14:textId="77777777" w:rsidR="006A12E3" w:rsidRDefault="00D62377">
      <w:pPr>
        <w:pStyle w:val="Textkrper"/>
        <w:spacing w:before="120" w:after="120" w:line="276" w:lineRule="auto"/>
        <w:jc w:val="both"/>
        <w:rPr>
          <w:rFonts w:ascii="Arial" w:hAnsi="Arial"/>
        </w:rPr>
      </w:pPr>
      <w:r>
        <w:rPr>
          <w:rFonts w:ascii="Arial" w:hAnsi="Arial"/>
        </w:rPr>
        <w:t>Customer service through knowledge transfer</w:t>
      </w:r>
    </w:p>
    <w:p w14:paraId="3DA2D968" w14:textId="7934DDDF" w:rsidR="006A12E3" w:rsidRDefault="00D62377">
      <w:pPr>
        <w:pStyle w:val="Textkrper"/>
        <w:spacing w:before="120" w:after="120" w:line="276" w:lineRule="auto"/>
        <w:jc w:val="both"/>
        <w:rPr>
          <w:rFonts w:ascii="Arial" w:hAnsi="Arial"/>
          <w:b w:val="0"/>
          <w:bCs w:val="0"/>
        </w:rPr>
      </w:pPr>
      <w:r>
        <w:rPr>
          <w:rFonts w:ascii="Arial" w:hAnsi="Arial"/>
          <w:b w:val="0"/>
        </w:rPr>
        <w:t xml:space="preserve">Over four days, experts from Würth </w:t>
      </w:r>
      <w:proofErr w:type="spellStart"/>
      <w:r>
        <w:rPr>
          <w:rFonts w:ascii="Arial" w:hAnsi="Arial"/>
          <w:b w:val="0"/>
        </w:rPr>
        <w:t>Elektronik</w:t>
      </w:r>
      <w:proofErr w:type="spellEnd"/>
      <w:r>
        <w:rPr>
          <w:rFonts w:ascii="Arial" w:hAnsi="Arial"/>
          <w:b w:val="0"/>
        </w:rPr>
        <w:t xml:space="preserve"> and its partner companies, including </w:t>
      </w:r>
      <w:proofErr w:type="spellStart"/>
      <w:r>
        <w:rPr>
          <w:rFonts w:ascii="Arial" w:hAnsi="Arial"/>
          <w:b w:val="0"/>
        </w:rPr>
        <w:t>Rohde&amp;Schwarz</w:t>
      </w:r>
      <w:proofErr w:type="spellEnd"/>
      <w:r>
        <w:rPr>
          <w:rFonts w:ascii="Arial" w:hAnsi="Arial"/>
          <w:b w:val="0"/>
        </w:rPr>
        <w:t xml:space="preserve">, KDPOF (Knowledge Development for Plastic Optical </w:t>
      </w:r>
      <w:proofErr w:type="spellStart"/>
      <w:r>
        <w:rPr>
          <w:rFonts w:ascii="Arial" w:hAnsi="Arial"/>
          <w:b w:val="0"/>
        </w:rPr>
        <w:t>Fibres</w:t>
      </w:r>
      <w:proofErr w:type="spellEnd"/>
      <w:r>
        <w:rPr>
          <w:rFonts w:ascii="Arial" w:hAnsi="Arial"/>
          <w:b w:val="0"/>
        </w:rPr>
        <w:t>), STMicroelectronics</w:t>
      </w:r>
      <w:r>
        <w:rPr>
          <w:rFonts w:ascii="Arial" w:hAnsi="Arial"/>
          <w:b w:val="0"/>
        </w:rPr>
        <w:t>,</w:t>
      </w:r>
      <w:r>
        <w:rPr>
          <w:rFonts w:ascii="Arial" w:hAnsi="Arial"/>
          <w:b w:val="0"/>
        </w:rPr>
        <w:t xml:space="preserve"> and Texas Instruments, presented a varied program with 31 online lectures on topics </w:t>
      </w:r>
      <w:r>
        <w:rPr>
          <w:rFonts w:ascii="Arial" w:hAnsi="Arial"/>
          <w:b w:val="0"/>
        </w:rPr>
        <w:t>including</w:t>
      </w:r>
      <w:r>
        <w:rPr>
          <w:rFonts w:ascii="Arial" w:hAnsi="Arial"/>
          <w:b w:val="0"/>
        </w:rPr>
        <w:t xml:space="preserve"> EMC, power management and electromechanics, wireless power</w:t>
      </w:r>
      <w:r>
        <w:rPr>
          <w:rFonts w:ascii="Arial" w:hAnsi="Arial"/>
          <w:b w:val="0"/>
        </w:rPr>
        <w:t>,</w:t>
      </w:r>
      <w:r>
        <w:rPr>
          <w:rFonts w:ascii="Arial" w:hAnsi="Arial"/>
          <w:b w:val="0"/>
        </w:rPr>
        <w:t xml:space="preserve"> and optoelectronics. In supplementary, interactive Q&amp;A sessions</w:t>
      </w:r>
      <w:r>
        <w:rPr>
          <w:rFonts w:ascii="Arial" w:hAnsi="Arial"/>
          <w:b w:val="0"/>
        </w:rPr>
        <w:t>,</w:t>
      </w:r>
      <w:r>
        <w:rPr>
          <w:rFonts w:ascii="Arial" w:hAnsi="Arial"/>
          <w:b w:val="0"/>
        </w:rPr>
        <w:t xml:space="preserve"> the participants had the chance to delve deeper into the knowledge presented.</w:t>
      </w:r>
    </w:p>
    <w:p w14:paraId="2B7B3B08" w14:textId="7CE71A27" w:rsidR="006A12E3" w:rsidRDefault="00D62377">
      <w:pPr>
        <w:pStyle w:val="Textkrper"/>
        <w:spacing w:before="120" w:after="120" w:line="276" w:lineRule="auto"/>
        <w:jc w:val="both"/>
        <w:rPr>
          <w:rFonts w:ascii="Arial" w:hAnsi="Arial"/>
          <w:b w:val="0"/>
          <w:bCs w:val="0"/>
        </w:rPr>
      </w:pPr>
      <w:r>
        <w:rPr>
          <w:rFonts w:ascii="Arial" w:hAnsi="Arial"/>
          <w:b w:val="0"/>
        </w:rPr>
        <w:t xml:space="preserve">The event demonstrates that Würth </w:t>
      </w:r>
      <w:proofErr w:type="spellStart"/>
      <w:r>
        <w:rPr>
          <w:rFonts w:ascii="Arial" w:hAnsi="Arial"/>
          <w:b w:val="0"/>
        </w:rPr>
        <w:t>Elektronik</w:t>
      </w:r>
      <w:proofErr w:type="spellEnd"/>
      <w:r>
        <w:rPr>
          <w:rFonts w:ascii="Arial" w:hAnsi="Arial"/>
          <w:b w:val="0"/>
        </w:rPr>
        <w:t xml:space="preserve"> is far more than just a manufacturer of passive components. Moreover, customers are supported proactively in their development work</w:t>
      </w:r>
      <w:r>
        <w:rPr>
          <w:rFonts w:ascii="Arial" w:hAnsi="Arial"/>
          <w:b w:val="0"/>
        </w:rPr>
        <w:t>, not only</w:t>
      </w:r>
      <w:r>
        <w:rPr>
          <w:rFonts w:ascii="Arial" w:hAnsi="Arial"/>
          <w:b w:val="0"/>
        </w:rPr>
        <w:t xml:space="preserve"> with complimentary lab samples, but </w:t>
      </w:r>
      <w:r>
        <w:rPr>
          <w:rFonts w:ascii="Arial" w:hAnsi="Arial"/>
          <w:b w:val="0"/>
        </w:rPr>
        <w:t xml:space="preserve">with free, ongoing transfer of knowledge. This is how Würth </w:t>
      </w:r>
      <w:proofErr w:type="spellStart"/>
      <w:r>
        <w:rPr>
          <w:rFonts w:ascii="Arial" w:hAnsi="Arial"/>
          <w:b w:val="0"/>
        </w:rPr>
        <w:t>Elektronik</w:t>
      </w:r>
      <w:proofErr w:type="spellEnd"/>
      <w:r>
        <w:rPr>
          <w:rFonts w:ascii="Arial" w:hAnsi="Arial"/>
          <w:b w:val="0"/>
        </w:rPr>
        <w:t xml:space="preserve"> actively helps turn ideas into innovations.</w:t>
      </w:r>
    </w:p>
    <w:p w14:paraId="319469FD" w14:textId="77777777" w:rsidR="006A12E3" w:rsidRDefault="00D62377">
      <w:pPr>
        <w:pStyle w:val="Textkrper"/>
        <w:spacing w:before="120" w:after="120" w:line="276" w:lineRule="auto"/>
        <w:jc w:val="both"/>
        <w:rPr>
          <w:rFonts w:ascii="Arial" w:hAnsi="Arial"/>
        </w:rPr>
      </w:pPr>
      <w:r>
        <w:rPr>
          <w:rFonts w:ascii="Arial" w:hAnsi="Arial"/>
        </w:rPr>
        <w:t>Online and offline go hand in hand</w:t>
      </w:r>
    </w:p>
    <w:p w14:paraId="25B2DEB6" w14:textId="68C224CA" w:rsidR="006A12E3" w:rsidRDefault="00D62377">
      <w:pPr>
        <w:pStyle w:val="Textkrper"/>
        <w:spacing w:before="120" w:after="120" w:line="276" w:lineRule="auto"/>
        <w:jc w:val="both"/>
        <w:rPr>
          <w:rFonts w:ascii="Arial" w:hAnsi="Arial"/>
          <w:b w:val="0"/>
          <w:bCs w:val="0"/>
        </w:rPr>
      </w:pPr>
      <w:r>
        <w:rPr>
          <w:rFonts w:ascii="Arial" w:hAnsi="Arial"/>
          <w:b w:val="0"/>
        </w:rPr>
        <w:t>The latest participation record underlines that even after the pandemic, online conferences are a contemporary format</w:t>
      </w:r>
      <w:r>
        <w:rPr>
          <w:rFonts w:ascii="Arial" w:hAnsi="Arial"/>
          <w:b w:val="0"/>
        </w:rPr>
        <w:t xml:space="preserve"> in which valuable specialist knowledge can be imparted </w:t>
      </w:r>
      <w:r>
        <w:rPr>
          <w:rFonts w:ascii="Arial" w:hAnsi="Arial"/>
          <w:b w:val="0"/>
        </w:rPr>
        <w:t xml:space="preserve">in an environmentally sustainable manner, </w:t>
      </w:r>
      <w:r>
        <w:rPr>
          <w:rFonts w:ascii="Arial" w:hAnsi="Arial"/>
          <w:b w:val="0"/>
        </w:rPr>
        <w:t xml:space="preserve">and </w:t>
      </w:r>
      <w:r>
        <w:rPr>
          <w:rFonts w:ascii="Arial" w:hAnsi="Arial"/>
          <w:b w:val="0"/>
        </w:rPr>
        <w:t xml:space="preserve">without </w:t>
      </w:r>
      <w:r>
        <w:rPr>
          <w:rFonts w:ascii="Arial" w:hAnsi="Arial"/>
          <w:b w:val="0"/>
        </w:rPr>
        <w:t xml:space="preserve">the stress of traveling. Combined with face-to-face gatherings, digital events such as the Digital WE Days are part of Würth </w:t>
      </w:r>
      <w:proofErr w:type="spellStart"/>
      <w:r>
        <w:rPr>
          <w:rFonts w:ascii="Arial" w:hAnsi="Arial"/>
          <w:b w:val="0"/>
        </w:rPr>
        <w:t>Elektronik’s</w:t>
      </w:r>
      <w:proofErr w:type="spellEnd"/>
      <w:r>
        <w:rPr>
          <w:rFonts w:ascii="Arial" w:hAnsi="Arial"/>
          <w:b w:val="0"/>
        </w:rPr>
        <w:t xml:space="preserve"> all-round service package. </w:t>
      </w:r>
    </w:p>
    <w:p w14:paraId="5A16B0C0" w14:textId="77777777" w:rsidR="006A12E3" w:rsidRDefault="00D62377">
      <w:pPr>
        <w:pStyle w:val="Textkrper"/>
        <w:keepNext/>
        <w:spacing w:before="120" w:after="120" w:line="276" w:lineRule="auto"/>
        <w:jc w:val="both"/>
        <w:rPr>
          <w:rFonts w:ascii="Arial" w:hAnsi="Arial"/>
        </w:rPr>
      </w:pPr>
      <w:r>
        <w:rPr>
          <w:rFonts w:ascii="Arial" w:hAnsi="Arial"/>
        </w:rPr>
        <w:lastRenderedPageBreak/>
        <w:t>Accessible any time in the Video Center</w:t>
      </w:r>
    </w:p>
    <w:p w14:paraId="33879E47" w14:textId="76D87512" w:rsidR="006A12E3" w:rsidRDefault="00D62377">
      <w:pPr>
        <w:pStyle w:val="Textkrper"/>
        <w:spacing w:before="120" w:after="120" w:line="276" w:lineRule="auto"/>
        <w:jc w:val="both"/>
        <w:rPr>
          <w:rFonts w:ascii="Arial" w:hAnsi="Arial"/>
          <w:b w:val="0"/>
          <w:bCs w:val="0"/>
        </w:rPr>
      </w:pPr>
      <w:r>
        <w:rPr>
          <w:rFonts w:ascii="Arial" w:hAnsi="Arial"/>
          <w:b w:val="0"/>
        </w:rPr>
        <w:t xml:space="preserve">For those unable to attend the Digital WE Days live, the recordings of the presentations are </w:t>
      </w:r>
      <w:r>
        <w:rPr>
          <w:rFonts w:ascii="Arial" w:hAnsi="Arial"/>
          <w:b w:val="0"/>
        </w:rPr>
        <w:t xml:space="preserve">available on YouTube: </w:t>
      </w:r>
    </w:p>
    <w:p w14:paraId="74CFCC2D" w14:textId="77777777" w:rsidR="006A12E3" w:rsidRDefault="00D62377">
      <w:pPr>
        <w:pStyle w:val="Textkrper"/>
        <w:spacing w:before="120" w:after="120" w:line="260" w:lineRule="exact"/>
        <w:jc w:val="both"/>
        <w:rPr>
          <w:rStyle w:val="Hyperlink"/>
          <w:rFonts w:ascii="Arial" w:hAnsi="Arial"/>
        </w:rPr>
      </w:pPr>
      <w:hyperlink r:id="rId8" w:history="1">
        <w:r>
          <w:rPr>
            <w:rStyle w:val="Hyperlink"/>
            <w:rFonts w:ascii="Arial" w:hAnsi="Arial"/>
          </w:rPr>
          <w:t>Digital WE Days 2023 – YouTube</w:t>
        </w:r>
      </w:hyperlink>
    </w:p>
    <w:p w14:paraId="62D8D800" w14:textId="77777777" w:rsidR="006A12E3" w:rsidRDefault="00D62377">
      <w:pPr>
        <w:pStyle w:val="Textkrper"/>
        <w:spacing w:before="120" w:after="120" w:line="260" w:lineRule="exact"/>
        <w:jc w:val="both"/>
        <w:rPr>
          <w:rFonts w:ascii="Arial" w:hAnsi="Arial"/>
          <w:b w:val="0"/>
          <w:bCs w:val="0"/>
        </w:rPr>
      </w:pPr>
      <w:r>
        <w:rPr>
          <w:rFonts w:ascii="Arial" w:hAnsi="Arial"/>
          <w:b w:val="0"/>
        </w:rPr>
        <w:t xml:space="preserve">The presentations can also be download from the Würth </w:t>
      </w:r>
      <w:proofErr w:type="spellStart"/>
      <w:r>
        <w:rPr>
          <w:rFonts w:ascii="Arial" w:hAnsi="Arial"/>
          <w:b w:val="0"/>
        </w:rPr>
        <w:t>Elektronik</w:t>
      </w:r>
      <w:proofErr w:type="spellEnd"/>
      <w:r>
        <w:rPr>
          <w:rFonts w:ascii="Arial" w:hAnsi="Arial"/>
          <w:b w:val="0"/>
        </w:rPr>
        <w:t xml:space="preserve"> Video Center:</w:t>
      </w:r>
    </w:p>
    <w:p w14:paraId="33E3695E" w14:textId="77777777" w:rsidR="006A12E3" w:rsidRDefault="00D62377">
      <w:pPr>
        <w:pStyle w:val="Textkrper"/>
        <w:spacing w:before="120" w:after="120" w:line="260" w:lineRule="exact"/>
        <w:rPr>
          <w:rFonts w:ascii="Arial" w:hAnsi="Arial"/>
          <w:b w:val="0"/>
          <w:bCs w:val="0"/>
        </w:rPr>
      </w:pPr>
      <w:hyperlink r:id="rId9" w:history="1">
        <w:r>
          <w:rPr>
            <w:rStyle w:val="Hyperlink"/>
            <w:rFonts w:ascii="Arial" w:hAnsi="Arial"/>
          </w:rPr>
          <w:t>Video Center | From EMC to PCB Design (we-online.com)</w:t>
        </w:r>
      </w:hyperlink>
    </w:p>
    <w:p w14:paraId="364E0E2B" w14:textId="77777777" w:rsidR="006A12E3" w:rsidRDefault="006A12E3">
      <w:pPr>
        <w:pStyle w:val="Textkrper"/>
        <w:spacing w:before="120" w:after="120" w:line="260" w:lineRule="exact"/>
        <w:jc w:val="both"/>
        <w:rPr>
          <w:rFonts w:ascii="Arial" w:hAnsi="Arial"/>
          <w:b w:val="0"/>
          <w:bCs w:val="0"/>
        </w:rPr>
      </w:pPr>
    </w:p>
    <w:p w14:paraId="1D981EBB" w14:textId="77777777" w:rsidR="00D62377" w:rsidRDefault="00D62377">
      <w:pPr>
        <w:pStyle w:val="Textkrper"/>
        <w:spacing w:before="120" w:after="120" w:line="260" w:lineRule="exact"/>
        <w:jc w:val="both"/>
        <w:rPr>
          <w:rFonts w:ascii="Arial" w:hAnsi="Arial"/>
          <w:b w:val="0"/>
          <w:bCs w:val="0"/>
        </w:rPr>
      </w:pPr>
    </w:p>
    <w:p w14:paraId="2B766E07" w14:textId="77777777" w:rsidR="00D62377" w:rsidRPr="000E0B5B" w:rsidRDefault="00D62377" w:rsidP="00D62377">
      <w:pPr>
        <w:pStyle w:val="PITextkrper"/>
        <w:pBdr>
          <w:top w:val="single" w:sz="4" w:space="1" w:color="auto"/>
        </w:pBdr>
        <w:spacing w:before="240"/>
        <w:rPr>
          <w:b/>
          <w:sz w:val="18"/>
          <w:szCs w:val="18"/>
        </w:rPr>
      </w:pPr>
    </w:p>
    <w:p w14:paraId="7967D76F" w14:textId="77777777" w:rsidR="00D62377" w:rsidRPr="00A91DDF" w:rsidRDefault="00D62377" w:rsidP="00D6237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FC0B5D0" w14:textId="77777777" w:rsidR="00D62377" w:rsidRDefault="00D62377" w:rsidP="00D62377">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3969"/>
      </w:tblGrid>
      <w:tr w:rsidR="006A12E3" w14:paraId="49012FE5" w14:textId="77777777">
        <w:trPr>
          <w:trHeight w:val="1701"/>
        </w:trPr>
        <w:tc>
          <w:tcPr>
            <w:tcW w:w="3010" w:type="dxa"/>
          </w:tcPr>
          <w:p w14:paraId="055D2C79" w14:textId="77777777" w:rsidR="006A12E3" w:rsidRDefault="00D62377">
            <w:pPr>
              <w:pStyle w:val="txt"/>
              <w:rPr>
                <w:b/>
                <w:bCs/>
                <w:sz w:val="18"/>
              </w:rPr>
            </w:pPr>
            <w:r>
              <w:rPr>
                <w:b/>
              </w:rPr>
              <w:br/>
            </w:r>
            <w:r>
              <w:rPr>
                <w:noProof/>
                <w:lang w:eastAsia="en-US"/>
              </w:rPr>
              <w:drawing>
                <wp:inline distT="0" distB="0" distL="0" distR="0" wp14:anchorId="3F5B9D42" wp14:editId="38ACC3E5">
                  <wp:extent cx="2376000" cy="1782355"/>
                  <wp:effectExtent l="0" t="7937" r="0" b="0"/>
                  <wp:docPr id="1929069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376000" cy="1782355"/>
                          </a:xfrm>
                          <a:prstGeom prst="rect">
                            <a:avLst/>
                          </a:prstGeom>
                          <a:noFill/>
                          <a:ln>
                            <a:noFill/>
                          </a:ln>
                        </pic:spPr>
                      </pic:pic>
                    </a:graphicData>
                  </a:graphic>
                </wp:inline>
              </w:drawing>
            </w:r>
            <w:r>
              <w:rPr>
                <w:b/>
                <w:sz w:val="18"/>
              </w:rPr>
              <w:br/>
            </w:r>
            <w:r>
              <w:rPr>
                <w:sz w:val="16"/>
              </w:rPr>
              <w:t xml:space="preserve">Image source: Würth </w:t>
            </w:r>
            <w:proofErr w:type="spellStart"/>
            <w:r>
              <w:rPr>
                <w:sz w:val="16"/>
              </w:rPr>
              <w:t>Elektronik</w:t>
            </w:r>
            <w:proofErr w:type="spellEnd"/>
            <w:r>
              <w:rPr>
                <w:sz w:val="16"/>
              </w:rPr>
              <w:t xml:space="preserve"> </w:t>
            </w:r>
          </w:p>
          <w:p w14:paraId="627FCA3D" w14:textId="77777777" w:rsidR="006A12E3" w:rsidRDefault="00D62377">
            <w:pPr>
              <w:autoSpaceDE w:val="0"/>
              <w:autoSpaceDN w:val="0"/>
              <w:adjustRightInd w:val="0"/>
              <w:rPr>
                <w:rFonts w:ascii="Arial" w:hAnsi="Arial" w:cs="Arial"/>
                <w:b/>
                <w:bCs/>
                <w:sz w:val="18"/>
                <w:szCs w:val="18"/>
              </w:rPr>
            </w:pPr>
            <w:r>
              <w:rPr>
                <w:rFonts w:ascii="Arial" w:hAnsi="Arial"/>
                <w:b/>
                <w:sz w:val="18"/>
              </w:rPr>
              <w:t>In-depth electronics knowledge from the video studio: The Digital WE Days – Virtual Conference was held for the fifth time.</w:t>
            </w:r>
          </w:p>
        </w:tc>
        <w:tc>
          <w:tcPr>
            <w:tcW w:w="3969" w:type="dxa"/>
          </w:tcPr>
          <w:p w14:paraId="5B7E6D69" w14:textId="77777777" w:rsidR="006A12E3" w:rsidRDefault="00D62377">
            <w:pPr>
              <w:pStyle w:val="txt"/>
              <w:rPr>
                <w:b/>
                <w:bCs/>
                <w:sz w:val="18"/>
              </w:rPr>
            </w:pPr>
            <w:r>
              <w:rPr>
                <w:b/>
              </w:rPr>
              <w:br/>
            </w:r>
            <w:r>
              <w:rPr>
                <w:noProof/>
                <w:lang w:eastAsia="en-US"/>
              </w:rPr>
              <w:drawing>
                <wp:inline distT="0" distB="0" distL="0" distR="0" wp14:anchorId="56E3F6A4" wp14:editId="0279D23D">
                  <wp:extent cx="2376000" cy="2376000"/>
                  <wp:effectExtent l="0" t="0" r="5715" b="5715"/>
                  <wp:docPr id="15742793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6000" cy="2376000"/>
                          </a:xfrm>
                          <a:prstGeom prst="rect">
                            <a:avLst/>
                          </a:prstGeom>
                          <a:noFill/>
                          <a:ln>
                            <a:noFill/>
                          </a:ln>
                        </pic:spPr>
                      </pic:pic>
                    </a:graphicData>
                  </a:graphic>
                </wp:inline>
              </w:drawing>
            </w:r>
            <w:r>
              <w:rPr>
                <w:b/>
              </w:rPr>
              <w:br/>
            </w:r>
            <w:r>
              <w:rPr>
                <w:sz w:val="16"/>
              </w:rPr>
              <w:t xml:space="preserve">Image source: Würth </w:t>
            </w:r>
            <w:proofErr w:type="spellStart"/>
            <w:r>
              <w:rPr>
                <w:sz w:val="16"/>
              </w:rPr>
              <w:t>Elektronik</w:t>
            </w:r>
            <w:proofErr w:type="spellEnd"/>
            <w:r>
              <w:rPr>
                <w:sz w:val="16"/>
              </w:rPr>
              <w:t xml:space="preserve"> </w:t>
            </w:r>
          </w:p>
          <w:p w14:paraId="1C383A86" w14:textId="77777777" w:rsidR="006A12E3" w:rsidRDefault="00D62377">
            <w:pPr>
              <w:autoSpaceDE w:val="0"/>
              <w:autoSpaceDN w:val="0"/>
              <w:adjustRightInd w:val="0"/>
              <w:rPr>
                <w:rFonts w:ascii="Arial" w:hAnsi="Arial" w:cs="Arial"/>
                <w:b/>
                <w:sz w:val="18"/>
                <w:szCs w:val="18"/>
              </w:rPr>
            </w:pPr>
            <w:r>
              <w:rPr>
                <w:rFonts w:ascii="Arial" w:hAnsi="Arial"/>
                <w:b/>
                <w:sz w:val="18"/>
              </w:rPr>
              <w:t xml:space="preserve">Record for the Online Team: Over 4,300 participants from all over the world this year benefited from Würth </w:t>
            </w:r>
            <w:proofErr w:type="spellStart"/>
            <w:r>
              <w:rPr>
                <w:rFonts w:ascii="Arial" w:hAnsi="Arial"/>
                <w:b/>
                <w:sz w:val="18"/>
              </w:rPr>
              <w:t>Elektronik’s</w:t>
            </w:r>
            <w:proofErr w:type="spellEnd"/>
            <w:r>
              <w:rPr>
                <w:rFonts w:ascii="Arial" w:hAnsi="Arial"/>
                <w:b/>
                <w:sz w:val="18"/>
              </w:rPr>
              <w:t xml:space="preserve"> information offering.</w:t>
            </w:r>
          </w:p>
          <w:p w14:paraId="3429F74E" w14:textId="77777777" w:rsidR="006A12E3" w:rsidRDefault="006A12E3">
            <w:pPr>
              <w:pStyle w:val="txt"/>
              <w:rPr>
                <w:b/>
              </w:rPr>
            </w:pPr>
          </w:p>
        </w:tc>
      </w:tr>
    </w:tbl>
    <w:p w14:paraId="4D9745BF" w14:textId="77777777" w:rsidR="006A12E3" w:rsidRDefault="006A12E3">
      <w:pPr>
        <w:pStyle w:val="PITextkrper"/>
        <w:rPr>
          <w:rFonts w:ascii="Calibri" w:hAnsi="Calibri" w:cs="Calibri"/>
          <w:szCs w:val="22"/>
        </w:rPr>
      </w:pPr>
    </w:p>
    <w:p w14:paraId="3CC1AE15" w14:textId="2DDBB289" w:rsidR="00D62377" w:rsidRDefault="00D62377">
      <w:pPr>
        <w:rPr>
          <w:rFonts w:ascii="Arial" w:hAnsi="Arial" w:cs="Arial"/>
          <w:sz w:val="20"/>
          <w:szCs w:val="20"/>
        </w:rPr>
      </w:pPr>
      <w:r>
        <w:rPr>
          <w:rFonts w:ascii="Arial" w:hAnsi="Arial"/>
          <w:b/>
          <w:bCs/>
        </w:rPr>
        <w:br w:type="page"/>
      </w:r>
    </w:p>
    <w:p w14:paraId="605D0371" w14:textId="77777777" w:rsidR="00D62377" w:rsidRDefault="00D62377" w:rsidP="00D62377">
      <w:pPr>
        <w:pStyle w:val="Textkrper"/>
        <w:spacing w:before="120" w:after="120" w:line="260" w:lineRule="exact"/>
        <w:jc w:val="both"/>
        <w:rPr>
          <w:rFonts w:ascii="Arial" w:hAnsi="Arial"/>
          <w:b w:val="0"/>
          <w:bCs w:val="0"/>
        </w:rPr>
      </w:pPr>
    </w:p>
    <w:p w14:paraId="6D403803" w14:textId="77777777" w:rsidR="00D62377" w:rsidRDefault="00D62377" w:rsidP="00D62377">
      <w:pPr>
        <w:pStyle w:val="PITextkrper"/>
        <w:pBdr>
          <w:top w:val="single" w:sz="4" w:space="1" w:color="auto"/>
        </w:pBdr>
        <w:spacing w:before="240"/>
        <w:rPr>
          <w:b/>
          <w:sz w:val="18"/>
          <w:szCs w:val="18"/>
        </w:rPr>
      </w:pPr>
    </w:p>
    <w:p w14:paraId="53B1C9DE" w14:textId="77777777" w:rsidR="00D62377" w:rsidRDefault="00D62377" w:rsidP="00D62377">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669A3060" w14:textId="77777777" w:rsidR="00D62377" w:rsidRDefault="00D62377" w:rsidP="00D62377">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443EADD7" w14:textId="77777777" w:rsidR="00D62377" w:rsidRDefault="00D62377" w:rsidP="00D62377">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339FD837" w14:textId="77777777" w:rsidR="00D62377" w:rsidRDefault="00D62377" w:rsidP="00D62377">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163677EC" w14:textId="77777777" w:rsidR="00D62377" w:rsidRDefault="00D62377" w:rsidP="00D62377">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2A34637" w14:textId="77777777" w:rsidR="00D62377" w:rsidRDefault="00D62377" w:rsidP="00D62377">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0CC98FA3" w14:textId="77777777" w:rsidR="00D62377" w:rsidRDefault="00D62377" w:rsidP="00D62377">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2B982A05" w14:textId="77777777" w:rsidR="00D62377" w:rsidRDefault="00D62377" w:rsidP="00D6237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62377" w14:paraId="233ED841" w14:textId="77777777" w:rsidTr="00510F29">
        <w:tc>
          <w:tcPr>
            <w:tcW w:w="3902" w:type="dxa"/>
            <w:shd w:val="clear" w:color="auto" w:fill="auto"/>
            <w:hideMark/>
          </w:tcPr>
          <w:p w14:paraId="0790D870" w14:textId="77777777" w:rsidR="00D62377" w:rsidRPr="00D62377" w:rsidRDefault="00D62377" w:rsidP="00510F29">
            <w:pPr>
              <w:pStyle w:val="Textkrper"/>
              <w:autoSpaceDE/>
              <w:adjustRightInd/>
              <w:spacing w:before="120" w:after="120" w:line="276" w:lineRule="auto"/>
              <w:rPr>
                <w:rFonts w:ascii="Arial" w:hAnsi="Arial"/>
                <w:bCs w:val="0"/>
                <w:szCs w:val="24"/>
                <w:lang w:val="de-DE"/>
              </w:rPr>
            </w:pPr>
            <w:r w:rsidRPr="00D62377">
              <w:rPr>
                <w:lang w:val="de-DE"/>
              </w:rPr>
              <w:br w:type="page"/>
            </w:r>
            <w:r w:rsidRPr="00D62377">
              <w:rPr>
                <w:rFonts w:ascii="Arial" w:hAnsi="Arial"/>
                <w:bCs w:val="0"/>
                <w:szCs w:val="24"/>
                <w:lang w:val="de-DE"/>
              </w:rPr>
              <w:t xml:space="preserve">Further </w:t>
            </w:r>
            <w:proofErr w:type="spellStart"/>
            <w:r w:rsidRPr="00D62377">
              <w:rPr>
                <w:rFonts w:ascii="Arial" w:hAnsi="Arial"/>
                <w:bCs w:val="0"/>
                <w:szCs w:val="24"/>
                <w:lang w:val="de-DE"/>
              </w:rPr>
              <w:t>information</w:t>
            </w:r>
            <w:proofErr w:type="spellEnd"/>
            <w:r w:rsidRPr="00D62377">
              <w:rPr>
                <w:rFonts w:ascii="Arial" w:hAnsi="Arial"/>
                <w:bCs w:val="0"/>
                <w:szCs w:val="24"/>
                <w:lang w:val="de-DE"/>
              </w:rPr>
              <w:t>:</w:t>
            </w:r>
          </w:p>
          <w:p w14:paraId="5ACBF343" w14:textId="77777777" w:rsidR="00D62377" w:rsidRDefault="00D62377" w:rsidP="00510F29">
            <w:pPr>
              <w:spacing w:before="120" w:after="120" w:line="276" w:lineRule="auto"/>
              <w:rPr>
                <w:rFonts w:ascii="Arial" w:hAnsi="Arial" w:cs="Arial"/>
                <w:sz w:val="20"/>
              </w:rPr>
            </w:pPr>
            <w:r w:rsidRPr="00D62377">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D40427B" w14:textId="77777777" w:rsidR="00D62377" w:rsidRDefault="00D62377" w:rsidP="00510F2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05434D2B" w14:textId="77777777" w:rsidR="00D62377" w:rsidRDefault="00D62377" w:rsidP="00510F29">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01F40DFE" w14:textId="77777777" w:rsidR="00D62377" w:rsidRDefault="00D62377" w:rsidP="00510F29">
            <w:pPr>
              <w:spacing w:before="120" w:after="120" w:line="276" w:lineRule="auto"/>
              <w:rPr>
                <w:rFonts w:ascii="Arial" w:hAnsi="Arial" w:cs="Arial"/>
                <w:bCs/>
                <w:sz w:val="20"/>
              </w:rPr>
            </w:pPr>
          </w:p>
        </w:tc>
        <w:tc>
          <w:tcPr>
            <w:tcW w:w="3193" w:type="dxa"/>
            <w:shd w:val="clear" w:color="auto" w:fill="auto"/>
            <w:hideMark/>
          </w:tcPr>
          <w:p w14:paraId="0AC97290" w14:textId="77777777" w:rsidR="00D62377" w:rsidRDefault="00D62377" w:rsidP="00510F2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D3CB503" w14:textId="77777777" w:rsidR="00D62377" w:rsidRDefault="00D62377" w:rsidP="00510F2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CF9157D" w14:textId="77777777" w:rsidR="00D62377" w:rsidRDefault="00D62377" w:rsidP="00510F2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0ABA2C36" w14:textId="77777777" w:rsidR="00D62377" w:rsidRDefault="00D62377" w:rsidP="00510F29">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3CFAF7C7" w14:textId="77777777" w:rsidR="00D62377" w:rsidRPr="00031FC8" w:rsidRDefault="00D62377" w:rsidP="00D62377">
      <w:pPr>
        <w:spacing w:after="120" w:line="280" w:lineRule="exact"/>
        <w:rPr>
          <w:rFonts w:ascii="Arial" w:hAnsi="Arial"/>
          <w:b/>
          <w:bCs/>
        </w:rPr>
      </w:pPr>
    </w:p>
    <w:p w14:paraId="26343AD4" w14:textId="77777777" w:rsidR="00D62377" w:rsidRDefault="00D62377">
      <w:pPr>
        <w:pStyle w:val="PITextkrper"/>
        <w:rPr>
          <w:rFonts w:ascii="Calibri" w:hAnsi="Calibri" w:cs="Calibri"/>
          <w:szCs w:val="22"/>
        </w:rPr>
      </w:pPr>
    </w:p>
    <w:sectPr w:rsidR="00D62377">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61FE" w14:textId="77777777" w:rsidR="006A12E3" w:rsidRDefault="00D62377">
      <w:r>
        <w:separator/>
      </w:r>
    </w:p>
  </w:endnote>
  <w:endnote w:type="continuationSeparator" w:id="0">
    <w:p w14:paraId="4B907FCC" w14:textId="77777777" w:rsidR="006A12E3" w:rsidRDefault="00D6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Microsoft YaHei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2B6" w14:textId="77777777" w:rsidR="006A12E3" w:rsidRDefault="00D6237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WTH1PI1382</w:t>
    </w:r>
    <w:r>
      <w:rPr>
        <w:rFonts w:ascii="Arial" w:hAnsi="Arial" w:cs="Arial"/>
        <w:snapToGrid w:val="0"/>
        <w:sz w:val="16"/>
      </w:rPr>
      <w:fldChar w:fldCharType="end"/>
    </w:r>
    <w:r>
      <w:rPr>
        <w:rFonts w:ascii="Arial" w:hAnsi="Arial" w:cs="Arial"/>
        <w:snapToGrid w:val="0"/>
        <w:sz w:val="16"/>
      </w:rPr>
      <w:t>_en.docx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4C2F" w14:textId="77777777" w:rsidR="006A12E3" w:rsidRDefault="00D62377">
      <w:r>
        <w:separator/>
      </w:r>
    </w:p>
  </w:footnote>
  <w:footnote w:type="continuationSeparator" w:id="0">
    <w:p w14:paraId="1A554185" w14:textId="77777777" w:rsidR="006A12E3" w:rsidRDefault="00D6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0AE9" w14:textId="77777777" w:rsidR="006A12E3" w:rsidRDefault="00D62377">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44D0DC50" wp14:editId="1BA0B14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712815">
    <w:abstractNumId w:val="4"/>
  </w:num>
  <w:num w:numId="2" w16cid:durableId="1639722282">
    <w:abstractNumId w:val="1"/>
  </w:num>
  <w:num w:numId="3" w16cid:durableId="1381975298">
    <w:abstractNumId w:val="2"/>
  </w:num>
  <w:num w:numId="4" w16cid:durableId="1862670589">
    <w:abstractNumId w:val="3"/>
  </w:num>
  <w:num w:numId="5" w16cid:durableId="34898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E3"/>
    <w:rsid w:val="006A12E3"/>
    <w:rsid w:val="009D31DF"/>
    <w:rsid w:val="00D6237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ECE2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online.link/oE"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support/knowledge/video-center"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E312-92B8-47E8-AF17-A8DE2677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4469</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2023-12-04T07:43:00Z</dcterms:created>
  <dcterms:modified xsi:type="dcterms:W3CDTF">2023-12-04T07:47:00Z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