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ED18" w14:textId="77777777" w:rsidR="009D223F" w:rsidRDefault="00225764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6009F6B" w14:textId="77777777" w:rsidR="009D223F" w:rsidRDefault="00225764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La serie di connettori board-to-board Würth Elektronik privi di materiali alogeni</w:t>
      </w:r>
    </w:p>
    <w:p w14:paraId="30F07C5A" w14:textId="77777777" w:rsidR="009D223F" w:rsidRDefault="0022576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Connettori board to board certificati come privi di alogeni</w:t>
      </w:r>
    </w:p>
    <w:p w14:paraId="14DF502E" w14:textId="3EF03936" w:rsidR="009D223F" w:rsidRDefault="0022576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893D8C" w:rsidRPr="00893D8C">
        <w:rPr>
          <w:rFonts w:ascii="Arial" w:hAnsi="Arial"/>
          <w:color w:val="000000"/>
        </w:rPr>
        <w:t>9 novembre 2023</w:t>
      </w:r>
      <w:r>
        <w:rPr>
          <w:rFonts w:ascii="Arial" w:hAnsi="Arial"/>
          <w:color w:val="000000"/>
        </w:rPr>
        <w:t xml:space="preserve"> – Würth Elektronik introduce il connettore a spina della famiglia di prodotti </w:t>
      </w:r>
      <w:hyperlink r:id="rId8" w:history="1">
        <w:r>
          <w:rPr>
            <w:rStyle w:val="Hyperlink"/>
            <w:rFonts w:ascii="Arial" w:hAnsi="Arial"/>
          </w:rPr>
          <w:t>WR-BTB</w:t>
        </w:r>
      </w:hyperlink>
      <w:r>
        <w:rPr>
          <w:rFonts w:ascii="Arial" w:hAnsi="Arial"/>
          <w:color w:val="000000"/>
        </w:rPr>
        <w:t xml:space="preserve"> prodotto con plastica certificata priva di alogeni. I connettori per schede, che fungono da linee dati, sono più ecologici rispetto ai board-to-board (BTB) tradizionali, senza determinare tuttavia maggiori perdite in termini di resistenza della plastica, resistenza elettrica, termostabilità in fase di montaggio della scheda o classe di resistenza al fuoco.</w:t>
      </w:r>
    </w:p>
    <w:p w14:paraId="5613B320" w14:textId="77777777" w:rsidR="009D223F" w:rsidRDefault="0022576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connettori a spina per segnali di Würth Elektronik sono disponibili nelle varianti a 40, 64, 80 o 100 pin. Inoltre i modelli con passo da 0,8 e 1 mm sono disponibili in svariate altezze. È possibile combinare sdifferenti connettori maschio e femmina per ottenere distanze differenti in modo preciso tra due schede attraverso l'utilizzo di connettori board-to-board stabili, consentendo di evitare in alcuni casi l'utilizzo di distanziali puramente meccanici.</w:t>
      </w:r>
    </w:p>
    <w:p w14:paraId="4CCBB83A" w14:textId="77777777" w:rsidR="009D223F" w:rsidRDefault="00225764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  <w:b w:val="0"/>
        </w:rPr>
        <w:t>I connettori a spina privi di alogeni sono disponibili a magazzino presso Würth Elektronik. È possibile richiederne campionatura gratuita.</w:t>
      </w:r>
      <w:r>
        <w:rPr>
          <w:rFonts w:ascii="Arial" w:hAnsi="Arial"/>
        </w:rPr>
        <w:t xml:space="preserve"> </w:t>
      </w:r>
    </w:p>
    <w:p w14:paraId="3E676E99" w14:textId="77777777" w:rsidR="009D223F" w:rsidRDefault="009D223F" w:rsidP="00225764">
      <w:pPr>
        <w:pStyle w:val="Textkrper"/>
        <w:spacing w:before="120" w:after="120"/>
        <w:jc w:val="both"/>
        <w:rPr>
          <w:rFonts w:ascii="Arial" w:hAnsi="Arial"/>
          <w:b w:val="0"/>
          <w:bCs w:val="0"/>
        </w:rPr>
      </w:pPr>
    </w:p>
    <w:p w14:paraId="210AC225" w14:textId="77777777" w:rsidR="009D223F" w:rsidRDefault="009D223F">
      <w:pPr>
        <w:pStyle w:val="PITextkrper"/>
        <w:pBdr>
          <w:top w:val="single" w:sz="4" w:space="1" w:color="auto"/>
        </w:pBdr>
        <w:spacing w:after="0" w:line="240" w:lineRule="auto"/>
        <w:rPr>
          <w:b/>
          <w:sz w:val="18"/>
          <w:szCs w:val="18"/>
          <w:lang w:val="de-DE"/>
        </w:rPr>
      </w:pPr>
    </w:p>
    <w:p w14:paraId="412618A8" w14:textId="77777777" w:rsidR="00CA1E51" w:rsidRPr="00970FD9" w:rsidRDefault="00CA1E51" w:rsidP="00CA1E5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D8CAD69" w14:textId="77777777" w:rsidR="00CA1E51" w:rsidRPr="00970FD9" w:rsidRDefault="00CA1E51" w:rsidP="00CA1E51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9D223F" w14:paraId="5F2B0B7B" w14:textId="77777777">
        <w:trPr>
          <w:trHeight w:val="416"/>
        </w:trPr>
        <w:tc>
          <w:tcPr>
            <w:tcW w:w="3510" w:type="dxa"/>
          </w:tcPr>
          <w:p w14:paraId="480411C8" w14:textId="0B7F7725" w:rsidR="009D223F" w:rsidRDefault="00225764">
            <w:pPr>
              <w:pStyle w:val="txt"/>
            </w:pPr>
            <w:r>
              <w:rPr>
                <w:b/>
                <w:sz w:val="18"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3FB1918" wp14:editId="62FE9185">
                  <wp:extent cx="1755000" cy="1404000"/>
                  <wp:effectExtent l="0" t="0" r="0" b="5715"/>
                  <wp:docPr id="1" name="Bild 1" descr="WR-BTB_65880110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R-BTB_658801103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00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>Foto di: Würth Elektronik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WR</w:t>
            </w:r>
            <w:r>
              <w:rPr>
                <w:b/>
                <w:sz w:val="18"/>
              </w:rPr>
              <w:noBreakHyphen/>
              <w:t>BTB – I connettori a spina per segnali sono certificati privi di alogeni</w:t>
            </w:r>
            <w:r>
              <w:rPr>
                <w:b/>
                <w:sz w:val="18"/>
              </w:rPr>
              <w:br/>
            </w:r>
          </w:p>
        </w:tc>
      </w:tr>
    </w:tbl>
    <w:p w14:paraId="764D90D2" w14:textId="77777777" w:rsidR="00CA1E51" w:rsidRDefault="00CA1E51" w:rsidP="00CA1E5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8B9B5E9" w14:textId="77777777" w:rsidR="00CA1E51" w:rsidRPr="004C0F82" w:rsidRDefault="00CA1E51" w:rsidP="00CA1E5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7847B98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208648CB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5AA34DAA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45E75C42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7CB2039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26A01927" w14:textId="77777777" w:rsidR="00CA1E51" w:rsidRPr="00970FD9" w:rsidRDefault="00CA1E51" w:rsidP="00CA1E5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6F1BCF7" w14:textId="77777777" w:rsidR="00CA1E51" w:rsidRPr="00970FD9" w:rsidRDefault="00CA1E51" w:rsidP="00CA1E5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2EB3ABA" w14:textId="77777777" w:rsidR="00CA1E51" w:rsidRPr="00970FD9" w:rsidRDefault="00CA1E51" w:rsidP="00CA1E5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A1E51" w:rsidRPr="00625C04" w14:paraId="49914FDD" w14:textId="77777777" w:rsidTr="00116147">
        <w:tc>
          <w:tcPr>
            <w:tcW w:w="3902" w:type="dxa"/>
            <w:shd w:val="clear" w:color="auto" w:fill="auto"/>
            <w:hideMark/>
          </w:tcPr>
          <w:p w14:paraId="7538DA18" w14:textId="77777777" w:rsidR="00CA1E51" w:rsidRPr="00970FD9" w:rsidRDefault="00CA1E51" w:rsidP="0011614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113B379" w14:textId="77777777" w:rsidR="00CA1E51" w:rsidRPr="00970FD9" w:rsidRDefault="00CA1E51" w:rsidP="00116147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BD8DA0A" w14:textId="77777777" w:rsidR="00CA1E51" w:rsidRPr="00FF0DE9" w:rsidRDefault="00CA1E51" w:rsidP="0011614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19316423" w14:textId="77777777" w:rsidR="00CA1E51" w:rsidRPr="00625C04" w:rsidRDefault="00CA1E51" w:rsidP="0011614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6DB5687" w14:textId="77777777" w:rsidR="00CA1E51" w:rsidRPr="00625C04" w:rsidRDefault="00CA1E51" w:rsidP="0011614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7933B47" w14:textId="77777777" w:rsidR="00CA1E51" w:rsidRPr="00970FD9" w:rsidRDefault="00CA1E51" w:rsidP="0011614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6560282" w14:textId="77777777" w:rsidR="00CA1E51" w:rsidRPr="00970FD9" w:rsidRDefault="00CA1E51" w:rsidP="0011614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CAB2ED7" w14:textId="77777777" w:rsidR="00CA1E51" w:rsidRPr="00970FD9" w:rsidRDefault="00CA1E51" w:rsidP="0011614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E309A04" w14:textId="77777777" w:rsidR="00CA1E51" w:rsidRPr="00625C04" w:rsidRDefault="00CA1E51" w:rsidP="0011614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6B1A4E7" w14:textId="77777777" w:rsidR="00CA1E51" w:rsidRPr="002C689E" w:rsidRDefault="00CA1E51" w:rsidP="00CA1E51">
      <w:pPr>
        <w:pStyle w:val="Textkrper"/>
        <w:spacing w:before="120" w:after="120" w:line="276" w:lineRule="auto"/>
      </w:pPr>
    </w:p>
    <w:p w14:paraId="1164681F" w14:textId="77777777" w:rsidR="009D223F" w:rsidRDefault="009D223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9D223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3AF2" w14:textId="77777777" w:rsidR="009D223F" w:rsidRDefault="00225764">
      <w:r>
        <w:separator/>
      </w:r>
    </w:p>
  </w:endnote>
  <w:endnote w:type="continuationSeparator" w:id="0">
    <w:p w14:paraId="324E23DB" w14:textId="77777777" w:rsidR="009D223F" w:rsidRDefault="0022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C170" w14:textId="38E5B9E3" w:rsidR="009D223F" w:rsidRDefault="0022576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snapToGrid w:val="0"/>
        <w:sz w:val="16"/>
      </w:rPr>
      <w:t>WTH1PI1360_it.docx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996B" w14:textId="77777777" w:rsidR="009D223F" w:rsidRDefault="00225764">
      <w:r>
        <w:separator/>
      </w:r>
    </w:p>
  </w:footnote>
  <w:footnote w:type="continuationSeparator" w:id="0">
    <w:p w14:paraId="4490445C" w14:textId="77777777" w:rsidR="009D223F" w:rsidRDefault="0022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42B2" w14:textId="77777777" w:rsidR="009D223F" w:rsidRDefault="00225764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20402244" wp14:editId="576F4BE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218233">
    <w:abstractNumId w:val="4"/>
  </w:num>
  <w:num w:numId="2" w16cid:durableId="908618786">
    <w:abstractNumId w:val="1"/>
  </w:num>
  <w:num w:numId="3" w16cid:durableId="942956497">
    <w:abstractNumId w:val="2"/>
  </w:num>
  <w:num w:numId="4" w16cid:durableId="1902449056">
    <w:abstractNumId w:val="3"/>
  </w:num>
  <w:num w:numId="5" w16cid:durableId="205881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3F"/>
    <w:rsid w:val="000A0563"/>
    <w:rsid w:val="00225764"/>
    <w:rsid w:val="007914F9"/>
    <w:rsid w:val="00893D8C"/>
    <w:rsid w:val="009D223F"/>
    <w:rsid w:val="00C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BC06FC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em/connectors/board-to-board_connectors/wr-btb_board_to_boa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FFE5-554E-46AC-8457-9A3888E5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3273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3746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2023-11-08T15:12:00Z</dcterms:created>
  <dcterms:modified xsi:type="dcterms:W3CDTF">2023-11-08T15:16:00Z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