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063FE" w14:textId="77777777" w:rsidR="00F66A6B" w:rsidRDefault="00865B91">
      <w:pPr>
        <w:pStyle w:val="berschrift1"/>
        <w:spacing w:before="720" w:after="720" w:line="260" w:lineRule="exact"/>
        <w:rPr>
          <w:sz w:val="20"/>
          <w:lang w:bidi="it-IT"/>
        </w:rPr>
      </w:pPr>
      <w:r>
        <w:rPr>
          <w:noProof/>
          <w:lang w:val="en-US" w:eastAsia="en-US"/>
        </w:rPr>
        <w:drawing>
          <wp:anchor distT="0" distB="0" distL="114300" distR="114300" simplePos="0" relativeHeight="251657216" behindDoc="0" locked="0" layoutInCell="1" allowOverlap="1" wp14:anchorId="17922594" wp14:editId="5CB86340">
            <wp:simplePos x="0" y="0"/>
            <wp:positionH relativeFrom="column">
              <wp:posOffset>5410200</wp:posOffset>
            </wp:positionH>
            <wp:positionV relativeFrom="paragraph">
              <wp:posOffset>990600</wp:posOffset>
            </wp:positionV>
            <wp:extent cx="737870" cy="1257300"/>
            <wp:effectExtent l="0" t="0" r="0" b="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870" cy="1257300"/>
                    </a:xfrm>
                    <a:prstGeom prst="rect">
                      <a:avLst/>
                    </a:prstGeom>
                    <a:noFill/>
                  </pic:spPr>
                </pic:pic>
              </a:graphicData>
            </a:graphic>
            <wp14:sizeRelH relativeFrom="page">
              <wp14:pctWidth>0</wp14:pctWidth>
            </wp14:sizeRelH>
            <wp14:sizeRelV relativeFrom="page">
              <wp14:pctHeight>0</wp14:pctHeight>
            </wp14:sizeRelV>
          </wp:anchor>
        </w:drawing>
      </w:r>
      <w:r>
        <w:rPr>
          <w:sz w:val="20"/>
          <w:lang w:bidi="it-IT"/>
        </w:rPr>
        <w:t>PRESS RELEASE</w:t>
      </w:r>
    </w:p>
    <w:p w14:paraId="54B8D785" w14:textId="77777777" w:rsidR="00F66A6B" w:rsidRDefault="00865B91">
      <w:pPr>
        <w:pStyle w:val="Kopfzeile"/>
        <w:tabs>
          <w:tab w:val="clear" w:pos="4536"/>
          <w:tab w:val="clear" w:pos="9072"/>
        </w:tabs>
        <w:spacing w:before="360" w:after="360"/>
        <w:rPr>
          <w:rFonts w:ascii="Arial" w:hAnsi="Arial" w:cs="Arial"/>
          <w:b/>
          <w:bCs/>
        </w:rPr>
      </w:pPr>
      <w:r>
        <w:rPr>
          <w:rFonts w:ascii="Arial" w:hAnsi="Arial" w:cs="Arial"/>
          <w:b/>
          <w:bCs/>
        </w:rPr>
        <w:t>Würth Elektronik subsidiary honored as employer</w:t>
      </w:r>
    </w:p>
    <w:p w14:paraId="5230F7C3" w14:textId="77777777" w:rsidR="00F66A6B" w:rsidRDefault="00865B91">
      <w:pPr>
        <w:pStyle w:val="Kopfzeile"/>
        <w:tabs>
          <w:tab w:val="clear" w:pos="4536"/>
          <w:tab w:val="clear" w:pos="9072"/>
        </w:tabs>
        <w:spacing w:before="360" w:after="360"/>
        <w:rPr>
          <w:rFonts w:ascii="Arial" w:hAnsi="Arial" w:cs="Arial"/>
          <w:b/>
          <w:bCs/>
          <w:color w:val="000000"/>
          <w:sz w:val="36"/>
          <w:lang w:val="en-US"/>
        </w:rPr>
      </w:pPr>
      <w:r>
        <w:rPr>
          <w:rFonts w:ascii="Arial" w:hAnsi="Arial" w:cs="Arial"/>
          <w:b/>
          <w:bCs/>
          <w:color w:val="000000"/>
          <w:sz w:val="36"/>
          <w:lang w:val="en-US"/>
        </w:rPr>
        <w:t>Great Place to Work</w:t>
      </w:r>
    </w:p>
    <w:p w14:paraId="3B9DC3A4" w14:textId="77777777" w:rsidR="00F66A6B" w:rsidRDefault="00865B91">
      <w:pPr>
        <w:pStyle w:val="Textkrper"/>
        <w:spacing w:before="120" w:after="120" w:line="260" w:lineRule="exact"/>
        <w:jc w:val="both"/>
        <w:rPr>
          <w:rFonts w:ascii="Arial" w:hAnsi="Arial"/>
          <w:color w:val="000000"/>
          <w:lang w:val="en-US"/>
        </w:rPr>
      </w:pPr>
      <w:r>
        <w:rPr>
          <w:rFonts w:ascii="Arial" w:hAnsi="Arial"/>
          <w:color w:val="000000"/>
          <w:lang w:val="en-US"/>
        </w:rPr>
        <w:t xml:space="preserve">Munich (Germany), </w:t>
      </w:r>
      <w:r w:rsidR="000B44A8">
        <w:rPr>
          <w:rFonts w:ascii="Arial" w:hAnsi="Arial"/>
          <w:color w:val="000000"/>
          <w:lang w:val="en-US"/>
        </w:rPr>
        <w:t xml:space="preserve">September 6, </w:t>
      </w:r>
      <w:r>
        <w:rPr>
          <w:rFonts w:ascii="Arial" w:hAnsi="Arial"/>
          <w:color w:val="000000"/>
          <w:lang w:val="en-US"/>
        </w:rPr>
        <w:t>2023 – Wurth Electronics Midcom Inc, German Branch, with its EU headquarters in Munich, is part of the Würth Elektronik eiSos Group and specializes in transformers for switched-mode power supplies and customer-specific inductive components. The company was awarded the eponymous seal of approval as a very attractive employer by the independent organization Great Place to Work</w:t>
      </w:r>
      <w:r w:rsidRPr="005648CB">
        <w:rPr>
          <w:rFonts w:ascii="Arial" w:hAnsi="Arial"/>
          <w:color w:val="000000"/>
          <w:vertAlign w:val="superscript"/>
          <w:lang w:val="en-US"/>
        </w:rPr>
        <w:t>®</w:t>
      </w:r>
      <w:r>
        <w:rPr>
          <w:rFonts w:ascii="Arial" w:hAnsi="Arial"/>
          <w:color w:val="000000"/>
          <w:lang w:val="en-US"/>
        </w:rPr>
        <w:t>. In an internationally established and proven certification process, the evaluated company was able to demonstrate credible, fair leadership, active promotion of employees, respect, trust, pride and team spirit.</w:t>
      </w:r>
    </w:p>
    <w:p w14:paraId="2E672F37" w14:textId="77777777" w:rsidR="00F66A6B" w:rsidRDefault="00865B91">
      <w:pPr>
        <w:pStyle w:val="Textkrper"/>
        <w:spacing w:before="120" w:after="120" w:line="260" w:lineRule="exact"/>
        <w:jc w:val="both"/>
        <w:rPr>
          <w:rFonts w:ascii="Arial" w:hAnsi="Arial"/>
          <w:b w:val="0"/>
          <w:bCs w:val="0"/>
          <w:color w:val="000000"/>
        </w:rPr>
      </w:pPr>
      <w:r>
        <w:rPr>
          <w:rFonts w:ascii="Arial" w:hAnsi="Arial"/>
          <w:b w:val="0"/>
          <w:bCs w:val="0"/>
          <w:color w:val="000000"/>
        </w:rPr>
        <w:t>“Employers look very closely at high potentials,” says Stefan Mager, recruiter for the Munich site. “Anyone who wants to stay ahead in the race for the best talent today must demonstrate authentic processes based on comprehensible criteria and face a thoroughly objective assessment.”</w:t>
      </w:r>
    </w:p>
    <w:p w14:paraId="478B1324" w14:textId="77777777" w:rsidR="00F66A6B" w:rsidRDefault="00865B91">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This was one of the reasons why the Würth Elektronik subsidiary had itself independently certified. Great Place to Work specifically asked employees how the company was doing in terms of key factors such as leadership culture, promotion, respect, trust, pride and team spirit. </w:t>
      </w:r>
    </w:p>
    <w:p w14:paraId="3D6A34D4" w14:textId="77777777" w:rsidR="00F66A6B" w:rsidRDefault="00865B91">
      <w:pPr>
        <w:pStyle w:val="Textkrper"/>
        <w:spacing w:before="120" w:after="120" w:line="260" w:lineRule="exact"/>
        <w:jc w:val="both"/>
        <w:rPr>
          <w:rFonts w:ascii="Arial" w:hAnsi="Arial"/>
          <w:bCs w:val="0"/>
        </w:rPr>
      </w:pPr>
      <w:r>
        <w:rPr>
          <w:rFonts w:ascii="Arial" w:hAnsi="Arial"/>
          <w:color w:val="000000"/>
          <w:lang w:val="en-GB"/>
        </w:rPr>
        <w:t>“</w:t>
      </w:r>
      <w:r>
        <w:rPr>
          <w:rFonts w:ascii="Arial" w:hAnsi="Arial"/>
          <w:bCs w:val="0"/>
        </w:rPr>
        <w:t>Confirmation and motivation at the same time”</w:t>
      </w:r>
    </w:p>
    <w:p w14:paraId="2E79804F" w14:textId="77777777" w:rsidR="00F66A6B" w:rsidRDefault="00865B91">
      <w:pPr>
        <w:pStyle w:val="Textkrper"/>
        <w:spacing w:before="120" w:after="120" w:line="260" w:lineRule="exact"/>
        <w:jc w:val="both"/>
        <w:rPr>
          <w:rFonts w:ascii="Arial" w:hAnsi="Arial"/>
          <w:b w:val="0"/>
          <w:bCs w:val="0"/>
          <w:color w:val="000000"/>
        </w:rPr>
      </w:pPr>
      <w:r>
        <w:rPr>
          <w:rFonts w:ascii="Arial" w:hAnsi="Arial"/>
          <w:b w:val="0"/>
          <w:bCs w:val="0"/>
          <w:color w:val="000000"/>
        </w:rPr>
        <w:t>The result was extremely positive: The company can now boast the coveted Great Place to Work seal.</w:t>
      </w:r>
    </w:p>
    <w:p w14:paraId="063C21A2" w14:textId="77777777" w:rsidR="00F66A6B" w:rsidRDefault="00865B91">
      <w:pPr>
        <w:pStyle w:val="Textkrper"/>
        <w:spacing w:before="120" w:after="120" w:line="260" w:lineRule="exact"/>
        <w:jc w:val="both"/>
        <w:rPr>
          <w:rFonts w:ascii="Arial" w:hAnsi="Arial"/>
          <w:b w:val="0"/>
          <w:bCs w:val="0"/>
          <w:color w:val="000000"/>
        </w:rPr>
      </w:pPr>
      <w:r>
        <w:rPr>
          <w:rFonts w:ascii="Arial" w:hAnsi="Arial"/>
          <w:b w:val="0"/>
          <w:bCs w:val="0"/>
          <w:color w:val="000000"/>
        </w:rPr>
        <w:t>The results in detail:</w:t>
      </w:r>
    </w:p>
    <w:p w14:paraId="4BE2E98A" w14:textId="77777777" w:rsidR="00F66A6B" w:rsidRDefault="00865B91">
      <w:pPr>
        <w:pStyle w:val="Textkrper"/>
        <w:numPr>
          <w:ilvl w:val="0"/>
          <w:numId w:val="7"/>
        </w:numPr>
        <w:spacing w:before="120" w:after="120" w:line="260" w:lineRule="exact"/>
        <w:jc w:val="both"/>
        <w:rPr>
          <w:rFonts w:ascii="Arial" w:hAnsi="Arial"/>
          <w:b w:val="0"/>
          <w:bCs w:val="0"/>
          <w:color w:val="000000"/>
        </w:rPr>
      </w:pPr>
      <w:r>
        <w:rPr>
          <w:rFonts w:ascii="Arial" w:hAnsi="Arial"/>
          <w:color w:val="000000"/>
        </w:rPr>
        <w:t>Fairness:</w:t>
      </w:r>
      <w:r>
        <w:rPr>
          <w:rFonts w:ascii="Arial" w:hAnsi="Arial"/>
          <w:b w:val="0"/>
          <w:bCs w:val="0"/>
          <w:color w:val="000000"/>
        </w:rPr>
        <w:t xml:space="preserve"> 95 percent of respondents rated fairness in the company as good to very good.</w:t>
      </w:r>
    </w:p>
    <w:p w14:paraId="5B263AFB" w14:textId="77777777" w:rsidR="00F66A6B" w:rsidRDefault="00865B91">
      <w:pPr>
        <w:pStyle w:val="Textkrper"/>
        <w:numPr>
          <w:ilvl w:val="0"/>
          <w:numId w:val="7"/>
        </w:numPr>
        <w:spacing w:before="120" w:after="120" w:line="260" w:lineRule="exact"/>
        <w:jc w:val="both"/>
        <w:rPr>
          <w:rFonts w:ascii="Arial" w:hAnsi="Arial"/>
          <w:b w:val="0"/>
          <w:bCs w:val="0"/>
          <w:color w:val="000000"/>
        </w:rPr>
      </w:pPr>
      <w:r>
        <w:rPr>
          <w:rFonts w:ascii="Arial" w:hAnsi="Arial"/>
          <w:color w:val="000000"/>
        </w:rPr>
        <w:t>Respect:</w:t>
      </w:r>
      <w:r>
        <w:rPr>
          <w:rFonts w:ascii="Arial" w:hAnsi="Arial"/>
          <w:b w:val="0"/>
          <w:bCs w:val="0"/>
          <w:color w:val="000000"/>
        </w:rPr>
        <w:t xml:space="preserve"> 93 percent of the employees who took part in the study stated that people in the company treat each other with a great deal of respect or respectfully.</w:t>
      </w:r>
    </w:p>
    <w:p w14:paraId="64B1A5F1" w14:textId="77777777" w:rsidR="00F66A6B" w:rsidRDefault="00865B91">
      <w:pPr>
        <w:pStyle w:val="Textkrper"/>
        <w:numPr>
          <w:ilvl w:val="0"/>
          <w:numId w:val="7"/>
        </w:numPr>
        <w:spacing w:before="120" w:after="120" w:line="260" w:lineRule="exact"/>
        <w:jc w:val="both"/>
        <w:rPr>
          <w:rFonts w:ascii="Arial" w:hAnsi="Arial"/>
          <w:b w:val="0"/>
          <w:bCs w:val="0"/>
          <w:color w:val="000000"/>
        </w:rPr>
      </w:pPr>
      <w:r>
        <w:rPr>
          <w:rFonts w:ascii="Arial" w:hAnsi="Arial"/>
          <w:color w:val="000000"/>
        </w:rPr>
        <w:t xml:space="preserve">Team spirit: </w:t>
      </w:r>
      <w:r>
        <w:rPr>
          <w:rFonts w:ascii="Arial" w:hAnsi="Arial"/>
          <w:b w:val="0"/>
          <w:bCs w:val="0"/>
          <w:color w:val="000000"/>
        </w:rPr>
        <w:t>93 percent praise team spirit and cohesion.</w:t>
      </w:r>
    </w:p>
    <w:p w14:paraId="0E380AEF" w14:textId="77777777" w:rsidR="00F66A6B" w:rsidRDefault="00865B91">
      <w:pPr>
        <w:pStyle w:val="Textkrper"/>
        <w:numPr>
          <w:ilvl w:val="0"/>
          <w:numId w:val="7"/>
        </w:numPr>
        <w:spacing w:before="120" w:after="120" w:line="260" w:lineRule="exact"/>
        <w:jc w:val="both"/>
        <w:rPr>
          <w:rFonts w:ascii="Arial" w:hAnsi="Arial"/>
          <w:color w:val="000000"/>
        </w:rPr>
      </w:pPr>
      <w:r>
        <w:rPr>
          <w:rFonts w:ascii="Arial" w:hAnsi="Arial"/>
          <w:color w:val="000000"/>
        </w:rPr>
        <w:t>Proud</w:t>
      </w:r>
      <w:r>
        <w:rPr>
          <w:rFonts w:ascii="Arial" w:hAnsi="Arial"/>
          <w:b w:val="0"/>
          <w:bCs w:val="0"/>
          <w:color w:val="000000"/>
        </w:rPr>
        <w:t>: 89 percent are proud of the company.</w:t>
      </w:r>
    </w:p>
    <w:p w14:paraId="17083A62" w14:textId="77777777" w:rsidR="00F66A6B" w:rsidRDefault="00865B91">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In the comparative benchmark to the top 100 employers in Germany the results in the areas of respect, team spirit and pride are clearly above the average. the average value. </w:t>
      </w:r>
    </w:p>
    <w:p w14:paraId="31B486FD" w14:textId="7D075BB4" w:rsidR="00F66A6B" w:rsidRDefault="00865B91">
      <w:pPr>
        <w:pStyle w:val="Textkrper"/>
        <w:spacing w:before="120" w:after="120" w:line="260" w:lineRule="exact"/>
        <w:jc w:val="both"/>
        <w:rPr>
          <w:rFonts w:ascii="Arial" w:hAnsi="Arial"/>
          <w:b w:val="0"/>
        </w:rPr>
      </w:pPr>
      <w:r>
        <w:rPr>
          <w:rFonts w:ascii="Arial" w:hAnsi="Arial"/>
          <w:b w:val="0"/>
        </w:rPr>
        <w:t xml:space="preserve">“The result is both a confirmation and an incentive for us,” affirms Manuel </w:t>
      </w:r>
      <w:r w:rsidRPr="00EA14AA">
        <w:rPr>
          <w:rFonts w:ascii="Arial" w:hAnsi="Arial"/>
          <w:b w:val="0"/>
        </w:rPr>
        <w:t>Kuttenkeuler</w:t>
      </w:r>
      <w:r>
        <w:rPr>
          <w:rFonts w:ascii="Arial" w:hAnsi="Arial"/>
          <w:b w:val="0"/>
        </w:rPr>
        <w:t xml:space="preserve">, </w:t>
      </w:r>
      <w:r w:rsidR="00EA14AA" w:rsidRPr="00E6598D">
        <w:rPr>
          <w:rFonts w:ascii="Arial" w:hAnsi="Arial"/>
          <w:b w:val="0"/>
          <w:bCs w:val="0"/>
          <w:color w:val="000000"/>
        </w:rPr>
        <w:t xml:space="preserve">Vice President Europe </w:t>
      </w:r>
      <w:r w:rsidR="00EA14AA">
        <w:rPr>
          <w:rFonts w:ascii="Arial" w:hAnsi="Arial"/>
          <w:b w:val="0"/>
          <w:bCs w:val="0"/>
          <w:color w:val="000000"/>
        </w:rPr>
        <w:t>at</w:t>
      </w:r>
      <w:r w:rsidR="00EA14AA" w:rsidRPr="00E6598D">
        <w:rPr>
          <w:rFonts w:ascii="Arial" w:hAnsi="Arial"/>
          <w:b w:val="0"/>
          <w:bCs w:val="0"/>
          <w:color w:val="000000"/>
        </w:rPr>
        <w:t xml:space="preserve"> Wurth Electronics Midcom Inc</w:t>
      </w:r>
      <w:r w:rsidR="00EA14AA">
        <w:rPr>
          <w:rFonts w:ascii="Arial" w:hAnsi="Arial"/>
          <w:b w:val="0"/>
          <w:bCs w:val="0"/>
          <w:color w:val="000000"/>
        </w:rPr>
        <w:t xml:space="preserve">. </w:t>
      </w:r>
      <w:r>
        <w:rPr>
          <w:rFonts w:ascii="Arial" w:hAnsi="Arial"/>
          <w:b w:val="0"/>
        </w:rPr>
        <w:t xml:space="preserve">“More than you expect' is the motto at Würth Elektronik, so it is only logical that we apply </w:t>
      </w:r>
      <w:r>
        <w:rPr>
          <w:rFonts w:ascii="Arial" w:hAnsi="Arial"/>
          <w:b w:val="0"/>
        </w:rPr>
        <w:lastRenderedPageBreak/>
        <w:t>the same high quality standards that we demand from our products and employees to ourselves. An independent survey has shown that we are on the right track. We will not rest on our laurels, but will analyze the results. Where are we good? What can we do better? What do we need to communicate more precisely? What do qualified specialists want from a company today? What are the no-go's? We ask ourselves these questions every day, because just as our employees see themselves as service providers for our customers, our management sees itself as a service provider for our employees.”</w:t>
      </w:r>
    </w:p>
    <w:p w14:paraId="75AB5307" w14:textId="77777777" w:rsidR="00F66A6B" w:rsidRDefault="00865B91">
      <w:pPr>
        <w:pStyle w:val="Textkrper"/>
        <w:spacing w:before="120" w:after="120" w:line="260" w:lineRule="exact"/>
        <w:jc w:val="both"/>
        <w:rPr>
          <w:rFonts w:ascii="Arial" w:hAnsi="Arial"/>
          <w:bCs w:val="0"/>
        </w:rPr>
      </w:pPr>
      <w:r>
        <w:rPr>
          <w:rFonts w:ascii="Arial" w:hAnsi="Arial"/>
          <w:bCs w:val="0"/>
        </w:rPr>
        <w:t>Booster for corporate success</w:t>
      </w:r>
    </w:p>
    <w:p w14:paraId="489D1972" w14:textId="77777777" w:rsidR="00F66A6B" w:rsidRDefault="00865B91">
      <w:pPr>
        <w:pStyle w:val="Textkrper"/>
        <w:spacing w:before="120" w:after="120" w:line="260" w:lineRule="exact"/>
        <w:jc w:val="both"/>
        <w:rPr>
          <w:rFonts w:ascii="Arial" w:hAnsi="Arial"/>
          <w:b w:val="0"/>
          <w:bCs w:val="0"/>
          <w:color w:val="000000"/>
        </w:rPr>
      </w:pPr>
      <w:r>
        <w:rPr>
          <w:rFonts w:ascii="Arial" w:hAnsi="Arial"/>
          <w:b w:val="0"/>
          <w:bCs w:val="0"/>
          <w:color w:val="000000"/>
        </w:rPr>
        <w:t>A study shows that the concept of independent certification works: Companies awarded Great Place to Work were able to increase their applicant rate by an average of four times:</w:t>
      </w:r>
    </w:p>
    <w:p w14:paraId="4DE60574" w14:textId="77777777" w:rsidR="00F66A6B" w:rsidRDefault="00865B91">
      <w:pPr>
        <w:pStyle w:val="Textkrper"/>
        <w:numPr>
          <w:ilvl w:val="0"/>
          <w:numId w:val="6"/>
        </w:numPr>
        <w:spacing w:before="120" w:after="120" w:line="260" w:lineRule="exact"/>
        <w:jc w:val="both"/>
        <w:rPr>
          <w:rFonts w:ascii="Arial" w:hAnsi="Arial"/>
          <w:b w:val="0"/>
          <w:bCs w:val="0"/>
          <w:color w:val="000000"/>
        </w:rPr>
      </w:pPr>
      <w:r>
        <w:rPr>
          <w:rFonts w:ascii="Arial" w:hAnsi="Arial"/>
          <w:b w:val="0"/>
          <w:bCs w:val="0"/>
          <w:color w:val="000000"/>
        </w:rPr>
        <w:t>Increase the number of applicants by a factor of four</w:t>
      </w:r>
    </w:p>
    <w:p w14:paraId="0C6C0138" w14:textId="77777777" w:rsidR="00F66A6B" w:rsidRDefault="00865B91">
      <w:pPr>
        <w:pStyle w:val="Textkrper"/>
        <w:numPr>
          <w:ilvl w:val="0"/>
          <w:numId w:val="6"/>
        </w:numPr>
        <w:spacing w:before="120" w:after="120" w:line="260" w:lineRule="exact"/>
        <w:jc w:val="both"/>
        <w:rPr>
          <w:rFonts w:ascii="Arial" w:hAnsi="Arial"/>
          <w:b w:val="0"/>
          <w:bCs w:val="0"/>
          <w:color w:val="000000"/>
        </w:rPr>
      </w:pPr>
      <w:r>
        <w:rPr>
          <w:rFonts w:ascii="Arial" w:hAnsi="Arial"/>
          <w:b w:val="0"/>
          <w:bCs w:val="0"/>
          <w:color w:val="000000"/>
        </w:rPr>
        <w:t>Reduce staff turnover by 43 percent</w:t>
      </w:r>
    </w:p>
    <w:p w14:paraId="26777F29" w14:textId="77777777" w:rsidR="00F66A6B" w:rsidRDefault="00865B91">
      <w:pPr>
        <w:pStyle w:val="Textkrper"/>
        <w:numPr>
          <w:ilvl w:val="0"/>
          <w:numId w:val="6"/>
        </w:numPr>
        <w:spacing w:before="120" w:after="120" w:line="260" w:lineRule="exact"/>
        <w:jc w:val="both"/>
        <w:rPr>
          <w:rFonts w:ascii="Arial" w:hAnsi="Arial"/>
          <w:b w:val="0"/>
          <w:bCs w:val="0"/>
          <w:color w:val="000000"/>
        </w:rPr>
      </w:pPr>
      <w:r>
        <w:rPr>
          <w:rFonts w:ascii="Arial" w:hAnsi="Arial"/>
          <w:b w:val="0"/>
          <w:bCs w:val="0"/>
          <w:color w:val="000000"/>
        </w:rPr>
        <w:t>Record 45 percent fewer sick days</w:t>
      </w:r>
    </w:p>
    <w:p w14:paraId="51561C1D" w14:textId="77777777" w:rsidR="00F66A6B" w:rsidRDefault="00865B91">
      <w:pPr>
        <w:pStyle w:val="Textkrper"/>
        <w:numPr>
          <w:ilvl w:val="0"/>
          <w:numId w:val="6"/>
        </w:numPr>
        <w:spacing w:before="120" w:after="120" w:line="260" w:lineRule="exact"/>
        <w:jc w:val="both"/>
        <w:rPr>
          <w:rFonts w:ascii="Arial" w:hAnsi="Arial"/>
          <w:b w:val="0"/>
          <w:bCs w:val="0"/>
          <w:color w:val="000000"/>
        </w:rPr>
      </w:pPr>
      <w:r>
        <w:rPr>
          <w:rFonts w:ascii="Arial" w:hAnsi="Arial"/>
          <w:b w:val="0"/>
          <w:bCs w:val="0"/>
          <w:color w:val="000000"/>
        </w:rPr>
        <w:t>Increase their innovative strength by 43 percent</w:t>
      </w:r>
    </w:p>
    <w:p w14:paraId="6F8164AA" w14:textId="77777777" w:rsidR="00F66A6B" w:rsidRDefault="00865B91">
      <w:pPr>
        <w:pStyle w:val="Textkrper"/>
        <w:numPr>
          <w:ilvl w:val="0"/>
          <w:numId w:val="6"/>
        </w:numPr>
        <w:spacing w:before="120" w:after="120" w:line="260" w:lineRule="exact"/>
        <w:jc w:val="both"/>
        <w:rPr>
          <w:rFonts w:ascii="Arial" w:hAnsi="Arial"/>
          <w:b w:val="0"/>
          <w:bCs w:val="0"/>
          <w:color w:val="000000"/>
        </w:rPr>
      </w:pPr>
      <w:r>
        <w:rPr>
          <w:rFonts w:ascii="Arial" w:hAnsi="Arial"/>
          <w:b w:val="0"/>
          <w:bCs w:val="0"/>
          <w:color w:val="000000"/>
        </w:rPr>
        <w:t>Generate 63 percent more revenue</w:t>
      </w:r>
    </w:p>
    <w:p w14:paraId="51FFCFAF" w14:textId="1C90A43C" w:rsidR="00F66A6B" w:rsidRDefault="00865B91">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“These numbers don't surprise me,” comments Cem Som, </w:t>
      </w:r>
      <w:r w:rsidR="008364FF" w:rsidRPr="00E6598D">
        <w:rPr>
          <w:rFonts w:ascii="Arial" w:hAnsi="Arial"/>
          <w:b w:val="0"/>
          <w:bCs w:val="0"/>
          <w:color w:val="000000"/>
        </w:rPr>
        <w:t xml:space="preserve">Vice President Europe </w:t>
      </w:r>
      <w:r w:rsidR="00C1112B">
        <w:rPr>
          <w:rFonts w:ascii="Arial" w:hAnsi="Arial"/>
          <w:b w:val="0"/>
          <w:bCs w:val="0"/>
          <w:color w:val="000000"/>
        </w:rPr>
        <w:t>at</w:t>
      </w:r>
      <w:r w:rsidR="008364FF" w:rsidRPr="00E6598D">
        <w:rPr>
          <w:rFonts w:ascii="Arial" w:hAnsi="Arial"/>
          <w:b w:val="0"/>
          <w:bCs w:val="0"/>
          <w:color w:val="000000"/>
        </w:rPr>
        <w:t xml:space="preserve"> Wurth Electronics Midcom Inc</w:t>
      </w:r>
      <w:r w:rsidR="008364FF">
        <w:rPr>
          <w:rFonts w:ascii="Arial" w:hAnsi="Arial"/>
          <w:b w:val="0"/>
          <w:bCs w:val="0"/>
          <w:color w:val="000000"/>
        </w:rPr>
        <w:t>.</w:t>
      </w:r>
      <w:r>
        <w:rPr>
          <w:rFonts w:ascii="Arial" w:hAnsi="Arial"/>
          <w:b w:val="0"/>
          <w:bCs w:val="0"/>
          <w:color w:val="000000"/>
        </w:rPr>
        <w:t xml:space="preserve"> “Employees are the most important resource in any company. If you are committed to them, if you invest in their satisfaction and further development, you invest directly in your competitiveness and in your future.”</w:t>
      </w:r>
    </w:p>
    <w:p w14:paraId="5DCF4537" w14:textId="77777777" w:rsidR="00F66A6B" w:rsidRDefault="00F66A6B">
      <w:pPr>
        <w:pStyle w:val="PITextkrper"/>
        <w:pBdr>
          <w:top w:val="single" w:sz="4" w:space="1" w:color="auto"/>
        </w:pBdr>
        <w:spacing w:before="240"/>
        <w:rPr>
          <w:b/>
          <w:sz w:val="18"/>
          <w:szCs w:val="18"/>
          <w:lang w:val="en-US"/>
        </w:rPr>
      </w:pPr>
    </w:p>
    <w:p w14:paraId="739F243F" w14:textId="77777777" w:rsidR="00F66A6B" w:rsidRDefault="00865B91">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3B3E79DA" w14:textId="77777777" w:rsidR="00F66A6B" w:rsidRDefault="00865B91">
      <w:pPr>
        <w:spacing w:after="120" w:line="280" w:lineRule="exact"/>
        <w:rPr>
          <w:rStyle w:val="Hyperlink"/>
          <w:rFonts w:ascii="Arial" w:hAnsi="Arial" w:cs="Arial"/>
          <w:sz w:val="18"/>
          <w:szCs w:val="18"/>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9" w:history="1">
        <w:r>
          <w:rPr>
            <w:rStyle w:val="Hyperlink"/>
            <w:rFonts w:ascii="Arial" w:hAnsi="Arial" w:cs="Arial"/>
            <w:sz w:val="18"/>
            <w:szCs w:val="18"/>
            <w:lang w:val="en-US"/>
          </w:rPr>
          <w:t>https://kk.htcm.de/press-releases/wuerth/</w:t>
        </w:r>
      </w:hyperlink>
    </w:p>
    <w:tbl>
      <w:tblPr>
        <w:tblW w:w="69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79"/>
      </w:tblGrid>
      <w:tr w:rsidR="00F66A6B" w14:paraId="3C719F2B" w14:textId="77777777">
        <w:trPr>
          <w:trHeight w:val="1701"/>
        </w:trPr>
        <w:tc>
          <w:tcPr>
            <w:tcW w:w="6979" w:type="dxa"/>
          </w:tcPr>
          <w:p w14:paraId="66D56880" w14:textId="77777777" w:rsidR="00F66A6B" w:rsidRDefault="00F66A6B">
            <w:pPr>
              <w:pStyle w:val="txt"/>
              <w:jc w:val="center"/>
              <w:rPr>
                <w:b/>
                <w:bCs/>
                <w:sz w:val="18"/>
                <w:szCs w:val="18"/>
              </w:rPr>
            </w:pPr>
          </w:p>
          <w:p w14:paraId="2416DB35" w14:textId="77777777" w:rsidR="00F66A6B" w:rsidRDefault="00865B91">
            <w:pPr>
              <w:pStyle w:val="txt"/>
              <w:jc w:val="center"/>
              <w:rPr>
                <w:noProof/>
              </w:rPr>
            </w:pPr>
            <w:r>
              <w:rPr>
                <w:b/>
                <w:bCs/>
                <w:sz w:val="18"/>
                <w:szCs w:val="18"/>
              </w:rPr>
              <w:br/>
            </w:r>
          </w:p>
          <w:p w14:paraId="1BE43887" w14:textId="77777777" w:rsidR="00F66A6B" w:rsidRDefault="00865B91">
            <w:pPr>
              <w:pStyle w:val="txt"/>
              <w:jc w:val="center"/>
              <w:rPr>
                <w:noProof/>
              </w:rPr>
            </w:pPr>
            <w:r>
              <w:rPr>
                <w:noProof/>
                <w:lang w:val="en-US" w:eastAsia="en-US"/>
              </w:rPr>
              <w:drawing>
                <wp:anchor distT="0" distB="0" distL="114300" distR="114300" simplePos="0" relativeHeight="251665408" behindDoc="0" locked="0" layoutInCell="1" allowOverlap="1" wp14:anchorId="28C468D7" wp14:editId="11F6CABD">
                  <wp:simplePos x="0" y="0"/>
                  <wp:positionH relativeFrom="margin">
                    <wp:posOffset>-354965</wp:posOffset>
                  </wp:positionH>
                  <wp:positionV relativeFrom="margin">
                    <wp:posOffset>532130</wp:posOffset>
                  </wp:positionV>
                  <wp:extent cx="2804160" cy="2103755"/>
                  <wp:effectExtent l="7302" t="0" r="3493" b="3492"/>
                  <wp:wrapSquare wrapText="bothSides"/>
                  <wp:docPr id="397055305" name="Grafik 397055305" descr="Ein Bild, das Kleidung, Im Haus, Groß,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055305" name="Grafik 397055305" descr="Ein Bild, das Kleidung, Im Haus, Groß, Perso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804160" cy="2103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595655" w14:textId="77777777" w:rsidR="00F66A6B" w:rsidRDefault="00F66A6B">
            <w:pPr>
              <w:pStyle w:val="txt"/>
              <w:jc w:val="center"/>
              <w:rPr>
                <w:bCs/>
                <w:sz w:val="16"/>
                <w:szCs w:val="16"/>
              </w:rPr>
            </w:pPr>
          </w:p>
          <w:p w14:paraId="0751B2B4" w14:textId="7637003C" w:rsidR="00F66A6B" w:rsidRDefault="00865B91">
            <w:pPr>
              <w:autoSpaceDE w:val="0"/>
              <w:autoSpaceDN w:val="0"/>
              <w:adjustRightInd w:val="0"/>
              <w:rPr>
                <w:rFonts w:ascii="Arial" w:hAnsi="Arial" w:cs="Arial"/>
                <w:b/>
                <w:sz w:val="18"/>
                <w:szCs w:val="18"/>
              </w:rPr>
            </w:pPr>
            <w:r>
              <w:rPr>
                <w:rFonts w:ascii="Arial" w:hAnsi="Arial" w:cs="Arial"/>
                <w:b/>
                <w:sz w:val="18"/>
                <w:szCs w:val="18"/>
              </w:rPr>
              <w:t>Employees of Wurth Electronics Midcom Inc. at the new Hightech Innovation Center in Munich: 93</w:t>
            </w:r>
            <w:r w:rsidR="00496D23">
              <w:rPr>
                <w:rFonts w:ascii="Arial" w:hAnsi="Arial" w:cs="Arial"/>
                <w:b/>
                <w:sz w:val="18"/>
                <w:szCs w:val="18"/>
              </w:rPr>
              <w:t> </w:t>
            </w:r>
            <w:r>
              <w:rPr>
                <w:rFonts w:ascii="Arial" w:hAnsi="Arial" w:cs="Arial"/>
                <w:b/>
                <w:sz w:val="18"/>
                <w:szCs w:val="18"/>
              </w:rPr>
              <w:t>percent feel they have received a</w:t>
            </w:r>
            <w:r w:rsidR="00496D23">
              <w:rPr>
                <w:rFonts w:ascii="Arial" w:hAnsi="Arial" w:cs="Arial"/>
                <w:b/>
                <w:sz w:val="18"/>
                <w:szCs w:val="18"/>
              </w:rPr>
              <w:t> </w:t>
            </w:r>
            <w:r>
              <w:rPr>
                <w:rFonts w:ascii="Arial" w:hAnsi="Arial" w:cs="Arial"/>
                <w:b/>
                <w:sz w:val="18"/>
                <w:szCs w:val="18"/>
              </w:rPr>
              <w:t>friendly welcome at the company.</w:t>
            </w:r>
            <w:r>
              <w:rPr>
                <w:rFonts w:ascii="Arial" w:hAnsi="Arial" w:cs="Arial"/>
                <w:b/>
                <w:sz w:val="18"/>
                <w:szCs w:val="18"/>
              </w:rPr>
              <w:br/>
            </w:r>
          </w:p>
          <w:p w14:paraId="6441633A" w14:textId="77777777" w:rsidR="00F66A6B" w:rsidRDefault="00865B91">
            <w:pPr>
              <w:autoSpaceDE w:val="0"/>
              <w:autoSpaceDN w:val="0"/>
              <w:adjustRightInd w:val="0"/>
              <w:rPr>
                <w:bCs/>
                <w:sz w:val="16"/>
                <w:szCs w:val="16"/>
              </w:rPr>
            </w:pPr>
            <w:r>
              <w:rPr>
                <w:rFonts w:ascii="Arial" w:hAnsi="Arial" w:cs="Arial"/>
                <w:bCs/>
                <w:sz w:val="16"/>
                <w:szCs w:val="16"/>
              </w:rPr>
              <w:t>Image source: Würth Elektronik</w:t>
            </w:r>
            <w:r>
              <w:rPr>
                <w:bCs/>
                <w:sz w:val="16"/>
                <w:szCs w:val="16"/>
              </w:rPr>
              <w:br/>
            </w:r>
            <w:r>
              <w:rPr>
                <w:bCs/>
                <w:sz w:val="16"/>
                <w:szCs w:val="16"/>
              </w:rPr>
              <w:br/>
            </w:r>
          </w:p>
          <w:p w14:paraId="3B889EFB" w14:textId="77777777" w:rsidR="00F66A6B" w:rsidRDefault="00F66A6B">
            <w:pPr>
              <w:autoSpaceDE w:val="0"/>
              <w:autoSpaceDN w:val="0"/>
              <w:adjustRightInd w:val="0"/>
              <w:rPr>
                <w:rFonts w:ascii="Arial" w:hAnsi="Arial" w:cs="Arial"/>
                <w:b/>
                <w:sz w:val="18"/>
                <w:szCs w:val="18"/>
              </w:rPr>
            </w:pPr>
          </w:p>
          <w:p w14:paraId="0347E724" w14:textId="77777777" w:rsidR="00F66A6B" w:rsidRDefault="00F66A6B">
            <w:pPr>
              <w:autoSpaceDE w:val="0"/>
              <w:autoSpaceDN w:val="0"/>
              <w:adjustRightInd w:val="0"/>
              <w:rPr>
                <w:rFonts w:ascii="Arial" w:hAnsi="Arial" w:cs="Arial"/>
                <w:b/>
                <w:sz w:val="18"/>
                <w:szCs w:val="18"/>
              </w:rPr>
            </w:pPr>
          </w:p>
          <w:p w14:paraId="787B0F64" w14:textId="77777777" w:rsidR="00F66A6B" w:rsidRDefault="00F66A6B">
            <w:pPr>
              <w:autoSpaceDE w:val="0"/>
              <w:autoSpaceDN w:val="0"/>
              <w:adjustRightInd w:val="0"/>
              <w:rPr>
                <w:rFonts w:ascii="Arial" w:hAnsi="Arial" w:cs="Arial"/>
                <w:b/>
                <w:sz w:val="18"/>
                <w:szCs w:val="18"/>
              </w:rPr>
            </w:pPr>
          </w:p>
          <w:p w14:paraId="240A5BD4" w14:textId="77777777" w:rsidR="00F66A6B" w:rsidRDefault="00F66A6B">
            <w:pPr>
              <w:autoSpaceDE w:val="0"/>
              <w:autoSpaceDN w:val="0"/>
              <w:adjustRightInd w:val="0"/>
              <w:rPr>
                <w:rFonts w:ascii="Arial" w:hAnsi="Arial" w:cs="Arial"/>
                <w:b/>
                <w:bCs/>
                <w:sz w:val="18"/>
                <w:szCs w:val="18"/>
              </w:rPr>
            </w:pPr>
          </w:p>
        </w:tc>
      </w:tr>
    </w:tbl>
    <w:p w14:paraId="6DF41593" w14:textId="77777777" w:rsidR="00F66A6B" w:rsidRDefault="00F66A6B">
      <w:pPr>
        <w:pStyle w:val="PITextkrper"/>
        <w:rPr>
          <w:b/>
          <w:bCs/>
          <w:sz w:val="18"/>
          <w:szCs w:val="18"/>
          <w:lang w:val="de-DE"/>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F66A6B" w14:paraId="6AA48395" w14:textId="77777777">
        <w:trPr>
          <w:trHeight w:val="1701"/>
        </w:trPr>
        <w:tc>
          <w:tcPr>
            <w:tcW w:w="3510" w:type="dxa"/>
          </w:tcPr>
          <w:p w14:paraId="47ECAA41" w14:textId="77777777" w:rsidR="00F66A6B" w:rsidRDefault="00865B91">
            <w:pPr>
              <w:pStyle w:val="txt"/>
              <w:rPr>
                <w:b/>
                <w:sz w:val="18"/>
                <w:szCs w:val="18"/>
              </w:rPr>
            </w:pPr>
            <w:r>
              <w:rPr>
                <w:b/>
                <w:bCs/>
                <w:sz w:val="18"/>
                <w:szCs w:val="18"/>
              </w:rPr>
              <w:br/>
            </w:r>
            <w:r>
              <w:rPr>
                <w:noProof/>
                <w:lang w:val="en-US" w:eastAsia="en-US"/>
              </w:rPr>
              <w:drawing>
                <wp:inline distT="0" distB="0" distL="0" distR="0" wp14:anchorId="43CC64D7" wp14:editId="13455E14">
                  <wp:extent cx="2100557" cy="1476000"/>
                  <wp:effectExtent l="0" t="0" r="0" b="0"/>
                  <wp:docPr id="631130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0557" cy="1476000"/>
                          </a:xfrm>
                          <a:prstGeom prst="rect">
                            <a:avLst/>
                          </a:prstGeom>
                          <a:noFill/>
                          <a:ln>
                            <a:noFill/>
                          </a:ln>
                        </pic:spPr>
                      </pic:pic>
                    </a:graphicData>
                  </a:graphic>
                </wp:inline>
              </w:drawing>
            </w:r>
            <w:r>
              <w:rPr>
                <w:b/>
                <w:sz w:val="18"/>
                <w:szCs w:val="18"/>
              </w:rPr>
              <w:br/>
            </w:r>
            <w:r>
              <w:rPr>
                <w:sz w:val="16"/>
                <w:szCs w:val="16"/>
              </w:rPr>
              <w:t>Image source: Würth Elektronik</w:t>
            </w:r>
            <w:r>
              <w:rPr>
                <w:b/>
                <w:sz w:val="18"/>
                <w:szCs w:val="18"/>
              </w:rPr>
              <w:br/>
            </w:r>
            <w:r>
              <w:rPr>
                <w:b/>
                <w:sz w:val="18"/>
                <w:szCs w:val="18"/>
              </w:rPr>
              <w:br/>
              <w:t>Workshop as part of the certification: "The result is both confirmation and incentive for us."</w:t>
            </w:r>
            <w:r>
              <w:rPr>
                <w:b/>
                <w:sz w:val="18"/>
                <w:szCs w:val="18"/>
              </w:rPr>
              <w:br/>
            </w:r>
          </w:p>
        </w:tc>
        <w:tc>
          <w:tcPr>
            <w:tcW w:w="3510" w:type="dxa"/>
          </w:tcPr>
          <w:p w14:paraId="5D4C5135" w14:textId="77777777" w:rsidR="00F66A6B" w:rsidRDefault="00865B91">
            <w:pPr>
              <w:pStyle w:val="Textkrper"/>
              <w:spacing w:before="120" w:after="120" w:line="260" w:lineRule="exact"/>
              <w:jc w:val="both"/>
              <w:rPr>
                <w:noProof/>
              </w:rPr>
            </w:pPr>
            <w:r>
              <w:rPr>
                <w:noProof/>
                <w:lang w:val="en-US" w:eastAsia="en-US"/>
              </w:rPr>
              <w:drawing>
                <wp:anchor distT="0" distB="0" distL="114300" distR="114300" simplePos="0" relativeHeight="251663360" behindDoc="0" locked="0" layoutInCell="1" allowOverlap="1" wp14:anchorId="6736F42A" wp14:editId="4241D35D">
                  <wp:simplePos x="0" y="0"/>
                  <wp:positionH relativeFrom="margin">
                    <wp:posOffset>-1270</wp:posOffset>
                  </wp:positionH>
                  <wp:positionV relativeFrom="margin">
                    <wp:posOffset>159385</wp:posOffset>
                  </wp:positionV>
                  <wp:extent cx="2100695" cy="1404000"/>
                  <wp:effectExtent l="0" t="0" r="0" b="5715"/>
                  <wp:wrapNone/>
                  <wp:docPr id="128985599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0695" cy="140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br/>
            </w:r>
          </w:p>
          <w:p w14:paraId="53D4570A" w14:textId="77777777" w:rsidR="00F66A6B" w:rsidRDefault="00F66A6B">
            <w:pPr>
              <w:pStyle w:val="Textkrper"/>
              <w:rPr>
                <w:rFonts w:ascii="Arial" w:hAnsi="Arial"/>
                <w:noProof/>
                <w:sz w:val="16"/>
                <w:szCs w:val="16"/>
              </w:rPr>
            </w:pPr>
          </w:p>
          <w:p w14:paraId="141BECFB" w14:textId="77777777" w:rsidR="00F66A6B" w:rsidRDefault="00F66A6B">
            <w:pPr>
              <w:pStyle w:val="Textkrper"/>
              <w:rPr>
                <w:rFonts w:ascii="Arial" w:hAnsi="Arial"/>
                <w:noProof/>
                <w:sz w:val="16"/>
                <w:szCs w:val="16"/>
              </w:rPr>
            </w:pPr>
          </w:p>
          <w:p w14:paraId="0E5F2491" w14:textId="77777777" w:rsidR="00F66A6B" w:rsidRDefault="00F66A6B">
            <w:pPr>
              <w:pStyle w:val="Textkrper"/>
              <w:rPr>
                <w:rFonts w:ascii="Arial" w:hAnsi="Arial"/>
                <w:noProof/>
                <w:sz w:val="16"/>
                <w:szCs w:val="16"/>
              </w:rPr>
            </w:pPr>
          </w:p>
          <w:p w14:paraId="730A77CF" w14:textId="77777777" w:rsidR="00F66A6B" w:rsidRDefault="00F66A6B">
            <w:pPr>
              <w:pStyle w:val="Textkrper"/>
              <w:rPr>
                <w:rFonts w:ascii="Arial" w:hAnsi="Arial"/>
                <w:noProof/>
                <w:sz w:val="16"/>
                <w:szCs w:val="16"/>
              </w:rPr>
            </w:pPr>
          </w:p>
          <w:p w14:paraId="73A335AF" w14:textId="77777777" w:rsidR="00F66A6B" w:rsidRDefault="00F66A6B">
            <w:pPr>
              <w:pStyle w:val="Textkrper"/>
              <w:rPr>
                <w:rFonts w:ascii="Arial" w:hAnsi="Arial"/>
                <w:noProof/>
                <w:sz w:val="16"/>
                <w:szCs w:val="16"/>
              </w:rPr>
            </w:pPr>
          </w:p>
          <w:p w14:paraId="574F7395" w14:textId="77777777" w:rsidR="00F66A6B" w:rsidRDefault="00F66A6B">
            <w:pPr>
              <w:pStyle w:val="Textkrper"/>
              <w:rPr>
                <w:rFonts w:ascii="Arial" w:hAnsi="Arial"/>
                <w:noProof/>
                <w:sz w:val="16"/>
                <w:szCs w:val="16"/>
              </w:rPr>
            </w:pPr>
          </w:p>
          <w:p w14:paraId="1E120275" w14:textId="77777777" w:rsidR="00F66A6B" w:rsidRDefault="00F66A6B">
            <w:pPr>
              <w:pStyle w:val="Textkrper"/>
              <w:rPr>
                <w:rFonts w:ascii="Arial" w:hAnsi="Arial"/>
                <w:noProof/>
                <w:sz w:val="16"/>
                <w:szCs w:val="16"/>
              </w:rPr>
            </w:pPr>
          </w:p>
          <w:p w14:paraId="33F5087D" w14:textId="77777777" w:rsidR="00F66A6B" w:rsidRDefault="00F66A6B">
            <w:pPr>
              <w:pStyle w:val="Textkrper"/>
              <w:rPr>
                <w:rFonts w:ascii="Arial" w:hAnsi="Arial"/>
                <w:noProof/>
                <w:sz w:val="16"/>
                <w:szCs w:val="16"/>
              </w:rPr>
            </w:pPr>
          </w:p>
          <w:p w14:paraId="5A536FE9" w14:textId="77777777" w:rsidR="00F66A6B" w:rsidRDefault="00865B91">
            <w:pPr>
              <w:pStyle w:val="Textkrper"/>
              <w:rPr>
                <w:rFonts w:ascii="Arial" w:hAnsi="Arial"/>
                <w:b w:val="0"/>
                <w:bCs w:val="0"/>
                <w:noProof/>
                <w:sz w:val="16"/>
                <w:szCs w:val="16"/>
              </w:rPr>
            </w:pPr>
            <w:r>
              <w:rPr>
                <w:noProof/>
              </w:rPr>
              <w:br/>
            </w:r>
            <w:r>
              <w:rPr>
                <w:rFonts w:ascii="Arial" w:hAnsi="Arial"/>
                <w:b w:val="0"/>
                <w:bCs w:val="0"/>
                <w:noProof/>
                <w:sz w:val="16"/>
                <w:szCs w:val="16"/>
              </w:rPr>
              <w:t>Image source: Würth Elektronik</w:t>
            </w:r>
          </w:p>
          <w:p w14:paraId="4DF928F1" w14:textId="77777777" w:rsidR="00F66A6B" w:rsidRDefault="00865B91">
            <w:pPr>
              <w:pStyle w:val="Textkrper"/>
              <w:rPr>
                <w:b w:val="0"/>
                <w:bCs w:val="0"/>
                <w:sz w:val="18"/>
                <w:szCs w:val="18"/>
              </w:rPr>
            </w:pPr>
            <w:r>
              <w:rPr>
                <w:noProof/>
              </w:rPr>
              <w:br/>
            </w:r>
            <w:r>
              <w:rPr>
                <w:rFonts w:ascii="Arial" w:hAnsi="Arial"/>
                <w:bCs w:val="0"/>
                <w:sz w:val="18"/>
                <w:szCs w:val="18"/>
              </w:rPr>
              <w:t>Successful as a team: 93 percent of the employees surveyed praise team spirit and cohesion.</w:t>
            </w:r>
          </w:p>
        </w:tc>
      </w:tr>
      <w:tr w:rsidR="00F66A6B" w14:paraId="570763E8" w14:textId="77777777">
        <w:trPr>
          <w:trHeight w:val="1701"/>
        </w:trPr>
        <w:tc>
          <w:tcPr>
            <w:tcW w:w="3510" w:type="dxa"/>
          </w:tcPr>
          <w:p w14:paraId="4458E9C2" w14:textId="77777777" w:rsidR="00F66A6B" w:rsidRDefault="00865B91">
            <w:pPr>
              <w:pStyle w:val="txt"/>
              <w:rPr>
                <w:b/>
                <w:sz w:val="18"/>
                <w:szCs w:val="18"/>
              </w:rPr>
            </w:pPr>
            <w:r>
              <w:rPr>
                <w:b/>
                <w:sz w:val="18"/>
                <w:szCs w:val="18"/>
              </w:rPr>
              <w:br/>
            </w:r>
            <w:r>
              <w:rPr>
                <w:noProof/>
                <w:lang w:val="en-US" w:eastAsia="en-US"/>
              </w:rPr>
              <w:drawing>
                <wp:inline distT="0" distB="0" distL="0" distR="0" wp14:anchorId="72566409" wp14:editId="77489185">
                  <wp:extent cx="2139950" cy="1404620"/>
                  <wp:effectExtent l="0" t="0" r="0" b="5080"/>
                  <wp:docPr id="84300422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9950" cy="1404620"/>
                          </a:xfrm>
                          <a:prstGeom prst="rect">
                            <a:avLst/>
                          </a:prstGeom>
                          <a:noFill/>
                          <a:ln>
                            <a:noFill/>
                          </a:ln>
                        </pic:spPr>
                      </pic:pic>
                    </a:graphicData>
                  </a:graphic>
                </wp:inline>
              </w:drawing>
            </w:r>
            <w:r>
              <w:rPr>
                <w:noProof/>
              </w:rPr>
              <w:br/>
            </w:r>
            <w:r>
              <w:rPr>
                <w:sz w:val="16"/>
                <w:szCs w:val="16"/>
              </w:rPr>
              <w:t>Image source: Würth Elektronik</w:t>
            </w:r>
            <w:r>
              <w:rPr>
                <w:noProof/>
              </w:rPr>
              <w:br/>
            </w:r>
            <w:r>
              <w:rPr>
                <w:noProof/>
              </w:rPr>
              <w:br/>
            </w:r>
            <w:r>
              <w:rPr>
                <w:b/>
                <w:sz w:val="18"/>
                <w:szCs w:val="18"/>
              </w:rPr>
              <w:t>State-of-the-art technology in the EMC test field of the Hightech Innovation Center: 89 percent of respondents are proud of the company.</w:t>
            </w:r>
            <w:r>
              <w:rPr>
                <w:b/>
                <w:sz w:val="18"/>
                <w:szCs w:val="18"/>
              </w:rPr>
              <w:br/>
            </w:r>
          </w:p>
        </w:tc>
        <w:tc>
          <w:tcPr>
            <w:tcW w:w="3510" w:type="dxa"/>
          </w:tcPr>
          <w:p w14:paraId="220C9045" w14:textId="77777777" w:rsidR="00F66A6B" w:rsidRDefault="00865B91">
            <w:pPr>
              <w:pStyle w:val="txt"/>
              <w:rPr>
                <w:b/>
                <w:sz w:val="18"/>
                <w:szCs w:val="18"/>
              </w:rPr>
            </w:pPr>
            <w:r>
              <w:rPr>
                <w:b/>
                <w:sz w:val="18"/>
                <w:szCs w:val="18"/>
              </w:rPr>
              <w:br/>
            </w:r>
            <w:r>
              <w:rPr>
                <w:bCs/>
                <w:sz w:val="16"/>
                <w:szCs w:val="16"/>
              </w:rPr>
              <w:br/>
            </w:r>
            <w:r>
              <w:rPr>
                <w:noProof/>
                <w:lang w:val="en-US" w:eastAsia="en-US"/>
              </w:rPr>
              <w:drawing>
                <wp:anchor distT="0" distB="0" distL="114300" distR="114300" simplePos="0" relativeHeight="251667456" behindDoc="0" locked="0" layoutInCell="1" allowOverlap="1" wp14:anchorId="36039D05" wp14:editId="43AB8C7A">
                  <wp:simplePos x="0" y="0"/>
                  <wp:positionH relativeFrom="column">
                    <wp:posOffset>590550</wp:posOffset>
                  </wp:positionH>
                  <wp:positionV relativeFrom="paragraph">
                    <wp:posOffset>66040</wp:posOffset>
                  </wp:positionV>
                  <wp:extent cx="731520" cy="1247775"/>
                  <wp:effectExtent l="0" t="0" r="0" b="9525"/>
                  <wp:wrapTopAndBottom/>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1520" cy="1247775"/>
                          </a:xfrm>
                          <a:prstGeom prst="rect">
                            <a:avLst/>
                          </a:prstGeom>
                          <a:noFill/>
                        </pic:spPr>
                      </pic:pic>
                    </a:graphicData>
                  </a:graphic>
                  <wp14:sizeRelH relativeFrom="page">
                    <wp14:pctWidth>0</wp14:pctWidth>
                  </wp14:sizeRelH>
                  <wp14:sizeRelV relativeFrom="page">
                    <wp14:pctHeight>0</wp14:pctHeight>
                  </wp14:sizeRelV>
                </wp:anchor>
              </w:drawing>
            </w:r>
            <w:r>
              <w:rPr>
                <w:bCs/>
                <w:sz w:val="16"/>
                <w:szCs w:val="16"/>
              </w:rPr>
              <w:t>Image source: Würth Elektronik</w:t>
            </w:r>
            <w:r>
              <w:rPr>
                <w:b/>
                <w:bCs/>
                <w:sz w:val="18"/>
              </w:rPr>
              <w:br/>
            </w:r>
            <w:r>
              <w:rPr>
                <w:b/>
                <w:bCs/>
                <w:sz w:val="18"/>
              </w:rPr>
              <w:br/>
            </w:r>
            <w:r>
              <w:rPr>
                <w:b/>
                <w:sz w:val="18"/>
                <w:szCs w:val="18"/>
              </w:rPr>
              <w:t>Awarded: Wurth Electronics Midcom Inc, German Branch was certified as a "Great Place to Work" in an employee survey.</w:t>
            </w:r>
          </w:p>
        </w:tc>
      </w:tr>
    </w:tbl>
    <w:p w14:paraId="5190A800" w14:textId="77777777" w:rsidR="00F66A6B" w:rsidRDefault="00F66A6B">
      <w:pPr>
        <w:pStyle w:val="Textkrper"/>
        <w:spacing w:before="120" w:after="120" w:line="260" w:lineRule="exact"/>
        <w:jc w:val="both"/>
        <w:rPr>
          <w:rFonts w:ascii="Arial" w:hAnsi="Arial"/>
          <w:b w:val="0"/>
          <w:bCs w:val="0"/>
        </w:rPr>
      </w:pPr>
    </w:p>
    <w:p w14:paraId="3589F758" w14:textId="77777777" w:rsidR="00F66A6B" w:rsidRDefault="00F66A6B">
      <w:pPr>
        <w:pStyle w:val="Textkrper"/>
        <w:spacing w:before="120" w:after="120" w:line="260" w:lineRule="exact"/>
        <w:jc w:val="both"/>
        <w:rPr>
          <w:rFonts w:ascii="Arial" w:hAnsi="Arial"/>
          <w:b w:val="0"/>
          <w:bCs w:val="0"/>
        </w:rPr>
      </w:pPr>
    </w:p>
    <w:p w14:paraId="08E2C1AA" w14:textId="77777777" w:rsidR="00F66A6B" w:rsidRDefault="00F66A6B">
      <w:pPr>
        <w:pStyle w:val="PITextkrper"/>
        <w:pBdr>
          <w:top w:val="single" w:sz="4" w:space="1" w:color="auto"/>
        </w:pBdr>
        <w:spacing w:before="240"/>
        <w:rPr>
          <w:b/>
          <w:sz w:val="18"/>
          <w:szCs w:val="18"/>
          <w:lang w:val="de-DE"/>
        </w:rPr>
      </w:pPr>
    </w:p>
    <w:p w14:paraId="7E2C504D" w14:textId="77777777" w:rsidR="00F66A6B" w:rsidRDefault="00865B91">
      <w:pPr>
        <w:pStyle w:val="Textkrper"/>
        <w:spacing w:before="120" w:after="120" w:line="260" w:lineRule="exact"/>
        <w:jc w:val="both"/>
        <w:rPr>
          <w:rFonts w:ascii="Arial" w:hAnsi="Arial"/>
          <w:lang w:val="en-GB"/>
        </w:rPr>
      </w:pPr>
      <w:r>
        <w:rPr>
          <w:rFonts w:ascii="Arial" w:hAnsi="Arial"/>
          <w:lang w:val="en-GB"/>
        </w:rPr>
        <w:t>About the Würth Elektronik eiSos Group</w:t>
      </w:r>
    </w:p>
    <w:p w14:paraId="051186FF" w14:textId="77777777" w:rsidR="00F66A6B" w:rsidRDefault="00865B91">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0C74A335" w14:textId="77777777" w:rsidR="00F66A6B" w:rsidRDefault="00865B91">
      <w:pPr>
        <w:pStyle w:val="Textkrper"/>
        <w:spacing w:before="120" w:after="120" w:line="276" w:lineRule="auto"/>
        <w:jc w:val="both"/>
        <w:rPr>
          <w:rFonts w:ascii="Arial" w:hAnsi="Arial"/>
          <w:b w:val="0"/>
          <w:lang w:val="en-US"/>
        </w:rPr>
      </w:pPr>
      <w:r>
        <w:rPr>
          <w:rFonts w:ascii="Arial" w:hAnsi="Arial"/>
          <w:b w:val="0"/>
          <w:lang w:val="en-US"/>
        </w:rPr>
        <w:t>The product range includes EMC components, inductors, transformers, RF components, varistors, capacitors, resistors, quartz crystals, oscillators, power modules, Wireless Power Transfer, LEDs, sensors, radio modules, connectors, power supply elements, switches, push-buttons, connection technology, fuse holders and solutions for wireless data transmission.</w:t>
      </w:r>
    </w:p>
    <w:p w14:paraId="71A5CF10" w14:textId="77777777" w:rsidR="00F66A6B" w:rsidRDefault="00865B91">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lastRenderedPageBreak/>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1059C77" w14:textId="77777777" w:rsidR="00F66A6B" w:rsidRDefault="00865B91">
      <w:pPr>
        <w:pStyle w:val="Textkrper"/>
        <w:spacing w:before="120" w:after="120" w:line="276" w:lineRule="auto"/>
        <w:jc w:val="both"/>
        <w:rPr>
          <w:rFonts w:ascii="Arial" w:hAnsi="Arial"/>
          <w:b w:val="0"/>
          <w:lang w:val="en-US"/>
        </w:rPr>
      </w:pPr>
      <w:r>
        <w:rPr>
          <w:rFonts w:ascii="Arial" w:hAnsi="Arial"/>
          <w:b w:val="0"/>
          <w:lang w:val="en-US"/>
        </w:rPr>
        <w:t>Würth Elektronik is part of the Würth Group, the global market leader in the development, production, and sale of fastening and assembly materials, and employs 8,200 people. In 2022, the Würth Elektronik Group generated sales of 1.33 Billion Euro.</w:t>
      </w:r>
    </w:p>
    <w:p w14:paraId="4F503A40" w14:textId="77777777" w:rsidR="00F66A6B" w:rsidRDefault="00865B91">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53D78BDB" w14:textId="77777777" w:rsidR="00F66A6B" w:rsidRDefault="00865B91">
      <w:pPr>
        <w:pStyle w:val="Textkrper"/>
        <w:spacing w:before="120" w:after="120" w:line="276" w:lineRule="auto"/>
        <w:rPr>
          <w:rFonts w:ascii="Arial" w:hAnsi="Arial"/>
          <w:lang w:val="en-US"/>
        </w:rPr>
      </w:pPr>
      <w:r>
        <w:rPr>
          <w:rFonts w:ascii="Arial" w:hAnsi="Arial"/>
          <w:lang w:val="en-US"/>
        </w:rPr>
        <w:t>Further information at www.we-online.com</w:t>
      </w:r>
    </w:p>
    <w:p w14:paraId="0F1D375D" w14:textId="77777777" w:rsidR="00F66A6B" w:rsidRDefault="00F66A6B">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66A6B" w14:paraId="671D4709" w14:textId="77777777">
        <w:tc>
          <w:tcPr>
            <w:tcW w:w="3902" w:type="dxa"/>
            <w:hideMark/>
          </w:tcPr>
          <w:p w14:paraId="6EE1A65A" w14:textId="77777777" w:rsidR="00F66A6B" w:rsidRDefault="00865B91">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61B7B40B" w14:textId="3D0FA0E9" w:rsidR="00F66A6B" w:rsidRDefault="00865B91">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w:t>
            </w:r>
            <w:r w:rsidR="00E95AB6">
              <w:rPr>
                <w:rFonts w:ascii="Arial" w:hAnsi="Arial" w:cs="Arial"/>
                <w:sz w:val="20"/>
              </w:rPr>
              <w:t>ss</w:t>
            </w:r>
            <w:r>
              <w:rPr>
                <w:rFonts w:ascii="Arial" w:hAnsi="Arial" w:cs="Arial"/>
                <w:sz w:val="20"/>
              </w:rPr>
              <w:t>e 9</w:t>
            </w:r>
            <w:r>
              <w:rPr>
                <w:rFonts w:ascii="Arial" w:hAnsi="Arial" w:cs="Arial"/>
                <w:sz w:val="20"/>
              </w:rPr>
              <w:br/>
              <w:t>81249 Munich</w:t>
            </w:r>
          </w:p>
          <w:p w14:paraId="5F82F2D2" w14:textId="77777777" w:rsidR="00F66A6B" w:rsidRDefault="00865B91">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3DAA408D" w14:textId="77777777" w:rsidR="00F66A6B" w:rsidRDefault="00865B91">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477B2808" w14:textId="77777777" w:rsidR="00F66A6B" w:rsidRDefault="00865B91">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5ABB8755" w14:textId="600BFCA3" w:rsidR="00F66A6B" w:rsidRDefault="00865B91">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Munich</w:t>
            </w:r>
          </w:p>
          <w:p w14:paraId="6743AC35" w14:textId="77777777" w:rsidR="00F66A6B" w:rsidRDefault="00865B91">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E-Mail: b.basilio@htcm.de</w:t>
            </w:r>
          </w:p>
          <w:p w14:paraId="2A324F69" w14:textId="77777777" w:rsidR="00F66A6B" w:rsidRDefault="00865B91">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693B0094" w14:textId="77777777" w:rsidR="00F66A6B" w:rsidRDefault="00F66A6B">
      <w:pPr>
        <w:pStyle w:val="Textkrper"/>
        <w:spacing w:before="120" w:after="120" w:line="260" w:lineRule="exact"/>
        <w:jc w:val="both"/>
        <w:rPr>
          <w:rFonts w:ascii="Calibri" w:hAnsi="Calibri" w:cs="Calibri"/>
          <w:sz w:val="22"/>
          <w:szCs w:val="22"/>
        </w:rPr>
      </w:pPr>
    </w:p>
    <w:sectPr w:rsidR="00F66A6B">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83CEF" w14:textId="77777777" w:rsidR="00A07B27" w:rsidRDefault="00A07B27">
      <w:r>
        <w:separator/>
      </w:r>
    </w:p>
  </w:endnote>
  <w:endnote w:type="continuationSeparator" w:id="0">
    <w:p w14:paraId="07381BED" w14:textId="77777777" w:rsidR="00A07B27" w:rsidRDefault="00A0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48C4" w14:textId="77777777" w:rsidR="00F66A6B" w:rsidRDefault="00865B91">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WTH1PI1313</w:t>
    </w:r>
    <w:r w:rsidR="00842B27">
      <w:rPr>
        <w:rFonts w:ascii="Arial" w:hAnsi="Arial" w:cs="Arial"/>
        <w:noProof/>
        <w:snapToGrid w:val="0"/>
        <w:sz w:val="16"/>
        <w:szCs w:val="16"/>
        <w:lang w:val="en-US"/>
      </w:rPr>
      <w:t>_en</w:t>
    </w:r>
    <w:r>
      <w:rPr>
        <w:rFonts w:ascii="Arial" w:hAnsi="Arial" w:cs="Arial"/>
        <w:noProof/>
        <w:snapToGrid w:val="0"/>
        <w:sz w:val="16"/>
        <w:szCs w:val="16"/>
        <w:lang w:val="en-US"/>
      </w:rPr>
      <w:t>.docx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ADB25" w14:textId="77777777" w:rsidR="00A07B27" w:rsidRDefault="00A07B27">
      <w:r>
        <w:separator/>
      </w:r>
    </w:p>
  </w:footnote>
  <w:footnote w:type="continuationSeparator" w:id="0">
    <w:p w14:paraId="2CECACA2" w14:textId="77777777" w:rsidR="00A07B27" w:rsidRDefault="00A07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8FEC" w14:textId="77777777" w:rsidR="00F66A6B" w:rsidRDefault="00865B91">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69C6E223" wp14:editId="0DDE4DFB">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E12E89"/>
    <w:multiLevelType w:val="hybridMultilevel"/>
    <w:tmpl w:val="14C8C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5B772A4"/>
    <w:multiLevelType w:val="hybridMultilevel"/>
    <w:tmpl w:val="B2C81C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893859">
    <w:abstractNumId w:val="6"/>
  </w:num>
  <w:num w:numId="2" w16cid:durableId="856694077">
    <w:abstractNumId w:val="3"/>
  </w:num>
  <w:num w:numId="3" w16cid:durableId="1122118363">
    <w:abstractNumId w:val="4"/>
  </w:num>
  <w:num w:numId="4" w16cid:durableId="1962884005">
    <w:abstractNumId w:val="5"/>
  </w:num>
  <w:num w:numId="5" w16cid:durableId="1213154424">
    <w:abstractNumId w:val="0"/>
  </w:num>
  <w:num w:numId="6" w16cid:durableId="2041397981">
    <w:abstractNumId w:val="1"/>
  </w:num>
  <w:num w:numId="7" w16cid:durableId="1433167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A6B"/>
    <w:rsid w:val="000B44A8"/>
    <w:rsid w:val="00496D23"/>
    <w:rsid w:val="005648CB"/>
    <w:rsid w:val="008364FF"/>
    <w:rsid w:val="00842B27"/>
    <w:rsid w:val="00865B91"/>
    <w:rsid w:val="00A07B27"/>
    <w:rsid w:val="00C1112B"/>
    <w:rsid w:val="00E95AB6"/>
    <w:rsid w:val="00EA14AA"/>
    <w:rsid w:val="00F66A6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A78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basedOn w:val="Absatz-Standardschriftart"/>
    <w:rPr>
      <w:rFonts w:ascii="Segoe UI" w:hAnsi="Segoe UI" w:cs="Segoe UI" w:hint="default"/>
      <w:sz w:val="18"/>
      <w:szCs w:val="18"/>
    </w:rPr>
  </w:style>
  <w:style w:type="paragraph" w:customStyle="1" w:styleId="pf0">
    <w:name w:val="pf0"/>
    <w:basedOn w:val="Standard"/>
    <w:pPr>
      <w:spacing w:before="100" w:beforeAutospacing="1" w:after="100" w:afterAutospacing="1"/>
    </w:pPr>
  </w:style>
  <w:style w:type="character" w:customStyle="1" w:styleId="lrzxr">
    <w:name w:val="lrzx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83091">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70778536">
      <w:bodyDiv w:val="1"/>
      <w:marLeft w:val="0"/>
      <w:marRight w:val="0"/>
      <w:marTop w:val="0"/>
      <w:marBottom w:val="0"/>
      <w:divBdr>
        <w:top w:val="none" w:sz="0" w:space="0" w:color="auto"/>
        <w:left w:val="none" w:sz="0" w:space="0" w:color="auto"/>
        <w:bottom w:val="none" w:sz="0" w:space="0" w:color="auto"/>
        <w:right w:val="none" w:sz="0" w:space="0" w:color="auto"/>
      </w:divBdr>
      <w:divsChild>
        <w:div w:id="1747066896">
          <w:marLeft w:val="0"/>
          <w:marRight w:val="0"/>
          <w:marTop w:val="0"/>
          <w:marBottom w:val="0"/>
          <w:divBdr>
            <w:top w:val="none" w:sz="0" w:space="0" w:color="auto"/>
            <w:left w:val="none" w:sz="0" w:space="0" w:color="auto"/>
            <w:bottom w:val="none" w:sz="0" w:space="0" w:color="auto"/>
            <w:right w:val="none" w:sz="0" w:space="0" w:color="auto"/>
          </w:divBdr>
          <w:divsChild>
            <w:div w:id="398990379">
              <w:marLeft w:val="0"/>
              <w:marRight w:val="0"/>
              <w:marTop w:val="0"/>
              <w:marBottom w:val="0"/>
              <w:divBdr>
                <w:top w:val="none" w:sz="0" w:space="0" w:color="auto"/>
                <w:left w:val="none" w:sz="0" w:space="0" w:color="auto"/>
                <w:bottom w:val="none" w:sz="0" w:space="0" w:color="auto"/>
                <w:right w:val="none" w:sz="0" w:space="0" w:color="auto"/>
              </w:divBdr>
              <w:divsChild>
                <w:div w:id="536624771">
                  <w:marLeft w:val="0"/>
                  <w:marRight w:val="0"/>
                  <w:marTop w:val="0"/>
                  <w:marBottom w:val="0"/>
                  <w:divBdr>
                    <w:top w:val="none" w:sz="0" w:space="0" w:color="auto"/>
                    <w:left w:val="none" w:sz="0" w:space="0" w:color="auto"/>
                    <w:bottom w:val="none" w:sz="0" w:space="0" w:color="auto"/>
                    <w:right w:val="none" w:sz="0" w:space="0" w:color="auto"/>
                  </w:divBdr>
                </w:div>
                <w:div w:id="8616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3335850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71760479">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DA200-4E70-4A88-9184-0DDEB312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5339</Characters>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6247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2023-09-05T16:23:00Z</dcterms:created>
  <dcterms:modified xsi:type="dcterms:W3CDTF">2023-09-06T08:46:00Z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