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29788" w14:textId="77777777" w:rsidR="00194988" w:rsidRPr="00E36FE6" w:rsidRDefault="00A477CF">
      <w:pPr>
        <w:pStyle w:val="berschrift1"/>
        <w:spacing w:before="720" w:after="720" w:line="260" w:lineRule="exact"/>
        <w:rPr>
          <w:sz w:val="20"/>
          <w:lang w:val="en-GB"/>
        </w:rPr>
      </w:pPr>
      <w:r w:rsidRPr="00E36FE6">
        <w:rPr>
          <w:sz w:val="20"/>
          <w:lang w:val="en-GB"/>
        </w:rPr>
        <w:t>PRESS</w:t>
      </w:r>
      <w:r w:rsidR="00A71D8D" w:rsidRPr="00E36FE6">
        <w:rPr>
          <w:sz w:val="20"/>
          <w:lang w:val="en-GB"/>
        </w:rPr>
        <w:t xml:space="preserve"> RELEASE</w:t>
      </w:r>
    </w:p>
    <w:p w14:paraId="456BEB3D" w14:textId="75BAF895" w:rsidR="0029276B" w:rsidRPr="00E36FE6" w:rsidRDefault="00EC45E1" w:rsidP="0029276B">
      <w:pPr>
        <w:pStyle w:val="Kopfzeile"/>
        <w:spacing w:before="120" w:line="360" w:lineRule="exact"/>
        <w:outlineLvl w:val="0"/>
        <w:rPr>
          <w:rFonts w:ascii="Arial" w:hAnsi="Arial" w:cs="Arial"/>
          <w:b/>
          <w:bCs/>
          <w:lang w:val="en-GB"/>
        </w:rPr>
      </w:pPr>
      <w:r w:rsidRPr="00EC45E1">
        <w:rPr>
          <w:rFonts w:ascii="Arial" w:hAnsi="Arial" w:cs="Arial"/>
          <w:b/>
          <w:bCs/>
          <w:lang w:val="en-GB"/>
        </w:rPr>
        <w:t xml:space="preserve">IQD extends </w:t>
      </w:r>
      <w:r>
        <w:rPr>
          <w:rFonts w:ascii="Arial" w:hAnsi="Arial" w:cs="Arial"/>
          <w:b/>
          <w:bCs/>
          <w:lang w:val="en-GB"/>
        </w:rPr>
        <w:t>R</w:t>
      </w:r>
      <w:r w:rsidRPr="00EC45E1">
        <w:rPr>
          <w:rFonts w:ascii="Arial" w:hAnsi="Arial" w:cs="Arial"/>
          <w:b/>
          <w:bCs/>
          <w:lang w:val="en-GB"/>
        </w:rPr>
        <w:t>ange of -40 to 125 °C crystals</w:t>
      </w:r>
    </w:p>
    <w:p w14:paraId="582C4ACA" w14:textId="339CC976" w:rsidR="005417A2" w:rsidRPr="00E36FE6" w:rsidRDefault="00EC45E1" w:rsidP="005417A2">
      <w:pPr>
        <w:pStyle w:val="Kopfzeile"/>
        <w:tabs>
          <w:tab w:val="clear" w:pos="4536"/>
          <w:tab w:val="clear" w:pos="9072"/>
        </w:tabs>
        <w:spacing w:before="360" w:after="360"/>
        <w:rPr>
          <w:rFonts w:ascii="Arial" w:hAnsi="Arial" w:cs="Arial"/>
          <w:b/>
          <w:bCs/>
          <w:color w:val="000000"/>
          <w:sz w:val="36"/>
          <w:lang w:val="en-GB"/>
        </w:rPr>
      </w:pPr>
      <w:r>
        <w:rPr>
          <w:rFonts w:ascii="Arial" w:hAnsi="Arial" w:cs="Arial"/>
          <w:b/>
          <w:bCs/>
          <w:color w:val="000000"/>
          <w:sz w:val="36"/>
          <w:lang w:val="en-GB"/>
        </w:rPr>
        <w:t>M</w:t>
      </w:r>
      <w:r w:rsidRPr="00EC45E1">
        <w:rPr>
          <w:rFonts w:ascii="Arial" w:hAnsi="Arial" w:cs="Arial"/>
          <w:b/>
          <w:bCs/>
          <w:color w:val="000000"/>
          <w:sz w:val="36"/>
          <w:lang w:val="en-GB"/>
        </w:rPr>
        <w:t xml:space="preserve">eet the </w:t>
      </w:r>
      <w:r>
        <w:rPr>
          <w:rFonts w:ascii="Arial" w:hAnsi="Arial" w:cs="Arial"/>
          <w:b/>
          <w:bCs/>
          <w:color w:val="000000"/>
          <w:sz w:val="36"/>
          <w:lang w:val="en-GB"/>
        </w:rPr>
        <w:t>D</w:t>
      </w:r>
      <w:r w:rsidRPr="00EC45E1">
        <w:rPr>
          <w:rFonts w:ascii="Arial" w:hAnsi="Arial" w:cs="Arial"/>
          <w:b/>
          <w:bCs/>
          <w:color w:val="000000"/>
          <w:sz w:val="36"/>
          <w:lang w:val="en-GB"/>
        </w:rPr>
        <w:t xml:space="preserve">emands of new </w:t>
      </w:r>
      <w:r>
        <w:rPr>
          <w:rFonts w:ascii="Arial" w:hAnsi="Arial" w:cs="Arial"/>
          <w:b/>
          <w:bCs/>
          <w:color w:val="000000"/>
          <w:sz w:val="36"/>
          <w:lang w:val="en-GB"/>
        </w:rPr>
        <w:t>P</w:t>
      </w:r>
      <w:r w:rsidRPr="00EC45E1">
        <w:rPr>
          <w:rFonts w:ascii="Arial" w:hAnsi="Arial" w:cs="Arial"/>
          <w:b/>
          <w:bCs/>
          <w:color w:val="000000"/>
          <w:sz w:val="36"/>
          <w:lang w:val="en-GB"/>
        </w:rPr>
        <w:t xml:space="preserve">roduct </w:t>
      </w:r>
      <w:r>
        <w:rPr>
          <w:rFonts w:ascii="Arial" w:hAnsi="Arial" w:cs="Arial"/>
          <w:b/>
          <w:bCs/>
          <w:color w:val="000000"/>
          <w:sz w:val="36"/>
          <w:lang w:val="en-GB"/>
        </w:rPr>
        <w:t>D</w:t>
      </w:r>
      <w:r w:rsidRPr="00EC45E1">
        <w:rPr>
          <w:rFonts w:ascii="Arial" w:hAnsi="Arial" w:cs="Arial"/>
          <w:b/>
          <w:bCs/>
          <w:color w:val="000000"/>
          <w:sz w:val="36"/>
          <w:lang w:val="en-GB"/>
        </w:rPr>
        <w:t>esigns</w:t>
      </w:r>
    </w:p>
    <w:p w14:paraId="7348D938" w14:textId="04D1E2E5" w:rsidR="0073328F" w:rsidRPr="0073328F" w:rsidRDefault="005417A2" w:rsidP="0073328F">
      <w:pPr>
        <w:pStyle w:val="Textkrper"/>
        <w:spacing w:before="120" w:after="120" w:line="260" w:lineRule="exact"/>
        <w:jc w:val="both"/>
        <w:rPr>
          <w:rFonts w:ascii="Arial" w:hAnsi="Arial"/>
          <w:color w:val="000000"/>
          <w:lang w:val="en-GB"/>
        </w:rPr>
      </w:pPr>
      <w:r w:rsidRPr="0045339F">
        <w:rPr>
          <w:rFonts w:ascii="Arial" w:hAnsi="Arial"/>
          <w:color w:val="000000"/>
          <w:lang w:val="en-GB"/>
        </w:rPr>
        <w:t xml:space="preserve">Waldenburg (Germany), </w:t>
      </w:r>
      <w:r w:rsidR="00C72ACF" w:rsidRPr="0045339F">
        <w:rPr>
          <w:rFonts w:ascii="Arial" w:hAnsi="Arial"/>
          <w:color w:val="000000"/>
          <w:lang w:val="en-GB"/>
        </w:rPr>
        <w:t>May 4</w:t>
      </w:r>
      <w:r w:rsidR="00AB2DE1" w:rsidRPr="0045339F">
        <w:rPr>
          <w:rFonts w:ascii="Arial" w:hAnsi="Arial"/>
          <w:color w:val="000000"/>
          <w:lang w:val="en-US"/>
        </w:rPr>
        <w:t>, 202</w:t>
      </w:r>
      <w:r w:rsidR="00EC45E1" w:rsidRPr="0045339F">
        <w:rPr>
          <w:rFonts w:ascii="Arial" w:hAnsi="Arial"/>
          <w:color w:val="000000"/>
          <w:lang w:val="en-US"/>
        </w:rPr>
        <w:t>3</w:t>
      </w:r>
      <w:r w:rsidR="00B555DD" w:rsidRPr="0045339F">
        <w:rPr>
          <w:rFonts w:ascii="Arial" w:hAnsi="Arial"/>
          <w:color w:val="000000"/>
          <w:lang w:val="en-US"/>
        </w:rPr>
        <w:t xml:space="preserve"> – </w:t>
      </w:r>
      <w:r w:rsidR="0073328F" w:rsidRPr="0045339F">
        <w:rPr>
          <w:rFonts w:ascii="Arial" w:hAnsi="Arial"/>
          <w:color w:val="000000"/>
          <w:lang w:val="en-GB"/>
        </w:rPr>
        <w:t>Components capable of withstanding high operating temperatures are increasingly in demand, and it is not just by engineers working on the traditional</w:t>
      </w:r>
      <w:r w:rsidR="0073328F" w:rsidRPr="0073328F">
        <w:rPr>
          <w:rFonts w:ascii="Arial" w:hAnsi="Arial"/>
          <w:color w:val="000000"/>
          <w:lang w:val="en-GB"/>
        </w:rPr>
        <w:t xml:space="preserve"> high temperature or extreme applications, for example downhole. This trend is partly driven by IC manufacturers, who often design one chipset suitable for both industrial and automotive applications, and by the increased use of electronic devices in more extreme environments. Additionally, the internal self-heating of electronic components close to the crystal on the board can be a motivation to select a crystal that is guaranteed to operate within the specification up to 125 °C.</w:t>
      </w:r>
    </w:p>
    <w:p w14:paraId="4CC2392C" w14:textId="77777777" w:rsidR="0073328F" w:rsidRPr="0073328F" w:rsidRDefault="0073328F" w:rsidP="0073328F">
      <w:pPr>
        <w:pStyle w:val="Textkrper"/>
        <w:spacing w:before="120" w:after="120" w:line="260" w:lineRule="exact"/>
        <w:jc w:val="both"/>
        <w:rPr>
          <w:rFonts w:ascii="Arial" w:hAnsi="Arial"/>
          <w:b w:val="0"/>
          <w:bCs w:val="0"/>
          <w:color w:val="000000"/>
          <w:lang w:val="en-GB"/>
        </w:rPr>
      </w:pPr>
      <w:r w:rsidRPr="0073328F">
        <w:rPr>
          <w:rFonts w:ascii="Arial" w:hAnsi="Arial"/>
          <w:b w:val="0"/>
          <w:bCs w:val="0"/>
          <w:color w:val="000000"/>
          <w:lang w:val="en-GB"/>
        </w:rPr>
        <w:t>Customers who are using the same frequencies in multiple projects with different temperature requirements, may also benefit from selecting one extended temperature part that is designed to work within all these applications rather than having to source and stock multiple parts.</w:t>
      </w:r>
    </w:p>
    <w:p w14:paraId="363E1A19" w14:textId="52182254" w:rsidR="005417A2" w:rsidRPr="0073328F" w:rsidRDefault="0073328F" w:rsidP="0073328F">
      <w:pPr>
        <w:pStyle w:val="Textkrper"/>
        <w:spacing w:before="120" w:after="120" w:line="260" w:lineRule="exact"/>
        <w:jc w:val="both"/>
        <w:rPr>
          <w:rFonts w:ascii="Arial" w:hAnsi="Arial"/>
          <w:b w:val="0"/>
          <w:bCs w:val="0"/>
          <w:color w:val="000000"/>
          <w:lang w:val="en-GB"/>
        </w:rPr>
      </w:pPr>
      <w:r w:rsidRPr="0073328F">
        <w:rPr>
          <w:rFonts w:ascii="Arial" w:hAnsi="Arial"/>
          <w:b w:val="0"/>
          <w:bCs w:val="0"/>
          <w:color w:val="000000"/>
          <w:lang w:val="en-GB"/>
        </w:rPr>
        <w:t>IQD is therefore introducing a range of crystals housed in the popular 4-pad SMD ceramic packages 3.2 x 2.5 mm (CFPX-180) and 2.0 x 1.6 mm (IQXC-42) with the extended operating temperature range of -40 to 125 °C. The CFPX-180 is available in a range of frequencies from 12.0 MHz and the IQXC-42 from 16.0 MHz, with various load capacitances. The parts are offered with frequency stabilities down to +-30ppm over -40 to 125 °C and the ESR values are specified slightly lower than for the existing range of crystals in order to meet the demands of new microcontrollers, which often require lower ESR, for example for IoT applications. For engineers requiring AEC-Q200 qualification, IQD also has a range of automotive qualified crystals. For a full list of the available frequencies and specifications please visit our website www.iqdfrequencyproducts.com.</w:t>
      </w:r>
    </w:p>
    <w:p w14:paraId="1E5F049F" w14:textId="77777777" w:rsidR="00331E9F" w:rsidRPr="00331E9F" w:rsidRDefault="00331E9F" w:rsidP="00331E9F">
      <w:pPr>
        <w:jc w:val="both"/>
        <w:rPr>
          <w:rFonts w:ascii="Arial" w:hAnsi="Arial" w:cs="Arial"/>
          <w:sz w:val="20"/>
          <w:szCs w:val="20"/>
          <w:lang w:val="en-US"/>
        </w:rPr>
      </w:pPr>
      <w:r w:rsidRPr="00331E9F">
        <w:rPr>
          <w:rFonts w:ascii="Arial" w:hAnsi="Arial" w:cs="Arial"/>
          <w:sz w:val="20"/>
          <w:szCs w:val="20"/>
          <w:lang w:val="en-US"/>
        </w:rPr>
        <w:t xml:space="preserve">These parts are recommended for multiple applications, including Internet of Things (IoT and IIoT), e.g.: </w:t>
      </w:r>
    </w:p>
    <w:p w14:paraId="3E4109A0" w14:textId="77777777" w:rsidR="00331E9F" w:rsidRPr="00331E9F" w:rsidRDefault="00331E9F" w:rsidP="00331E9F">
      <w:pPr>
        <w:pStyle w:val="Listenabsatz"/>
        <w:numPr>
          <w:ilvl w:val="0"/>
          <w:numId w:val="2"/>
        </w:numPr>
        <w:rPr>
          <w:rFonts w:ascii="Arial" w:hAnsi="Arial" w:cs="Arial"/>
          <w:strike/>
          <w:lang w:val="en-US"/>
        </w:rPr>
      </w:pPr>
      <w:r w:rsidRPr="00331E9F">
        <w:rPr>
          <w:rFonts w:ascii="Arial" w:hAnsi="Arial" w:cs="Arial"/>
          <w:lang w:val="en-US"/>
        </w:rPr>
        <w:t>Ethernet</w:t>
      </w:r>
    </w:p>
    <w:p w14:paraId="601B0C00" w14:textId="77777777" w:rsidR="00331E9F" w:rsidRPr="00331E9F" w:rsidRDefault="00331E9F" w:rsidP="00331E9F">
      <w:pPr>
        <w:pStyle w:val="Listenabsatz"/>
        <w:numPr>
          <w:ilvl w:val="0"/>
          <w:numId w:val="2"/>
        </w:numPr>
        <w:rPr>
          <w:rFonts w:ascii="Arial" w:hAnsi="Arial" w:cs="Arial"/>
          <w:lang w:val="en-US"/>
        </w:rPr>
      </w:pPr>
      <w:r w:rsidRPr="00331E9F">
        <w:rPr>
          <w:rFonts w:ascii="Arial" w:hAnsi="Arial" w:cs="Arial"/>
          <w:lang w:val="en-US"/>
        </w:rPr>
        <w:t>Green and smart energy applications (Solar inverters)</w:t>
      </w:r>
    </w:p>
    <w:p w14:paraId="08A843C8" w14:textId="77777777" w:rsidR="00331E9F" w:rsidRPr="00331E9F" w:rsidRDefault="00331E9F" w:rsidP="00331E9F">
      <w:pPr>
        <w:pStyle w:val="Listenabsatz"/>
        <w:numPr>
          <w:ilvl w:val="0"/>
          <w:numId w:val="2"/>
        </w:numPr>
        <w:jc w:val="both"/>
        <w:rPr>
          <w:rFonts w:ascii="Arial" w:hAnsi="Arial" w:cs="Arial"/>
          <w:lang w:val="en-US"/>
        </w:rPr>
      </w:pPr>
      <w:r w:rsidRPr="00331E9F">
        <w:rPr>
          <w:rFonts w:ascii="Arial" w:hAnsi="Arial" w:cs="Arial"/>
          <w:lang w:val="en-US"/>
        </w:rPr>
        <w:t>Industrial Control Systems</w:t>
      </w:r>
    </w:p>
    <w:p w14:paraId="3A3CF2B9" w14:textId="77777777" w:rsidR="00331E9F" w:rsidRPr="00331E9F" w:rsidRDefault="00331E9F" w:rsidP="00331E9F">
      <w:pPr>
        <w:pStyle w:val="Listenabsatz"/>
        <w:numPr>
          <w:ilvl w:val="0"/>
          <w:numId w:val="2"/>
        </w:numPr>
        <w:rPr>
          <w:rFonts w:ascii="Arial" w:hAnsi="Arial" w:cs="Arial"/>
          <w:lang w:val="en-US"/>
        </w:rPr>
      </w:pPr>
      <w:r w:rsidRPr="00331E9F">
        <w:rPr>
          <w:rFonts w:ascii="Arial" w:hAnsi="Arial" w:cs="Arial"/>
          <w:lang w:val="en-US"/>
        </w:rPr>
        <w:t>RFID</w:t>
      </w:r>
    </w:p>
    <w:p w14:paraId="4F387D58" w14:textId="77777777" w:rsidR="00331E9F" w:rsidRPr="00331E9F" w:rsidRDefault="00331E9F" w:rsidP="00331E9F">
      <w:pPr>
        <w:pStyle w:val="Listenabsatz"/>
        <w:numPr>
          <w:ilvl w:val="0"/>
          <w:numId w:val="2"/>
        </w:numPr>
        <w:jc w:val="both"/>
        <w:rPr>
          <w:rFonts w:ascii="Arial" w:hAnsi="Arial" w:cs="Arial"/>
          <w:lang w:val="en-US"/>
        </w:rPr>
      </w:pPr>
      <w:r w:rsidRPr="00331E9F">
        <w:rPr>
          <w:rFonts w:ascii="Arial" w:hAnsi="Arial" w:cs="Arial"/>
          <w:lang w:val="en-US"/>
        </w:rPr>
        <w:t>Test and Measurement Systems</w:t>
      </w:r>
    </w:p>
    <w:p w14:paraId="452D8684" w14:textId="77777777" w:rsidR="00331E9F" w:rsidRPr="00331E9F" w:rsidRDefault="00331E9F" w:rsidP="00331E9F">
      <w:pPr>
        <w:pStyle w:val="Listenabsatz"/>
        <w:numPr>
          <w:ilvl w:val="0"/>
          <w:numId w:val="2"/>
        </w:numPr>
        <w:jc w:val="both"/>
        <w:rPr>
          <w:rFonts w:ascii="Arial" w:hAnsi="Arial" w:cs="Arial"/>
          <w:lang w:val="en-US"/>
        </w:rPr>
      </w:pPr>
      <w:r w:rsidRPr="00331E9F">
        <w:rPr>
          <w:rFonts w:ascii="Arial" w:hAnsi="Arial" w:cs="Arial"/>
          <w:lang w:val="en-US"/>
        </w:rPr>
        <w:t>Telemetry systems</w:t>
      </w:r>
    </w:p>
    <w:p w14:paraId="7E8E3EDB" w14:textId="77777777" w:rsidR="00331E9F" w:rsidRPr="00331E9F" w:rsidRDefault="00331E9F" w:rsidP="00331E9F">
      <w:pPr>
        <w:pStyle w:val="Listenabsatz"/>
        <w:numPr>
          <w:ilvl w:val="0"/>
          <w:numId w:val="2"/>
        </w:numPr>
        <w:jc w:val="both"/>
        <w:rPr>
          <w:rFonts w:ascii="Arial" w:hAnsi="Arial" w:cs="Arial"/>
          <w:lang w:val="en-US"/>
        </w:rPr>
      </w:pPr>
      <w:r w:rsidRPr="00331E9F">
        <w:rPr>
          <w:rFonts w:ascii="Arial" w:hAnsi="Arial" w:cs="Arial"/>
          <w:lang w:val="en-US"/>
        </w:rPr>
        <w:t>Transportation systems</w:t>
      </w:r>
    </w:p>
    <w:p w14:paraId="320E4DA6" w14:textId="77777777" w:rsidR="00331E9F" w:rsidRPr="00331E9F" w:rsidRDefault="00331E9F" w:rsidP="00331E9F">
      <w:pPr>
        <w:pStyle w:val="Listenabsatz"/>
        <w:numPr>
          <w:ilvl w:val="0"/>
          <w:numId w:val="2"/>
        </w:numPr>
        <w:rPr>
          <w:rFonts w:ascii="Arial" w:hAnsi="Arial" w:cs="Arial"/>
          <w:lang w:val="en-US"/>
        </w:rPr>
      </w:pPr>
      <w:r w:rsidRPr="00331E9F">
        <w:rPr>
          <w:rFonts w:ascii="Arial" w:hAnsi="Arial" w:cs="Arial"/>
          <w:lang w:val="en-US"/>
        </w:rPr>
        <w:t>WiFi modules</w:t>
      </w:r>
    </w:p>
    <w:p w14:paraId="4B4ACD08" w14:textId="77777777" w:rsidR="00E67044" w:rsidRPr="00E36FE6" w:rsidRDefault="00E67044" w:rsidP="00BD2843">
      <w:pPr>
        <w:pStyle w:val="Textkrper"/>
        <w:spacing w:before="120" w:after="120" w:line="260" w:lineRule="exact"/>
        <w:jc w:val="both"/>
        <w:rPr>
          <w:rFonts w:ascii="Arial" w:hAnsi="Arial"/>
          <w:b w:val="0"/>
          <w:bCs w:val="0"/>
          <w:lang w:val="en-GB"/>
        </w:rPr>
      </w:pPr>
    </w:p>
    <w:p w14:paraId="0FA88BBE" w14:textId="77777777" w:rsidR="00C63D8C" w:rsidRPr="00E36FE6" w:rsidRDefault="00C63D8C" w:rsidP="00BD2843">
      <w:pPr>
        <w:pStyle w:val="PITextkrper"/>
        <w:pBdr>
          <w:top w:val="single" w:sz="4" w:space="1" w:color="auto"/>
        </w:pBdr>
        <w:spacing w:before="240"/>
        <w:rPr>
          <w:b/>
          <w:sz w:val="18"/>
          <w:szCs w:val="18"/>
          <w:lang w:val="en-GB"/>
        </w:rPr>
      </w:pPr>
    </w:p>
    <w:p w14:paraId="5005B7B6" w14:textId="77777777" w:rsidR="001273C4" w:rsidRPr="00E36FE6" w:rsidRDefault="001273C4" w:rsidP="007E041F">
      <w:pPr>
        <w:spacing w:after="120" w:line="280" w:lineRule="exact"/>
        <w:rPr>
          <w:rFonts w:ascii="Arial" w:hAnsi="Arial" w:cs="Arial"/>
          <w:b/>
          <w:bCs/>
          <w:sz w:val="18"/>
          <w:szCs w:val="18"/>
          <w:lang w:val="en-GB"/>
        </w:rPr>
      </w:pPr>
      <w:r w:rsidRPr="00E36FE6">
        <w:rPr>
          <w:rFonts w:ascii="Arial" w:hAnsi="Arial" w:cs="Arial"/>
          <w:b/>
          <w:bCs/>
          <w:sz w:val="18"/>
          <w:szCs w:val="18"/>
          <w:lang w:val="en-GB"/>
        </w:rPr>
        <w:t>Available images</w:t>
      </w:r>
    </w:p>
    <w:p w14:paraId="0665AA18" w14:textId="7415A002" w:rsidR="003A78AD" w:rsidRDefault="001273C4" w:rsidP="00A16205">
      <w:pPr>
        <w:spacing w:after="120" w:line="280" w:lineRule="exact"/>
        <w:rPr>
          <w:rStyle w:val="Hyperlink"/>
          <w:rFonts w:ascii="Arial" w:hAnsi="Arial" w:cs="Arial"/>
          <w:sz w:val="18"/>
          <w:szCs w:val="18"/>
          <w:lang w:val="en-US"/>
        </w:rPr>
      </w:pPr>
      <w:r w:rsidRPr="00E36FE6">
        <w:rPr>
          <w:rFonts w:ascii="Arial" w:hAnsi="Arial" w:cs="Arial"/>
          <w:bCs/>
          <w:sz w:val="18"/>
          <w:szCs w:val="18"/>
          <w:lang w:val="en-GB"/>
        </w:rPr>
        <w:t>The following images can be downloaded from the Internet in printable quality:</w:t>
      </w:r>
      <w:r w:rsidRPr="00E36FE6">
        <w:rPr>
          <w:lang w:val="en-GB"/>
        </w:rPr>
        <w:t xml:space="preserve"> </w:t>
      </w:r>
      <w:hyperlink r:id="rId7" w:history="1">
        <w:r w:rsidR="00840048">
          <w:rPr>
            <w:rStyle w:val="Hyperlink"/>
            <w:rFonts w:ascii="Arial" w:hAnsi="Arial" w:cs="Arial"/>
            <w:sz w:val="18"/>
            <w:szCs w:val="18"/>
            <w:lang w:val="en-US"/>
          </w:rPr>
          <w:t>https://kk.htcm.de/press-releases/wuerth/</w:t>
        </w:r>
      </w:hyperlink>
    </w:p>
    <w:tbl>
      <w:tblPr>
        <w:tblW w:w="71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3577"/>
      </w:tblGrid>
      <w:tr w:rsidR="00871961" w14:paraId="62CC218D" w14:textId="77777777" w:rsidTr="00D46269">
        <w:trPr>
          <w:trHeight w:val="557"/>
        </w:trPr>
        <w:tc>
          <w:tcPr>
            <w:tcW w:w="3577" w:type="dxa"/>
          </w:tcPr>
          <w:p w14:paraId="6FEDDB60" w14:textId="6F9BEE29" w:rsidR="00871961" w:rsidRDefault="00871961" w:rsidP="00D46269">
            <w:pPr>
              <w:pStyle w:val="txt"/>
              <w:rPr>
                <w:b/>
              </w:rPr>
            </w:pPr>
            <w:r>
              <w:br/>
            </w:r>
            <w:r w:rsidR="00090D2B">
              <w:rPr>
                <w:noProof/>
              </w:rPr>
              <w:pict w14:anchorId="48025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171.75pt;height:143.25pt;visibility:visible;mso-wrap-style:square">
                  <v:imagedata r:id="rId8" o:title=""/>
                </v:shape>
              </w:pict>
            </w:r>
            <w:r>
              <w:rPr>
                <w:b/>
              </w:rPr>
              <w:br/>
            </w:r>
            <w:r>
              <w:rPr>
                <w:bCs/>
                <w:sz w:val="16"/>
                <w:szCs w:val="16"/>
              </w:rPr>
              <w:t>Image source</w:t>
            </w:r>
            <w:r w:rsidRPr="0087062E">
              <w:rPr>
                <w:bCs/>
                <w:sz w:val="16"/>
                <w:szCs w:val="16"/>
              </w:rPr>
              <w:t>: IQD</w:t>
            </w:r>
            <w:r w:rsidRPr="0087062E">
              <w:rPr>
                <w:bCs/>
                <w:sz w:val="16"/>
                <w:szCs w:val="16"/>
              </w:rPr>
              <w:br/>
            </w:r>
            <w:r w:rsidRPr="0087062E">
              <w:rPr>
                <w:bCs/>
                <w:sz w:val="16"/>
                <w:szCs w:val="16"/>
              </w:rPr>
              <w:br/>
            </w:r>
            <w:r>
              <w:rPr>
                <w:b/>
                <w:color w:val="auto"/>
                <w:sz w:val="18"/>
                <w:szCs w:val="18"/>
              </w:rPr>
              <w:t xml:space="preserve">Crystal </w:t>
            </w:r>
            <w:r w:rsidRPr="0087062E">
              <w:rPr>
                <w:b/>
                <w:color w:val="auto"/>
                <w:sz w:val="18"/>
                <w:szCs w:val="18"/>
              </w:rPr>
              <w:t>IQXC-42</w:t>
            </w:r>
            <w:r>
              <w:rPr>
                <w:b/>
                <w:color w:val="auto"/>
                <w:sz w:val="18"/>
                <w:szCs w:val="18"/>
              </w:rPr>
              <w:t xml:space="preserve"> </w:t>
            </w:r>
            <w:r>
              <w:rPr>
                <w:b/>
                <w:color w:val="auto"/>
                <w:sz w:val="18"/>
                <w:szCs w:val="18"/>
              </w:rPr>
              <w:br/>
            </w:r>
          </w:p>
        </w:tc>
        <w:tc>
          <w:tcPr>
            <w:tcW w:w="3577" w:type="dxa"/>
          </w:tcPr>
          <w:p w14:paraId="1305DBC0" w14:textId="3173F637" w:rsidR="00871961" w:rsidRDefault="00871961" w:rsidP="00D46269">
            <w:pPr>
              <w:pStyle w:val="txt"/>
            </w:pPr>
            <w:r>
              <w:br/>
            </w:r>
            <w:r w:rsidR="00090D2B">
              <w:rPr>
                <w:noProof/>
              </w:rPr>
              <w:pict w14:anchorId="4E3FAB53">
                <v:shape id="Grafik 2" o:spid="_x0000_i1026" type="#_x0000_t75" style="width:171.75pt;height:143.25pt;visibility:visible;mso-wrap-style:square">
                  <v:imagedata r:id="rId9" o:title=""/>
                </v:shape>
              </w:pict>
            </w:r>
            <w:r>
              <w:br/>
            </w:r>
            <w:r>
              <w:rPr>
                <w:bCs/>
                <w:sz w:val="16"/>
                <w:szCs w:val="16"/>
              </w:rPr>
              <w:t>Image source</w:t>
            </w:r>
            <w:r w:rsidRPr="0087062E">
              <w:rPr>
                <w:bCs/>
                <w:sz w:val="16"/>
                <w:szCs w:val="16"/>
              </w:rPr>
              <w:t>: IQD</w:t>
            </w:r>
            <w:r w:rsidRPr="0087062E">
              <w:rPr>
                <w:bCs/>
                <w:sz w:val="16"/>
                <w:szCs w:val="16"/>
              </w:rPr>
              <w:br/>
            </w:r>
            <w:r w:rsidRPr="0087062E">
              <w:rPr>
                <w:bCs/>
                <w:sz w:val="16"/>
                <w:szCs w:val="16"/>
              </w:rPr>
              <w:br/>
            </w:r>
            <w:r>
              <w:rPr>
                <w:b/>
                <w:color w:val="auto"/>
                <w:sz w:val="18"/>
                <w:szCs w:val="18"/>
              </w:rPr>
              <w:t xml:space="preserve">Crystal </w:t>
            </w:r>
            <w:r w:rsidRPr="0087062E">
              <w:rPr>
                <w:b/>
                <w:color w:val="auto"/>
                <w:sz w:val="18"/>
                <w:szCs w:val="18"/>
              </w:rPr>
              <w:t xml:space="preserve">CFPX-180 </w:t>
            </w:r>
          </w:p>
        </w:tc>
      </w:tr>
    </w:tbl>
    <w:p w14:paraId="4C2FFF08" w14:textId="77777777" w:rsidR="00871961" w:rsidRDefault="00871961" w:rsidP="00871961">
      <w:pPr>
        <w:pStyle w:val="Textkrper"/>
        <w:spacing w:before="120" w:after="120" w:line="260" w:lineRule="exact"/>
        <w:jc w:val="both"/>
        <w:rPr>
          <w:rFonts w:ascii="Arial" w:hAnsi="Arial"/>
          <w:b w:val="0"/>
          <w:bCs w:val="0"/>
        </w:rPr>
      </w:pPr>
    </w:p>
    <w:p w14:paraId="37D5F6AA" w14:textId="77777777" w:rsidR="000B236B" w:rsidRPr="00E36FE6" w:rsidRDefault="000B236B" w:rsidP="000B236B">
      <w:pPr>
        <w:pStyle w:val="Textkrper"/>
        <w:spacing w:before="120" w:after="120" w:line="260" w:lineRule="exact"/>
        <w:jc w:val="both"/>
        <w:rPr>
          <w:rFonts w:ascii="Arial" w:hAnsi="Arial"/>
          <w:b w:val="0"/>
          <w:bCs w:val="0"/>
          <w:lang w:val="en-GB"/>
        </w:rPr>
      </w:pPr>
    </w:p>
    <w:p w14:paraId="2664B652" w14:textId="77777777" w:rsidR="000B236B" w:rsidRPr="00E36FE6" w:rsidRDefault="000B236B" w:rsidP="000B236B">
      <w:pPr>
        <w:pStyle w:val="PITextkrper"/>
        <w:pBdr>
          <w:top w:val="single" w:sz="4" w:space="1" w:color="auto"/>
        </w:pBdr>
        <w:spacing w:before="240"/>
        <w:rPr>
          <w:b/>
          <w:sz w:val="18"/>
          <w:szCs w:val="18"/>
          <w:lang w:val="en-GB"/>
        </w:rPr>
      </w:pPr>
    </w:p>
    <w:p w14:paraId="0162A392" w14:textId="41F7C3E4" w:rsidR="00C82A27" w:rsidRPr="00E36FE6" w:rsidRDefault="00C82A27" w:rsidP="00C82A27">
      <w:pPr>
        <w:pStyle w:val="Textkrper"/>
        <w:spacing w:before="120" w:after="120" w:line="276" w:lineRule="auto"/>
        <w:jc w:val="both"/>
        <w:rPr>
          <w:rFonts w:ascii="Arial" w:hAnsi="Arial"/>
          <w:lang w:val="en-GB"/>
        </w:rPr>
      </w:pPr>
      <w:r w:rsidRPr="000B236B">
        <w:rPr>
          <w:rFonts w:ascii="Arial" w:hAnsi="Arial"/>
          <w:lang w:val="en-GB"/>
        </w:rPr>
        <w:t>About IQD</w:t>
      </w:r>
      <w:r w:rsidR="004D00C8" w:rsidRPr="000B236B">
        <w:rPr>
          <w:rFonts w:ascii="Arial" w:hAnsi="Arial"/>
          <w:lang w:val="en-GB"/>
        </w:rPr>
        <w:t xml:space="preserve"> </w:t>
      </w:r>
    </w:p>
    <w:p w14:paraId="4029C1D9" w14:textId="273B58D9" w:rsidR="001A3A66" w:rsidRPr="00E36FE6" w:rsidRDefault="00C82A27" w:rsidP="001A3A66">
      <w:pPr>
        <w:pStyle w:val="Textkrper"/>
        <w:spacing w:before="120" w:after="120" w:line="276" w:lineRule="auto"/>
        <w:jc w:val="both"/>
        <w:rPr>
          <w:rFonts w:ascii="Arial" w:hAnsi="Arial"/>
          <w:b w:val="0"/>
          <w:lang w:val="en-GB"/>
        </w:rPr>
      </w:pPr>
      <w:r w:rsidRPr="00E36FE6">
        <w:rPr>
          <w:rFonts w:ascii="Arial" w:hAnsi="Arial"/>
          <w:b w:val="0"/>
          <w:lang w:val="en-GB"/>
        </w:rPr>
        <w:t xml:space="preserve">Backed by </w:t>
      </w:r>
      <w:r w:rsidR="004D00C8">
        <w:rPr>
          <w:rFonts w:ascii="Arial" w:hAnsi="Arial"/>
          <w:b w:val="0"/>
          <w:lang w:val="en-GB"/>
        </w:rPr>
        <w:t>nearly</w:t>
      </w:r>
      <w:r w:rsidR="004D00C8" w:rsidRPr="00E36FE6">
        <w:rPr>
          <w:rFonts w:ascii="Arial" w:hAnsi="Arial"/>
          <w:b w:val="0"/>
          <w:lang w:val="en-GB"/>
        </w:rPr>
        <w:t xml:space="preserve"> </w:t>
      </w:r>
      <w:r w:rsidR="004D00C8">
        <w:rPr>
          <w:rFonts w:ascii="Arial" w:hAnsi="Arial"/>
          <w:b w:val="0"/>
          <w:lang w:val="en-GB"/>
        </w:rPr>
        <w:t>50</w:t>
      </w:r>
      <w:r w:rsidRPr="00E36FE6">
        <w:rPr>
          <w:rFonts w:ascii="Arial" w:hAnsi="Arial"/>
          <w:b w:val="0"/>
          <w:lang w:val="en-GB"/>
        </w:rPr>
        <w:t xml:space="preserve"> years’ experience in the manufacture of frequency products, IQD is a recognised market leader in the frequency control market and part of the Würth Elektronik eiSos </w:t>
      </w:r>
      <w:r w:rsidR="0011292A">
        <w:rPr>
          <w:rFonts w:ascii="Arial" w:hAnsi="Arial"/>
          <w:b w:val="0"/>
          <w:lang w:val="en-GB"/>
        </w:rPr>
        <w:t>G</w:t>
      </w:r>
      <w:r w:rsidRPr="00E36FE6">
        <w:rPr>
          <w:rFonts w:ascii="Arial" w:hAnsi="Arial"/>
          <w:b w:val="0"/>
          <w:lang w:val="en-GB"/>
        </w:rPr>
        <w:t xml:space="preserve">roup, one of the leading European manufacturers of passive components. With active customers in over 80 countries, IQD offers one of the most comprehensive frequency product ranges available, from low cost commercial grade product to that used in high reliability industrial and automotive applications including: Quartz Crystals, Clock Oscillators, </w:t>
      </w:r>
      <w:r w:rsidR="001A3A66" w:rsidRPr="00E36FE6">
        <w:rPr>
          <w:rFonts w:ascii="Arial" w:hAnsi="Arial"/>
          <w:b w:val="0"/>
          <w:lang w:val="en-GB"/>
        </w:rPr>
        <w:t>AEC-Q200 Crystals &amp; Oscillators, VCXOs, TCXOs, OCVCSOs &amp; OCXOs, GPS Disciplined OCXOs, and Rubidium Oscillators.</w:t>
      </w:r>
    </w:p>
    <w:p w14:paraId="1CFE8950" w14:textId="77777777" w:rsidR="00C82A27" w:rsidRPr="00E36FE6" w:rsidRDefault="00C82A27" w:rsidP="00C82A27">
      <w:pPr>
        <w:pStyle w:val="Textkrper"/>
        <w:spacing w:before="120" w:after="120" w:line="276" w:lineRule="auto"/>
        <w:rPr>
          <w:rFonts w:ascii="Arial" w:hAnsi="Arial"/>
          <w:lang w:val="en-GB"/>
        </w:rPr>
      </w:pPr>
      <w:r w:rsidRPr="00E36FE6">
        <w:rPr>
          <w:rFonts w:ascii="Arial" w:hAnsi="Arial"/>
          <w:lang w:val="en-GB"/>
        </w:rPr>
        <w:t xml:space="preserve">Further info at </w:t>
      </w:r>
      <w:hyperlink r:id="rId10" w:history="1">
        <w:r w:rsidRPr="00E36FE6">
          <w:rPr>
            <w:rFonts w:ascii="Arial" w:hAnsi="Arial"/>
            <w:lang w:val="en-GB"/>
          </w:rPr>
          <w:t>www.iqdfrequencyproducts.com</w:t>
        </w:r>
      </w:hyperlink>
    </w:p>
    <w:p w14:paraId="6BE67B15" w14:textId="77777777" w:rsidR="00C82A27" w:rsidRPr="00E36FE6" w:rsidRDefault="00C82A27" w:rsidP="00C82A27">
      <w:pPr>
        <w:pStyle w:val="Textkrper"/>
        <w:spacing w:before="120" w:after="120" w:line="260" w:lineRule="exact"/>
        <w:jc w:val="both"/>
        <w:rPr>
          <w:rFonts w:ascii="Arial" w:hAnsi="Arial"/>
          <w:lang w:val="en-GB"/>
        </w:rPr>
      </w:pPr>
    </w:p>
    <w:p w14:paraId="040CB73D" w14:textId="77777777" w:rsidR="00C82A27" w:rsidRPr="00E36FE6" w:rsidRDefault="00C82A27" w:rsidP="00C82A27">
      <w:pPr>
        <w:pStyle w:val="Textkrper"/>
        <w:spacing w:before="120" w:after="120" w:line="260" w:lineRule="exact"/>
        <w:jc w:val="both"/>
        <w:rPr>
          <w:rFonts w:ascii="Arial" w:hAnsi="Arial"/>
          <w:lang w:val="en-GB"/>
        </w:rPr>
      </w:pPr>
      <w:r w:rsidRPr="004D00C8">
        <w:rPr>
          <w:rFonts w:ascii="Arial" w:hAnsi="Arial"/>
          <w:lang w:val="en-GB"/>
        </w:rPr>
        <w:t xml:space="preserve">About </w:t>
      </w:r>
      <w:r w:rsidR="00E30E71" w:rsidRPr="004D00C8">
        <w:rPr>
          <w:rFonts w:ascii="Arial" w:hAnsi="Arial"/>
          <w:lang w:val="en-GB"/>
        </w:rPr>
        <w:t xml:space="preserve">the </w:t>
      </w:r>
      <w:r w:rsidRPr="004D00C8">
        <w:rPr>
          <w:rFonts w:ascii="Arial" w:hAnsi="Arial"/>
          <w:lang w:val="en-GB"/>
        </w:rPr>
        <w:t>Würth Elektronik eiSos Group</w:t>
      </w:r>
    </w:p>
    <w:p w14:paraId="4A43D744" w14:textId="77777777" w:rsidR="00331E9F" w:rsidRDefault="00331E9F" w:rsidP="00331E9F">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27A622D9" w14:textId="77777777" w:rsidR="00331E9F" w:rsidRDefault="00331E9F" w:rsidP="00331E9F">
      <w:pPr>
        <w:pStyle w:val="Textkrper"/>
        <w:spacing w:before="120" w:after="120" w:line="276" w:lineRule="auto"/>
        <w:jc w:val="both"/>
        <w:rPr>
          <w:rFonts w:ascii="Arial" w:hAnsi="Arial"/>
          <w:b w:val="0"/>
          <w:lang w:val="en-US"/>
        </w:rPr>
      </w:pPr>
      <w:r>
        <w:rPr>
          <w:rFonts w:ascii="Arial" w:hAnsi="Arial"/>
          <w:b w:val="0"/>
          <w:lang w:val="en-US"/>
        </w:rPr>
        <w:lastRenderedPageBreak/>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2B939BD3" w14:textId="77777777" w:rsidR="00331E9F" w:rsidRDefault="00331E9F" w:rsidP="00331E9F">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8CDC1F2" w14:textId="77777777" w:rsidR="00331E9F" w:rsidRDefault="00331E9F" w:rsidP="00331E9F">
      <w:pPr>
        <w:pStyle w:val="Textkrper"/>
        <w:spacing w:before="120" w:after="120" w:line="276" w:lineRule="auto"/>
        <w:jc w:val="both"/>
        <w:rPr>
          <w:rFonts w:ascii="Arial" w:hAnsi="Arial"/>
          <w:b w:val="0"/>
          <w:lang w:val="en-US"/>
        </w:rPr>
      </w:pPr>
      <w:r w:rsidRPr="00732BB9">
        <w:rPr>
          <w:rFonts w:ascii="Arial" w:hAnsi="Arial"/>
          <w:b w:val="0"/>
          <w:lang w:val="en-US"/>
        </w:rPr>
        <w:t xml:space="preserve">Würth Elektronik is part of the Würth Group, the global market leader in the development, production, and sale of fastening and assembly materials, and employs </w:t>
      </w:r>
      <w:r w:rsidRPr="0089633C">
        <w:rPr>
          <w:rFonts w:ascii="Arial" w:hAnsi="Arial"/>
          <w:b w:val="0"/>
          <w:lang w:val="en-US"/>
        </w:rPr>
        <w:t>8</w:t>
      </w:r>
      <w:r>
        <w:rPr>
          <w:rFonts w:ascii="Arial" w:hAnsi="Arial"/>
          <w:b w:val="0"/>
          <w:lang w:val="en-US"/>
        </w:rPr>
        <w:t>,</w:t>
      </w:r>
      <w:r w:rsidRPr="0089633C">
        <w:rPr>
          <w:rFonts w:ascii="Arial" w:hAnsi="Arial"/>
          <w:b w:val="0"/>
          <w:lang w:val="en-US"/>
        </w:rPr>
        <w:t>200</w:t>
      </w:r>
      <w:r w:rsidRPr="00732BB9">
        <w:rPr>
          <w:rFonts w:ascii="Arial" w:hAnsi="Arial"/>
          <w:b w:val="0"/>
          <w:lang w:val="en-US"/>
        </w:rPr>
        <w:t xml:space="preserve"> people. In 202</w:t>
      </w:r>
      <w:r>
        <w:rPr>
          <w:rFonts w:ascii="Arial" w:hAnsi="Arial"/>
          <w:b w:val="0"/>
          <w:lang w:val="en-US"/>
        </w:rPr>
        <w:t>2</w:t>
      </w:r>
      <w:r w:rsidRPr="00732BB9">
        <w:rPr>
          <w:rFonts w:ascii="Arial" w:hAnsi="Arial"/>
          <w:b w:val="0"/>
          <w:lang w:val="en-US"/>
        </w:rPr>
        <w:t xml:space="preserve">, the Würth Elektronik Group generated sales of </w:t>
      </w:r>
      <w:r w:rsidRPr="0089633C">
        <w:rPr>
          <w:rFonts w:ascii="Arial" w:hAnsi="Arial"/>
          <w:b w:val="0"/>
          <w:lang w:val="en-US"/>
        </w:rPr>
        <w:t>1</w:t>
      </w:r>
      <w:r>
        <w:rPr>
          <w:rFonts w:ascii="Arial" w:hAnsi="Arial"/>
          <w:b w:val="0"/>
          <w:lang w:val="en-US"/>
        </w:rPr>
        <w:t>.</w:t>
      </w:r>
      <w:r w:rsidRPr="0089633C">
        <w:rPr>
          <w:rFonts w:ascii="Arial" w:hAnsi="Arial"/>
          <w:b w:val="0"/>
          <w:lang w:val="en-US"/>
        </w:rPr>
        <w:t xml:space="preserve">33 </w:t>
      </w:r>
      <w:r>
        <w:rPr>
          <w:rFonts w:ascii="Arial" w:hAnsi="Arial"/>
          <w:b w:val="0"/>
          <w:lang w:val="en-US"/>
        </w:rPr>
        <w:t>B</w:t>
      </w:r>
      <w:r w:rsidRPr="00732BB9">
        <w:rPr>
          <w:rFonts w:ascii="Arial" w:hAnsi="Arial"/>
          <w:b w:val="0"/>
          <w:lang w:val="en-US"/>
        </w:rPr>
        <w:t>illion Euro.</w:t>
      </w:r>
    </w:p>
    <w:p w14:paraId="6A3E0470" w14:textId="77777777" w:rsidR="00C82A27" w:rsidRPr="00E36FE6" w:rsidRDefault="00C82A27" w:rsidP="00C82A27">
      <w:pPr>
        <w:pStyle w:val="Textkrper"/>
        <w:spacing w:before="120" w:after="120" w:line="276" w:lineRule="auto"/>
        <w:rPr>
          <w:rFonts w:ascii="Arial" w:hAnsi="Arial"/>
          <w:b w:val="0"/>
          <w:lang w:val="en-GB"/>
        </w:rPr>
      </w:pPr>
      <w:r w:rsidRPr="00E36FE6">
        <w:rPr>
          <w:rFonts w:ascii="Arial" w:hAnsi="Arial"/>
          <w:b w:val="0"/>
          <w:lang w:val="en-GB"/>
        </w:rPr>
        <w:t>Würth Elektronik: more than you expect!</w:t>
      </w:r>
    </w:p>
    <w:p w14:paraId="683D3BFD" w14:textId="77777777" w:rsidR="00C82A27" w:rsidRPr="00E36FE6" w:rsidRDefault="00C82A27" w:rsidP="00C82A27">
      <w:pPr>
        <w:pStyle w:val="Textkrper"/>
        <w:spacing w:before="120" w:after="120" w:line="276" w:lineRule="auto"/>
        <w:rPr>
          <w:rFonts w:ascii="Arial" w:hAnsi="Arial"/>
          <w:lang w:val="en-GB"/>
        </w:rPr>
      </w:pPr>
      <w:r w:rsidRPr="00E36FE6">
        <w:rPr>
          <w:rFonts w:ascii="Arial" w:hAnsi="Arial"/>
          <w:lang w:val="en-GB"/>
        </w:rPr>
        <w:t>Further information at www.we-online.com</w:t>
      </w:r>
    </w:p>
    <w:p w14:paraId="10334A0E" w14:textId="77777777" w:rsidR="00C82A27" w:rsidRPr="00E36FE6" w:rsidRDefault="00C82A27" w:rsidP="00C82A27">
      <w:pPr>
        <w:pStyle w:val="Textkrper"/>
        <w:spacing w:before="120" w:after="120" w:line="276" w:lineRule="auto"/>
        <w:rPr>
          <w:lang w:val="en-GB"/>
        </w:rPr>
      </w:pPr>
    </w:p>
    <w:tbl>
      <w:tblPr>
        <w:tblW w:w="7095" w:type="dxa"/>
        <w:tblLayout w:type="fixed"/>
        <w:tblCellMar>
          <w:left w:w="70" w:type="dxa"/>
          <w:right w:w="70" w:type="dxa"/>
        </w:tblCellMar>
        <w:tblLook w:val="04A0" w:firstRow="1" w:lastRow="0" w:firstColumn="1" w:lastColumn="0" w:noHBand="0" w:noVBand="1"/>
      </w:tblPr>
      <w:tblGrid>
        <w:gridCol w:w="4039"/>
        <w:gridCol w:w="3056"/>
      </w:tblGrid>
      <w:tr w:rsidR="004D00C8" w:rsidRPr="004D00C8" w14:paraId="5A8C9E8D" w14:textId="77777777" w:rsidTr="004D00C8">
        <w:tc>
          <w:tcPr>
            <w:tcW w:w="4039" w:type="dxa"/>
            <w:shd w:val="clear" w:color="auto" w:fill="auto"/>
            <w:hideMark/>
          </w:tcPr>
          <w:p w14:paraId="1AACB934" w14:textId="77777777" w:rsidR="00C82A27" w:rsidRPr="004D00C8" w:rsidRDefault="00C82A27" w:rsidP="00F70E4E">
            <w:pPr>
              <w:pStyle w:val="Textkrper"/>
              <w:autoSpaceDE/>
              <w:adjustRightInd/>
              <w:spacing w:before="120" w:after="120" w:line="276" w:lineRule="auto"/>
              <w:rPr>
                <w:rFonts w:ascii="Arial" w:hAnsi="Arial"/>
                <w:bCs w:val="0"/>
                <w:szCs w:val="24"/>
                <w:lang w:val="en-GB"/>
              </w:rPr>
            </w:pPr>
            <w:r w:rsidRPr="004D00C8">
              <w:rPr>
                <w:lang w:val="en-GB"/>
              </w:rPr>
              <w:br w:type="page"/>
            </w:r>
            <w:r w:rsidRPr="004D00C8">
              <w:rPr>
                <w:rFonts w:ascii="Arial" w:hAnsi="Arial"/>
                <w:bCs w:val="0"/>
                <w:szCs w:val="24"/>
                <w:lang w:val="en-GB"/>
              </w:rPr>
              <w:t>Further information:</w:t>
            </w:r>
          </w:p>
          <w:p w14:paraId="6F49C99E" w14:textId="39C57A89" w:rsidR="00C82A27" w:rsidRPr="004D00C8" w:rsidRDefault="00C82A27" w:rsidP="00F70E4E">
            <w:pPr>
              <w:spacing w:before="120" w:after="120" w:line="276" w:lineRule="auto"/>
              <w:rPr>
                <w:rFonts w:ascii="Arial" w:hAnsi="Arial" w:cs="Arial"/>
                <w:sz w:val="20"/>
                <w:lang w:val="en-GB"/>
              </w:rPr>
            </w:pPr>
            <w:r w:rsidRPr="004D00C8">
              <w:rPr>
                <w:rFonts w:ascii="Arial" w:hAnsi="Arial"/>
                <w:sz w:val="20"/>
                <w:lang w:val="en-GB"/>
              </w:rPr>
              <w:t>IQD Frequency Products Ltd</w:t>
            </w:r>
            <w:r w:rsidRPr="004D00C8">
              <w:rPr>
                <w:rFonts w:ascii="Arial" w:hAnsi="Arial"/>
                <w:sz w:val="20"/>
                <w:lang w:val="en-GB"/>
              </w:rPr>
              <w:br/>
            </w:r>
            <w:r w:rsidR="004D00C8" w:rsidRPr="004D00C8">
              <w:rPr>
                <w:rFonts w:ascii="Arial" w:hAnsi="Arial"/>
                <w:sz w:val="20"/>
                <w:lang w:val="en-GB"/>
              </w:rPr>
              <w:t>Liz Thompson</w:t>
            </w:r>
            <w:r w:rsidRPr="004D00C8">
              <w:rPr>
                <w:rFonts w:ascii="Arial" w:hAnsi="Arial"/>
                <w:sz w:val="20"/>
                <w:lang w:val="en-GB"/>
              </w:rPr>
              <w:br/>
            </w:r>
            <w:r w:rsidRPr="004D00C8">
              <w:rPr>
                <w:rFonts w:ascii="Arial" w:hAnsi="Arial" w:cs="Arial"/>
                <w:sz w:val="20"/>
                <w:szCs w:val="20"/>
                <w:lang w:val="en-GB"/>
              </w:rPr>
              <w:t>Station Road</w:t>
            </w:r>
            <w:r w:rsidRPr="004D00C8">
              <w:rPr>
                <w:rFonts w:ascii="Arial" w:hAnsi="Arial" w:cs="Arial"/>
                <w:sz w:val="20"/>
                <w:szCs w:val="20"/>
                <w:lang w:val="en-GB"/>
              </w:rPr>
              <w:br/>
              <w:t>Crewkerne</w:t>
            </w:r>
            <w:r w:rsidRPr="004D00C8">
              <w:rPr>
                <w:rFonts w:ascii="Arial" w:hAnsi="Arial" w:cs="Arial"/>
                <w:sz w:val="20"/>
                <w:szCs w:val="20"/>
                <w:lang w:val="en-GB"/>
              </w:rPr>
              <w:br/>
              <w:t>Somerset</w:t>
            </w:r>
            <w:r w:rsidRPr="004D00C8">
              <w:rPr>
                <w:rFonts w:ascii="Arial" w:hAnsi="Arial" w:cs="Arial"/>
                <w:sz w:val="20"/>
                <w:szCs w:val="20"/>
                <w:lang w:val="en-GB"/>
              </w:rPr>
              <w:br/>
              <w:t>TA18 8AR</w:t>
            </w:r>
            <w:r w:rsidRPr="004D00C8">
              <w:rPr>
                <w:rFonts w:ascii="Arial" w:hAnsi="Arial" w:cs="Arial"/>
                <w:sz w:val="20"/>
                <w:szCs w:val="20"/>
                <w:lang w:val="en-GB"/>
              </w:rPr>
              <w:br/>
              <w:t>United Kingdom</w:t>
            </w:r>
          </w:p>
          <w:p w14:paraId="7CC8A868" w14:textId="6AC87411" w:rsidR="00C82A27" w:rsidRPr="004D00C8" w:rsidRDefault="00C82A27" w:rsidP="00F70E4E">
            <w:pPr>
              <w:spacing w:before="120" w:after="120" w:line="276" w:lineRule="auto"/>
              <w:rPr>
                <w:rFonts w:ascii="Arial" w:hAnsi="Arial" w:cs="Arial"/>
                <w:bCs/>
                <w:sz w:val="20"/>
                <w:szCs w:val="20"/>
                <w:lang w:val="en-GB"/>
              </w:rPr>
            </w:pPr>
            <w:r w:rsidRPr="004D00C8">
              <w:rPr>
                <w:rFonts w:ascii="Arial" w:hAnsi="Arial" w:cs="Arial"/>
                <w:sz w:val="20"/>
                <w:szCs w:val="20"/>
                <w:lang w:val="en-GB"/>
              </w:rPr>
              <w:t>Phone: +44 1460 270270</w:t>
            </w:r>
            <w:r w:rsidRPr="004D00C8">
              <w:rPr>
                <w:rFonts w:ascii="Arial" w:hAnsi="Arial" w:cs="Arial"/>
                <w:sz w:val="20"/>
                <w:szCs w:val="20"/>
                <w:lang w:val="en-GB"/>
              </w:rPr>
              <w:br/>
              <w:t xml:space="preserve">E-mail: </w:t>
            </w:r>
            <w:hyperlink r:id="rId11" w:history="1">
              <w:r w:rsidR="004D00C8" w:rsidRPr="004D00C8">
                <w:rPr>
                  <w:rStyle w:val="Hyperlink"/>
                  <w:rFonts w:ascii="Arial" w:hAnsi="Arial" w:cs="Arial"/>
                  <w:color w:val="auto"/>
                  <w:sz w:val="20"/>
                  <w:szCs w:val="20"/>
                  <w:u w:val="none"/>
                </w:rPr>
                <w:t>Liz.Thompson</w:t>
              </w:r>
              <w:r w:rsidR="004D00C8" w:rsidRPr="004D00C8">
                <w:rPr>
                  <w:rStyle w:val="Hyperlink"/>
                  <w:rFonts w:ascii="Arial" w:hAnsi="Arial" w:cs="Arial"/>
                  <w:bCs/>
                  <w:color w:val="auto"/>
                  <w:sz w:val="20"/>
                  <w:szCs w:val="20"/>
                  <w:u w:val="none"/>
                  <w:lang w:val="en-GB"/>
                </w:rPr>
                <w:t>@iqdfrequencyproducts.com</w:t>
              </w:r>
            </w:hyperlink>
          </w:p>
          <w:p w14:paraId="38F1A148" w14:textId="77777777" w:rsidR="00C82A27" w:rsidRPr="004D00C8" w:rsidRDefault="0045339F" w:rsidP="00F70E4E">
            <w:pPr>
              <w:tabs>
                <w:tab w:val="left" w:pos="1065"/>
              </w:tabs>
              <w:spacing w:before="120" w:after="120" w:line="276" w:lineRule="auto"/>
              <w:rPr>
                <w:rFonts w:ascii="Arial" w:hAnsi="Arial" w:cs="Arial"/>
                <w:bCs/>
                <w:sz w:val="20"/>
                <w:szCs w:val="20"/>
                <w:lang w:val="en-GB"/>
              </w:rPr>
            </w:pPr>
            <w:hyperlink r:id="rId12" w:history="1">
              <w:r w:rsidR="00C82A27" w:rsidRPr="004D00C8">
                <w:rPr>
                  <w:rFonts w:ascii="Arial" w:hAnsi="Arial"/>
                  <w:bCs/>
                  <w:sz w:val="20"/>
                  <w:lang w:val="en-GB"/>
                </w:rPr>
                <w:t>www.we-online.com</w:t>
              </w:r>
            </w:hyperlink>
            <w:r w:rsidR="00C82A27" w:rsidRPr="004D00C8">
              <w:rPr>
                <w:rFonts w:ascii="Arial" w:hAnsi="Arial" w:cs="Arial"/>
                <w:bCs/>
                <w:sz w:val="20"/>
                <w:szCs w:val="20"/>
                <w:lang w:val="en-GB"/>
              </w:rPr>
              <w:br/>
            </w:r>
            <w:hyperlink r:id="rId13" w:history="1">
              <w:r w:rsidR="00C82A27" w:rsidRPr="004D00C8">
                <w:rPr>
                  <w:rFonts w:ascii="Arial" w:hAnsi="Arial" w:cs="Arial"/>
                  <w:sz w:val="20"/>
                  <w:szCs w:val="20"/>
                  <w:lang w:val="en-GB"/>
                </w:rPr>
                <w:t>www.iqdfrequencyproducts.com</w:t>
              </w:r>
            </w:hyperlink>
          </w:p>
        </w:tc>
        <w:tc>
          <w:tcPr>
            <w:tcW w:w="3056" w:type="dxa"/>
            <w:shd w:val="clear" w:color="auto" w:fill="auto"/>
            <w:hideMark/>
          </w:tcPr>
          <w:p w14:paraId="28C5189B" w14:textId="77777777" w:rsidR="00C82A27" w:rsidRPr="004D00C8" w:rsidRDefault="00C82A27" w:rsidP="00F70E4E">
            <w:pPr>
              <w:pStyle w:val="Textkrper"/>
              <w:tabs>
                <w:tab w:val="left" w:pos="1065"/>
              </w:tabs>
              <w:autoSpaceDE/>
              <w:adjustRightInd/>
              <w:spacing w:before="120" w:after="120" w:line="276" w:lineRule="auto"/>
              <w:rPr>
                <w:rFonts w:ascii="Arial" w:hAnsi="Arial"/>
                <w:bCs w:val="0"/>
                <w:szCs w:val="24"/>
                <w:lang w:val="en-GB"/>
              </w:rPr>
            </w:pPr>
            <w:r w:rsidRPr="004D00C8">
              <w:rPr>
                <w:rFonts w:ascii="Arial" w:hAnsi="Arial"/>
                <w:bCs w:val="0"/>
                <w:szCs w:val="24"/>
                <w:lang w:val="en-GB"/>
              </w:rPr>
              <w:t>Press contact:</w:t>
            </w:r>
          </w:p>
          <w:p w14:paraId="2C4DB6CB" w14:textId="77777777" w:rsidR="00C82A27" w:rsidRPr="004D00C8" w:rsidRDefault="00C82A27" w:rsidP="00F70E4E">
            <w:pPr>
              <w:tabs>
                <w:tab w:val="left" w:pos="1065"/>
              </w:tabs>
              <w:spacing w:before="120" w:after="120" w:line="276" w:lineRule="auto"/>
              <w:rPr>
                <w:rFonts w:ascii="Arial" w:hAnsi="Arial" w:cs="Arial"/>
                <w:bCs/>
                <w:sz w:val="20"/>
                <w:lang w:val="en-GB"/>
              </w:rPr>
            </w:pPr>
            <w:r w:rsidRPr="004D00C8">
              <w:rPr>
                <w:rFonts w:ascii="Arial" w:hAnsi="Arial"/>
                <w:bCs/>
                <w:sz w:val="20"/>
                <w:lang w:val="en-GB"/>
              </w:rPr>
              <w:t>HighTech communications GmbH</w:t>
            </w:r>
            <w:r w:rsidRPr="004D00C8">
              <w:rPr>
                <w:rFonts w:ascii="Arial" w:hAnsi="Arial"/>
                <w:bCs/>
                <w:sz w:val="20"/>
                <w:lang w:val="en-GB"/>
              </w:rPr>
              <w:br/>
              <w:t>Brigitte Basilio</w:t>
            </w:r>
            <w:r w:rsidRPr="004D00C8">
              <w:rPr>
                <w:rFonts w:ascii="Arial" w:hAnsi="Arial"/>
                <w:bCs/>
                <w:sz w:val="20"/>
                <w:lang w:val="en-GB"/>
              </w:rPr>
              <w:br/>
              <w:t>Brunhamstrasse 21</w:t>
            </w:r>
            <w:r w:rsidRPr="004D00C8">
              <w:rPr>
                <w:rFonts w:ascii="Arial" w:hAnsi="Arial"/>
                <w:bCs/>
                <w:sz w:val="20"/>
                <w:lang w:val="en-GB"/>
              </w:rPr>
              <w:br/>
              <w:t>81249 Munich</w:t>
            </w:r>
            <w:r w:rsidRPr="004D00C8">
              <w:rPr>
                <w:rFonts w:ascii="Arial" w:hAnsi="Arial"/>
                <w:bCs/>
                <w:sz w:val="20"/>
                <w:lang w:val="en-GB"/>
              </w:rPr>
              <w:br/>
              <w:t>Germany</w:t>
            </w:r>
          </w:p>
          <w:p w14:paraId="3C6A6456" w14:textId="3E6814F0" w:rsidR="00C82A27" w:rsidRPr="004D00C8" w:rsidRDefault="00C82A27" w:rsidP="00F70E4E">
            <w:pPr>
              <w:tabs>
                <w:tab w:val="left" w:pos="1065"/>
              </w:tabs>
              <w:spacing w:before="120" w:after="120" w:line="276" w:lineRule="auto"/>
              <w:rPr>
                <w:rFonts w:ascii="Arial" w:hAnsi="Arial" w:cs="Arial"/>
                <w:bCs/>
                <w:sz w:val="20"/>
                <w:lang w:val="en-GB"/>
              </w:rPr>
            </w:pPr>
            <w:r w:rsidRPr="004D00C8">
              <w:rPr>
                <w:rFonts w:ascii="Arial" w:hAnsi="Arial"/>
                <w:bCs/>
                <w:sz w:val="20"/>
                <w:lang w:val="en-GB"/>
              </w:rPr>
              <w:t>Phone: +49 89 500778-20</w:t>
            </w:r>
            <w:r w:rsidRPr="004D00C8">
              <w:rPr>
                <w:rFonts w:ascii="Arial" w:hAnsi="Arial"/>
                <w:bCs/>
                <w:sz w:val="20"/>
                <w:lang w:val="en-GB"/>
              </w:rPr>
              <w:br/>
              <w:t xml:space="preserve">E-mail: </w:t>
            </w:r>
            <w:r w:rsidRPr="004D00C8">
              <w:rPr>
                <w:rFonts w:ascii="Arial" w:hAnsi="Arial"/>
                <w:bCs/>
                <w:sz w:val="20"/>
                <w:lang w:val="en-GB"/>
              </w:rPr>
              <w:br/>
              <w:t>b.basilio@htcm.de</w:t>
            </w:r>
          </w:p>
          <w:p w14:paraId="589801DF" w14:textId="77777777" w:rsidR="00C82A27" w:rsidRPr="004D00C8" w:rsidRDefault="00C82A27" w:rsidP="00F70E4E">
            <w:pPr>
              <w:tabs>
                <w:tab w:val="left" w:pos="1065"/>
              </w:tabs>
              <w:spacing w:before="120" w:after="120" w:line="276" w:lineRule="auto"/>
              <w:rPr>
                <w:rFonts w:ascii="Arial" w:hAnsi="Arial" w:cs="Arial"/>
                <w:bCs/>
                <w:sz w:val="20"/>
                <w:lang w:val="en-GB"/>
              </w:rPr>
            </w:pPr>
            <w:r w:rsidRPr="004D00C8">
              <w:rPr>
                <w:rFonts w:ascii="Arial" w:hAnsi="Arial"/>
                <w:bCs/>
                <w:sz w:val="20"/>
                <w:lang w:val="en-GB"/>
              </w:rPr>
              <w:t xml:space="preserve">www.htcm.de </w:t>
            </w:r>
          </w:p>
        </w:tc>
      </w:tr>
    </w:tbl>
    <w:p w14:paraId="5FAB7F8E" w14:textId="77777777" w:rsidR="00C82A27" w:rsidRPr="00E36FE6" w:rsidRDefault="00C82A27" w:rsidP="00C82A27">
      <w:pPr>
        <w:pStyle w:val="Textkrper"/>
        <w:spacing w:before="120" w:after="120" w:line="260" w:lineRule="exact"/>
        <w:rPr>
          <w:lang w:val="en-GB"/>
        </w:rPr>
      </w:pPr>
    </w:p>
    <w:p w14:paraId="51495FD9" w14:textId="77777777" w:rsidR="00E0215F" w:rsidRPr="00E36FE6" w:rsidRDefault="00E0215F" w:rsidP="00C82A27">
      <w:pPr>
        <w:pStyle w:val="Textkrper"/>
        <w:spacing w:before="120" w:after="120" w:line="276" w:lineRule="auto"/>
        <w:jc w:val="both"/>
        <w:rPr>
          <w:lang w:val="en-GB"/>
        </w:rPr>
      </w:pPr>
    </w:p>
    <w:sectPr w:rsidR="00E0215F" w:rsidRPr="00E36FE6"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A01AD" w14:textId="77777777" w:rsidR="00B47213" w:rsidRDefault="00B47213">
      <w:r>
        <w:separator/>
      </w:r>
    </w:p>
  </w:endnote>
  <w:endnote w:type="continuationSeparator" w:id="0">
    <w:p w14:paraId="1CF9A735" w14:textId="77777777" w:rsidR="00B47213" w:rsidRDefault="00B4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EC039" w14:textId="33555CC3" w:rsidR="00AD41FF" w:rsidRPr="00DD321D"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DD321D">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871961">
      <w:rPr>
        <w:rFonts w:ascii="Arial" w:hAnsi="Arial" w:cs="Arial"/>
        <w:noProof/>
        <w:snapToGrid w:val="0"/>
        <w:sz w:val="16"/>
        <w:szCs w:val="16"/>
      </w:rPr>
      <w:t>WTH1PI1259</w:t>
    </w:r>
    <w:r w:rsidR="0045339F">
      <w:rPr>
        <w:rFonts w:ascii="Arial" w:hAnsi="Arial" w:cs="Arial"/>
        <w:noProof/>
        <w:snapToGrid w:val="0"/>
        <w:sz w:val="16"/>
        <w:szCs w:val="16"/>
      </w:rPr>
      <w:t>_en</w:t>
    </w:r>
    <w:r w:rsidR="00871961">
      <w:rPr>
        <w:rFonts w:ascii="Arial" w:hAnsi="Arial" w:cs="Arial"/>
        <w:noProof/>
        <w:snapToGrid w:val="0"/>
        <w:sz w:val="16"/>
        <w:szCs w:val="16"/>
      </w:rPr>
      <w:t>.docx</w:t>
    </w:r>
    <w:r w:rsidRPr="00A74816">
      <w:rPr>
        <w:rFonts w:ascii="Arial" w:hAnsi="Arial" w:cs="Arial"/>
        <w:snapToGrid w:val="0"/>
        <w:sz w:val="16"/>
        <w:szCs w:val="16"/>
      </w:rPr>
      <w:fldChar w:fldCharType="end"/>
    </w:r>
    <w:r w:rsidRPr="00DD321D">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EEBF1" w14:textId="77777777" w:rsidR="00B47213" w:rsidRDefault="00B47213">
      <w:r>
        <w:separator/>
      </w:r>
    </w:p>
  </w:footnote>
  <w:footnote w:type="continuationSeparator" w:id="0">
    <w:p w14:paraId="630263F1" w14:textId="77777777" w:rsidR="00B47213" w:rsidRDefault="00B47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CBE6" w14:textId="1A0FFE74" w:rsidR="00AD41FF" w:rsidRDefault="0045339F"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6" type="#_x0000_t75" style="position:absolute;margin-left:330pt;margin-top:9.05pt;width:148.8pt;height:59.55pt;z-index:-251657216;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r>
      <w:rPr>
        <w:noProof/>
      </w:rPr>
      <w:pict w14:anchorId="4C0A3FF6">
        <v:shape id="_x0000_s2055" type="#_x0000_t75" style="position:absolute;margin-left:368.65pt;margin-top:100.2pt;width:98.95pt;height:28.7pt;z-index:251658240">
          <v:imagedata r:id="rId2" o:title="IQD Logo Colou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61682"/>
    <w:multiLevelType w:val="hybridMultilevel"/>
    <w:tmpl w:val="38DA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3694107">
    <w:abstractNumId w:val="1"/>
  </w:num>
  <w:num w:numId="2" w16cid:durableId="1022514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4BD"/>
    <w:rsid w:val="00022EDD"/>
    <w:rsid w:val="000258D8"/>
    <w:rsid w:val="00035374"/>
    <w:rsid w:val="0004197D"/>
    <w:rsid w:val="00043FC9"/>
    <w:rsid w:val="000457A0"/>
    <w:rsid w:val="00050684"/>
    <w:rsid w:val="00051224"/>
    <w:rsid w:val="00051BFB"/>
    <w:rsid w:val="00053D8B"/>
    <w:rsid w:val="000568D7"/>
    <w:rsid w:val="000645F0"/>
    <w:rsid w:val="00066AB4"/>
    <w:rsid w:val="00067C15"/>
    <w:rsid w:val="00070731"/>
    <w:rsid w:val="00070D56"/>
    <w:rsid w:val="00075291"/>
    <w:rsid w:val="00080160"/>
    <w:rsid w:val="000904AA"/>
    <w:rsid w:val="000909E1"/>
    <w:rsid w:val="00090D2B"/>
    <w:rsid w:val="000A09B0"/>
    <w:rsid w:val="000A486B"/>
    <w:rsid w:val="000B236B"/>
    <w:rsid w:val="000B28AB"/>
    <w:rsid w:val="000B4E60"/>
    <w:rsid w:val="000B56A3"/>
    <w:rsid w:val="000B59CE"/>
    <w:rsid w:val="000B6091"/>
    <w:rsid w:val="000C4E08"/>
    <w:rsid w:val="000D1933"/>
    <w:rsid w:val="000D2D65"/>
    <w:rsid w:val="000D40B1"/>
    <w:rsid w:val="000D6634"/>
    <w:rsid w:val="000E51BA"/>
    <w:rsid w:val="000E5647"/>
    <w:rsid w:val="000E61B4"/>
    <w:rsid w:val="000E6F27"/>
    <w:rsid w:val="000F4BBA"/>
    <w:rsid w:val="00100528"/>
    <w:rsid w:val="00101B6C"/>
    <w:rsid w:val="0011292A"/>
    <w:rsid w:val="001138B8"/>
    <w:rsid w:val="00117E5E"/>
    <w:rsid w:val="001255F4"/>
    <w:rsid w:val="001273C4"/>
    <w:rsid w:val="001274FC"/>
    <w:rsid w:val="00131977"/>
    <w:rsid w:val="0013200B"/>
    <w:rsid w:val="00142199"/>
    <w:rsid w:val="001456DE"/>
    <w:rsid w:val="00160341"/>
    <w:rsid w:val="0016652E"/>
    <w:rsid w:val="001703EA"/>
    <w:rsid w:val="00173969"/>
    <w:rsid w:val="0017764B"/>
    <w:rsid w:val="00182843"/>
    <w:rsid w:val="00182FF3"/>
    <w:rsid w:val="00190F4E"/>
    <w:rsid w:val="00194043"/>
    <w:rsid w:val="00194988"/>
    <w:rsid w:val="001A2CAF"/>
    <w:rsid w:val="001A3A66"/>
    <w:rsid w:val="001A6221"/>
    <w:rsid w:val="001B0162"/>
    <w:rsid w:val="001B2FCE"/>
    <w:rsid w:val="001B3A92"/>
    <w:rsid w:val="001C041E"/>
    <w:rsid w:val="001C3A0F"/>
    <w:rsid w:val="001D0DB2"/>
    <w:rsid w:val="001D2240"/>
    <w:rsid w:val="001D243D"/>
    <w:rsid w:val="001D2D7C"/>
    <w:rsid w:val="001D3737"/>
    <w:rsid w:val="001D7836"/>
    <w:rsid w:val="001D78D2"/>
    <w:rsid w:val="001E6BFC"/>
    <w:rsid w:val="001F02E1"/>
    <w:rsid w:val="001F039F"/>
    <w:rsid w:val="001F1901"/>
    <w:rsid w:val="001F4BB0"/>
    <w:rsid w:val="00200BD1"/>
    <w:rsid w:val="00204B28"/>
    <w:rsid w:val="00213EC2"/>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7480C"/>
    <w:rsid w:val="0028487E"/>
    <w:rsid w:val="00285B8D"/>
    <w:rsid w:val="002872A3"/>
    <w:rsid w:val="00287AE5"/>
    <w:rsid w:val="0029186B"/>
    <w:rsid w:val="00291C4C"/>
    <w:rsid w:val="002921AC"/>
    <w:rsid w:val="0029276B"/>
    <w:rsid w:val="00295747"/>
    <w:rsid w:val="002A095E"/>
    <w:rsid w:val="002A3BA1"/>
    <w:rsid w:val="002A7E50"/>
    <w:rsid w:val="002B4686"/>
    <w:rsid w:val="002B6C90"/>
    <w:rsid w:val="002B6E4C"/>
    <w:rsid w:val="002C2A63"/>
    <w:rsid w:val="002C696C"/>
    <w:rsid w:val="002D6380"/>
    <w:rsid w:val="002D795E"/>
    <w:rsid w:val="002E0469"/>
    <w:rsid w:val="002E0DDA"/>
    <w:rsid w:val="002E229A"/>
    <w:rsid w:val="002F488A"/>
    <w:rsid w:val="002F663D"/>
    <w:rsid w:val="00301A91"/>
    <w:rsid w:val="00304188"/>
    <w:rsid w:val="00306142"/>
    <w:rsid w:val="00307B15"/>
    <w:rsid w:val="003105E2"/>
    <w:rsid w:val="00310C2A"/>
    <w:rsid w:val="003154CD"/>
    <w:rsid w:val="003156CA"/>
    <w:rsid w:val="00320451"/>
    <w:rsid w:val="003209BF"/>
    <w:rsid w:val="00320E03"/>
    <w:rsid w:val="00321F48"/>
    <w:rsid w:val="00323ECC"/>
    <w:rsid w:val="0032557D"/>
    <w:rsid w:val="0033003A"/>
    <w:rsid w:val="0033049A"/>
    <w:rsid w:val="00331E9F"/>
    <w:rsid w:val="00340FD1"/>
    <w:rsid w:val="0034504C"/>
    <w:rsid w:val="00347536"/>
    <w:rsid w:val="00353A43"/>
    <w:rsid w:val="00355E1C"/>
    <w:rsid w:val="003569D2"/>
    <w:rsid w:val="00356C16"/>
    <w:rsid w:val="00363DAB"/>
    <w:rsid w:val="003668D1"/>
    <w:rsid w:val="0037012B"/>
    <w:rsid w:val="00372533"/>
    <w:rsid w:val="00376468"/>
    <w:rsid w:val="003814F9"/>
    <w:rsid w:val="003822CF"/>
    <w:rsid w:val="003931C1"/>
    <w:rsid w:val="003A0D86"/>
    <w:rsid w:val="003A78AD"/>
    <w:rsid w:val="003B169D"/>
    <w:rsid w:val="003B1978"/>
    <w:rsid w:val="003B2106"/>
    <w:rsid w:val="003B3E7A"/>
    <w:rsid w:val="003B5455"/>
    <w:rsid w:val="003C080B"/>
    <w:rsid w:val="003C3F95"/>
    <w:rsid w:val="003C5F92"/>
    <w:rsid w:val="003D2D05"/>
    <w:rsid w:val="003E0DA0"/>
    <w:rsid w:val="003E263B"/>
    <w:rsid w:val="004001C1"/>
    <w:rsid w:val="00400AA8"/>
    <w:rsid w:val="00401E0F"/>
    <w:rsid w:val="00404587"/>
    <w:rsid w:val="00410CBD"/>
    <w:rsid w:val="00410CE1"/>
    <w:rsid w:val="004120DD"/>
    <w:rsid w:val="004144AE"/>
    <w:rsid w:val="004204AA"/>
    <w:rsid w:val="0042615E"/>
    <w:rsid w:val="00430185"/>
    <w:rsid w:val="00436C11"/>
    <w:rsid w:val="00441533"/>
    <w:rsid w:val="00444E67"/>
    <w:rsid w:val="0045339F"/>
    <w:rsid w:val="00454979"/>
    <w:rsid w:val="00454CB9"/>
    <w:rsid w:val="0046027E"/>
    <w:rsid w:val="004646CB"/>
    <w:rsid w:val="00470FBA"/>
    <w:rsid w:val="004765D4"/>
    <w:rsid w:val="00483C3D"/>
    <w:rsid w:val="00493757"/>
    <w:rsid w:val="0049593E"/>
    <w:rsid w:val="004A4093"/>
    <w:rsid w:val="004B2DAD"/>
    <w:rsid w:val="004B3468"/>
    <w:rsid w:val="004B4EB2"/>
    <w:rsid w:val="004B5422"/>
    <w:rsid w:val="004B5E02"/>
    <w:rsid w:val="004C228B"/>
    <w:rsid w:val="004C2963"/>
    <w:rsid w:val="004C39E9"/>
    <w:rsid w:val="004C4379"/>
    <w:rsid w:val="004D00C8"/>
    <w:rsid w:val="004D4F70"/>
    <w:rsid w:val="004D751C"/>
    <w:rsid w:val="004D78E8"/>
    <w:rsid w:val="004E3A3C"/>
    <w:rsid w:val="004E5EC7"/>
    <w:rsid w:val="004F1218"/>
    <w:rsid w:val="004F387D"/>
    <w:rsid w:val="004F4AB5"/>
    <w:rsid w:val="005010F7"/>
    <w:rsid w:val="0050254D"/>
    <w:rsid w:val="00502845"/>
    <w:rsid w:val="00505509"/>
    <w:rsid w:val="00510FED"/>
    <w:rsid w:val="00516D0B"/>
    <w:rsid w:val="00525673"/>
    <w:rsid w:val="00525AEC"/>
    <w:rsid w:val="005270FD"/>
    <w:rsid w:val="00530FC0"/>
    <w:rsid w:val="005327C7"/>
    <w:rsid w:val="005331B0"/>
    <w:rsid w:val="00535659"/>
    <w:rsid w:val="005417A2"/>
    <w:rsid w:val="00550D3E"/>
    <w:rsid w:val="005538CF"/>
    <w:rsid w:val="00556A0C"/>
    <w:rsid w:val="005646E6"/>
    <w:rsid w:val="00565B1C"/>
    <w:rsid w:val="00571E32"/>
    <w:rsid w:val="005758B7"/>
    <w:rsid w:val="00581536"/>
    <w:rsid w:val="00587F00"/>
    <w:rsid w:val="0059367F"/>
    <w:rsid w:val="005A0D7D"/>
    <w:rsid w:val="005A52D5"/>
    <w:rsid w:val="005A696A"/>
    <w:rsid w:val="005B1451"/>
    <w:rsid w:val="005B55CD"/>
    <w:rsid w:val="005C06DF"/>
    <w:rsid w:val="005C61CB"/>
    <w:rsid w:val="005C6D6A"/>
    <w:rsid w:val="005D160B"/>
    <w:rsid w:val="005D7454"/>
    <w:rsid w:val="005E1091"/>
    <w:rsid w:val="005E5D7C"/>
    <w:rsid w:val="005F4732"/>
    <w:rsid w:val="005F52DF"/>
    <w:rsid w:val="0060621A"/>
    <w:rsid w:val="0061174B"/>
    <w:rsid w:val="006125AC"/>
    <w:rsid w:val="00615C3C"/>
    <w:rsid w:val="00616918"/>
    <w:rsid w:val="006177E2"/>
    <w:rsid w:val="00623C76"/>
    <w:rsid w:val="006303C1"/>
    <w:rsid w:val="0063467B"/>
    <w:rsid w:val="0063486C"/>
    <w:rsid w:val="0063628E"/>
    <w:rsid w:val="006503AE"/>
    <w:rsid w:val="0065536A"/>
    <w:rsid w:val="00656ACE"/>
    <w:rsid w:val="00663854"/>
    <w:rsid w:val="0066406D"/>
    <w:rsid w:val="006657D9"/>
    <w:rsid w:val="00666284"/>
    <w:rsid w:val="00667A63"/>
    <w:rsid w:val="0067131F"/>
    <w:rsid w:val="00671F7C"/>
    <w:rsid w:val="006734C5"/>
    <w:rsid w:val="006769A9"/>
    <w:rsid w:val="00676B68"/>
    <w:rsid w:val="006805FC"/>
    <w:rsid w:val="00683D1C"/>
    <w:rsid w:val="006963F9"/>
    <w:rsid w:val="006A1135"/>
    <w:rsid w:val="006A1A89"/>
    <w:rsid w:val="006A34DE"/>
    <w:rsid w:val="006A6CD7"/>
    <w:rsid w:val="006B1DF3"/>
    <w:rsid w:val="006B3831"/>
    <w:rsid w:val="006B3F8F"/>
    <w:rsid w:val="006B56DA"/>
    <w:rsid w:val="006B5888"/>
    <w:rsid w:val="006C5F83"/>
    <w:rsid w:val="006D04BD"/>
    <w:rsid w:val="006D10F8"/>
    <w:rsid w:val="006D6728"/>
    <w:rsid w:val="006E0378"/>
    <w:rsid w:val="006E0A7B"/>
    <w:rsid w:val="006E17DE"/>
    <w:rsid w:val="006F37C1"/>
    <w:rsid w:val="006F44B9"/>
    <w:rsid w:val="006F5B78"/>
    <w:rsid w:val="006F74C8"/>
    <w:rsid w:val="006F77BD"/>
    <w:rsid w:val="007111CA"/>
    <w:rsid w:val="00711D05"/>
    <w:rsid w:val="00716A4F"/>
    <w:rsid w:val="0073328F"/>
    <w:rsid w:val="0073468B"/>
    <w:rsid w:val="007367F4"/>
    <w:rsid w:val="00760B15"/>
    <w:rsid w:val="00760F61"/>
    <w:rsid w:val="0076179A"/>
    <w:rsid w:val="00764EC4"/>
    <w:rsid w:val="00764F94"/>
    <w:rsid w:val="00767C85"/>
    <w:rsid w:val="007708B8"/>
    <w:rsid w:val="00771DF4"/>
    <w:rsid w:val="00777EB9"/>
    <w:rsid w:val="00783465"/>
    <w:rsid w:val="0078503A"/>
    <w:rsid w:val="00790FEC"/>
    <w:rsid w:val="00797C03"/>
    <w:rsid w:val="007A4345"/>
    <w:rsid w:val="007C42E6"/>
    <w:rsid w:val="007C79D2"/>
    <w:rsid w:val="007D3EBB"/>
    <w:rsid w:val="007D400B"/>
    <w:rsid w:val="007E041F"/>
    <w:rsid w:val="007E2212"/>
    <w:rsid w:val="007E2CA5"/>
    <w:rsid w:val="007E3004"/>
    <w:rsid w:val="007E4896"/>
    <w:rsid w:val="007E66DD"/>
    <w:rsid w:val="007F08BD"/>
    <w:rsid w:val="007F113C"/>
    <w:rsid w:val="007F660A"/>
    <w:rsid w:val="008004D3"/>
    <w:rsid w:val="00800A15"/>
    <w:rsid w:val="00805256"/>
    <w:rsid w:val="00814146"/>
    <w:rsid w:val="0081664E"/>
    <w:rsid w:val="00820DFA"/>
    <w:rsid w:val="00823A3F"/>
    <w:rsid w:val="00824931"/>
    <w:rsid w:val="00837EBF"/>
    <w:rsid w:val="00840048"/>
    <w:rsid w:val="008517BF"/>
    <w:rsid w:val="008523FC"/>
    <w:rsid w:val="00856DDE"/>
    <w:rsid w:val="00860705"/>
    <w:rsid w:val="00862FA2"/>
    <w:rsid w:val="00870CC9"/>
    <w:rsid w:val="00871961"/>
    <w:rsid w:val="008730C7"/>
    <w:rsid w:val="00884449"/>
    <w:rsid w:val="00886681"/>
    <w:rsid w:val="00893063"/>
    <w:rsid w:val="00897B98"/>
    <w:rsid w:val="008A6395"/>
    <w:rsid w:val="008B7643"/>
    <w:rsid w:val="008C4506"/>
    <w:rsid w:val="008D367B"/>
    <w:rsid w:val="008D3DFC"/>
    <w:rsid w:val="008D49DD"/>
    <w:rsid w:val="008E0C0C"/>
    <w:rsid w:val="008E1E5C"/>
    <w:rsid w:val="008F13AD"/>
    <w:rsid w:val="008F6F03"/>
    <w:rsid w:val="009055D1"/>
    <w:rsid w:val="00910367"/>
    <w:rsid w:val="00912D24"/>
    <w:rsid w:val="009171C7"/>
    <w:rsid w:val="00917A75"/>
    <w:rsid w:val="00923B94"/>
    <w:rsid w:val="00924525"/>
    <w:rsid w:val="009277DB"/>
    <w:rsid w:val="00927E75"/>
    <w:rsid w:val="00945C65"/>
    <w:rsid w:val="00947A86"/>
    <w:rsid w:val="00950B5B"/>
    <w:rsid w:val="00956D6E"/>
    <w:rsid w:val="00956D90"/>
    <w:rsid w:val="00962AC6"/>
    <w:rsid w:val="00963139"/>
    <w:rsid w:val="009634CA"/>
    <w:rsid w:val="00964C14"/>
    <w:rsid w:val="00965C15"/>
    <w:rsid w:val="00966927"/>
    <w:rsid w:val="009778D0"/>
    <w:rsid w:val="00977E34"/>
    <w:rsid w:val="0098005C"/>
    <w:rsid w:val="00981CD4"/>
    <w:rsid w:val="00983F76"/>
    <w:rsid w:val="0098432E"/>
    <w:rsid w:val="00995576"/>
    <w:rsid w:val="009A0E57"/>
    <w:rsid w:val="009A1DA9"/>
    <w:rsid w:val="009A7903"/>
    <w:rsid w:val="009B059C"/>
    <w:rsid w:val="009B0D5F"/>
    <w:rsid w:val="009B4D91"/>
    <w:rsid w:val="009B5041"/>
    <w:rsid w:val="009C488D"/>
    <w:rsid w:val="009C4DAD"/>
    <w:rsid w:val="009C7A55"/>
    <w:rsid w:val="009C7C0C"/>
    <w:rsid w:val="009D0164"/>
    <w:rsid w:val="009D0330"/>
    <w:rsid w:val="009E375E"/>
    <w:rsid w:val="009F2E8B"/>
    <w:rsid w:val="009F6962"/>
    <w:rsid w:val="009F73FA"/>
    <w:rsid w:val="00A02CED"/>
    <w:rsid w:val="00A03564"/>
    <w:rsid w:val="00A037C6"/>
    <w:rsid w:val="00A13E4A"/>
    <w:rsid w:val="00A16205"/>
    <w:rsid w:val="00A17509"/>
    <w:rsid w:val="00A22B86"/>
    <w:rsid w:val="00A22F92"/>
    <w:rsid w:val="00A2489E"/>
    <w:rsid w:val="00A3000D"/>
    <w:rsid w:val="00A402B9"/>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6B7"/>
    <w:rsid w:val="00A80C24"/>
    <w:rsid w:val="00A90467"/>
    <w:rsid w:val="00A91A29"/>
    <w:rsid w:val="00A91A94"/>
    <w:rsid w:val="00AA2399"/>
    <w:rsid w:val="00AA5C90"/>
    <w:rsid w:val="00AA6E73"/>
    <w:rsid w:val="00AB2DE1"/>
    <w:rsid w:val="00AB43E5"/>
    <w:rsid w:val="00AD27CA"/>
    <w:rsid w:val="00AD2AFE"/>
    <w:rsid w:val="00AD41FF"/>
    <w:rsid w:val="00AD74EC"/>
    <w:rsid w:val="00AE20CC"/>
    <w:rsid w:val="00AE40B5"/>
    <w:rsid w:val="00AE5CD9"/>
    <w:rsid w:val="00AF42AA"/>
    <w:rsid w:val="00AF7D4F"/>
    <w:rsid w:val="00B11B8A"/>
    <w:rsid w:val="00B126EF"/>
    <w:rsid w:val="00B12E2F"/>
    <w:rsid w:val="00B137FF"/>
    <w:rsid w:val="00B14E83"/>
    <w:rsid w:val="00B165B0"/>
    <w:rsid w:val="00B2006F"/>
    <w:rsid w:val="00B22632"/>
    <w:rsid w:val="00B35523"/>
    <w:rsid w:val="00B37564"/>
    <w:rsid w:val="00B40F06"/>
    <w:rsid w:val="00B43755"/>
    <w:rsid w:val="00B46741"/>
    <w:rsid w:val="00B47213"/>
    <w:rsid w:val="00B5413A"/>
    <w:rsid w:val="00B555DD"/>
    <w:rsid w:val="00B61AE2"/>
    <w:rsid w:val="00B64077"/>
    <w:rsid w:val="00B66573"/>
    <w:rsid w:val="00B74C30"/>
    <w:rsid w:val="00B8305B"/>
    <w:rsid w:val="00B911CF"/>
    <w:rsid w:val="00B9589D"/>
    <w:rsid w:val="00BA04FB"/>
    <w:rsid w:val="00BA509D"/>
    <w:rsid w:val="00BB741C"/>
    <w:rsid w:val="00BC187B"/>
    <w:rsid w:val="00BC1F54"/>
    <w:rsid w:val="00BC356F"/>
    <w:rsid w:val="00BC4E4C"/>
    <w:rsid w:val="00BC60E4"/>
    <w:rsid w:val="00BD0BC8"/>
    <w:rsid w:val="00BD2843"/>
    <w:rsid w:val="00BD2B26"/>
    <w:rsid w:val="00BD4DB4"/>
    <w:rsid w:val="00BE5C1A"/>
    <w:rsid w:val="00BE611E"/>
    <w:rsid w:val="00BF16FB"/>
    <w:rsid w:val="00BF2FF8"/>
    <w:rsid w:val="00C10188"/>
    <w:rsid w:val="00C104F1"/>
    <w:rsid w:val="00C17CED"/>
    <w:rsid w:val="00C22666"/>
    <w:rsid w:val="00C279D5"/>
    <w:rsid w:val="00C40959"/>
    <w:rsid w:val="00C43E68"/>
    <w:rsid w:val="00C537A3"/>
    <w:rsid w:val="00C5688B"/>
    <w:rsid w:val="00C63D8C"/>
    <w:rsid w:val="00C71265"/>
    <w:rsid w:val="00C72ACF"/>
    <w:rsid w:val="00C7439C"/>
    <w:rsid w:val="00C82A27"/>
    <w:rsid w:val="00C8403A"/>
    <w:rsid w:val="00C87944"/>
    <w:rsid w:val="00C9372B"/>
    <w:rsid w:val="00C9434E"/>
    <w:rsid w:val="00CB14BE"/>
    <w:rsid w:val="00CB56BA"/>
    <w:rsid w:val="00CB6417"/>
    <w:rsid w:val="00CB765C"/>
    <w:rsid w:val="00CC1740"/>
    <w:rsid w:val="00CC1D85"/>
    <w:rsid w:val="00CC318F"/>
    <w:rsid w:val="00CC5E31"/>
    <w:rsid w:val="00CD080A"/>
    <w:rsid w:val="00CD1C4E"/>
    <w:rsid w:val="00CD2389"/>
    <w:rsid w:val="00CE5015"/>
    <w:rsid w:val="00CF06BD"/>
    <w:rsid w:val="00CF2554"/>
    <w:rsid w:val="00CF3144"/>
    <w:rsid w:val="00CF4443"/>
    <w:rsid w:val="00CF492D"/>
    <w:rsid w:val="00CF5234"/>
    <w:rsid w:val="00CF7932"/>
    <w:rsid w:val="00D10045"/>
    <w:rsid w:val="00D10A7D"/>
    <w:rsid w:val="00D14E3E"/>
    <w:rsid w:val="00D20F89"/>
    <w:rsid w:val="00D23260"/>
    <w:rsid w:val="00D23F0F"/>
    <w:rsid w:val="00D261A7"/>
    <w:rsid w:val="00D35686"/>
    <w:rsid w:val="00D464D9"/>
    <w:rsid w:val="00D471E2"/>
    <w:rsid w:val="00D70405"/>
    <w:rsid w:val="00D71809"/>
    <w:rsid w:val="00D72A57"/>
    <w:rsid w:val="00D733FA"/>
    <w:rsid w:val="00D75A8B"/>
    <w:rsid w:val="00D7777E"/>
    <w:rsid w:val="00D825B5"/>
    <w:rsid w:val="00D934DF"/>
    <w:rsid w:val="00D96A9A"/>
    <w:rsid w:val="00D9703B"/>
    <w:rsid w:val="00D979C7"/>
    <w:rsid w:val="00DA70D9"/>
    <w:rsid w:val="00DB03EF"/>
    <w:rsid w:val="00DC15BA"/>
    <w:rsid w:val="00DD1842"/>
    <w:rsid w:val="00DD18C5"/>
    <w:rsid w:val="00DD261B"/>
    <w:rsid w:val="00DD321D"/>
    <w:rsid w:val="00DD39BA"/>
    <w:rsid w:val="00DD5276"/>
    <w:rsid w:val="00DD6305"/>
    <w:rsid w:val="00DE35CA"/>
    <w:rsid w:val="00DE632D"/>
    <w:rsid w:val="00DE7025"/>
    <w:rsid w:val="00DF083B"/>
    <w:rsid w:val="00DF3657"/>
    <w:rsid w:val="00DF4A9A"/>
    <w:rsid w:val="00E0215F"/>
    <w:rsid w:val="00E21D22"/>
    <w:rsid w:val="00E235A7"/>
    <w:rsid w:val="00E27071"/>
    <w:rsid w:val="00E30E71"/>
    <w:rsid w:val="00E34DB1"/>
    <w:rsid w:val="00E36FE6"/>
    <w:rsid w:val="00E41C6B"/>
    <w:rsid w:val="00E44E16"/>
    <w:rsid w:val="00E51866"/>
    <w:rsid w:val="00E51945"/>
    <w:rsid w:val="00E56EB0"/>
    <w:rsid w:val="00E57C4F"/>
    <w:rsid w:val="00E63CB1"/>
    <w:rsid w:val="00E646CA"/>
    <w:rsid w:val="00E67044"/>
    <w:rsid w:val="00E74D6F"/>
    <w:rsid w:val="00E815D2"/>
    <w:rsid w:val="00E84E4A"/>
    <w:rsid w:val="00E86437"/>
    <w:rsid w:val="00E966E4"/>
    <w:rsid w:val="00E96706"/>
    <w:rsid w:val="00EA438E"/>
    <w:rsid w:val="00EA530D"/>
    <w:rsid w:val="00EA5874"/>
    <w:rsid w:val="00EA7C20"/>
    <w:rsid w:val="00EC30B8"/>
    <w:rsid w:val="00EC45E1"/>
    <w:rsid w:val="00ED24DF"/>
    <w:rsid w:val="00EE21A8"/>
    <w:rsid w:val="00EE3F9D"/>
    <w:rsid w:val="00EE59B9"/>
    <w:rsid w:val="00EF6119"/>
    <w:rsid w:val="00EF62C4"/>
    <w:rsid w:val="00F020E7"/>
    <w:rsid w:val="00F14F24"/>
    <w:rsid w:val="00F1580B"/>
    <w:rsid w:val="00F26A7D"/>
    <w:rsid w:val="00F4792F"/>
    <w:rsid w:val="00F55A20"/>
    <w:rsid w:val="00F633C4"/>
    <w:rsid w:val="00F70E4E"/>
    <w:rsid w:val="00F7288A"/>
    <w:rsid w:val="00F9472C"/>
    <w:rsid w:val="00F9549B"/>
    <w:rsid w:val="00F9663C"/>
    <w:rsid w:val="00F978C1"/>
    <w:rsid w:val="00FA02BD"/>
    <w:rsid w:val="00FA19AC"/>
    <w:rsid w:val="00FA3D93"/>
    <w:rsid w:val="00FB0CB6"/>
    <w:rsid w:val="00FC42F7"/>
    <w:rsid w:val="00FC50B8"/>
    <w:rsid w:val="00FC7446"/>
    <w:rsid w:val="00FD3927"/>
    <w:rsid w:val="00FD436E"/>
    <w:rsid w:val="00FF0185"/>
    <w:rsid w:val="00FF2E91"/>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099F4E3C"/>
  <w15:chartTrackingRefBased/>
  <w15:docId w15:val="{96BBE423-94D4-4EED-B25A-93A847CE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paragraph" w:customStyle="1" w:styleId="Ends">
    <w:name w:val="Ends"/>
    <w:basedOn w:val="Standard"/>
    <w:link w:val="EndsChar"/>
    <w:qFormat/>
    <w:rsid w:val="00D934DF"/>
    <w:pPr>
      <w:spacing w:after="240" w:line="288" w:lineRule="auto"/>
      <w:jc w:val="center"/>
    </w:pPr>
    <w:rPr>
      <w:rFonts w:ascii="Arial" w:eastAsia="Calibri" w:hAnsi="Arial" w:cs="Arial"/>
      <w:b/>
      <w:szCs w:val="22"/>
      <w:lang w:val="en-GB" w:eastAsia="en-US"/>
    </w:rPr>
  </w:style>
  <w:style w:type="character" w:customStyle="1" w:styleId="EndsChar">
    <w:name w:val="Ends Char"/>
    <w:link w:val="Ends"/>
    <w:rsid w:val="00D934DF"/>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rsid w:val="00D934DF"/>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rsid w:val="00D934DF"/>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sid w:val="00D934DF"/>
    <w:rPr>
      <w:rFonts w:ascii="Arial" w:eastAsia="Calibri" w:hAnsi="Arial"/>
      <w:szCs w:val="22"/>
      <w:lang w:val="en-GB" w:eastAsia="en-US"/>
    </w:rPr>
  </w:style>
  <w:style w:type="character" w:customStyle="1" w:styleId="KopfzeileZchn">
    <w:name w:val="Kopfzeile Zchn"/>
    <w:link w:val="Kopfzeile"/>
    <w:uiPriority w:val="99"/>
    <w:rsid w:val="00764F94"/>
    <w:rPr>
      <w:sz w:val="24"/>
      <w:szCs w:val="24"/>
    </w:rPr>
  </w:style>
  <w:style w:type="paragraph" w:styleId="Listenabsatz">
    <w:name w:val="List Paragraph"/>
    <w:basedOn w:val="Standard"/>
    <w:uiPriority w:val="34"/>
    <w:qFormat/>
    <w:rsid w:val="00331E9F"/>
    <w:pPr>
      <w:spacing w:after="120" w:line="264" w:lineRule="auto"/>
      <w:ind w:left="720"/>
      <w:contextualSpacing/>
    </w:pPr>
    <w:rPr>
      <w:rFonts w:ascii="Titillium Web" w:eastAsia="SimSun" w:hAnsi="Titillium Web"/>
      <w:sz w:val="20"/>
      <w:szCs w:val="20"/>
      <w:lang w:eastAsia="zh-CN"/>
    </w:rPr>
  </w:style>
  <w:style w:type="character" w:styleId="NichtaufgelsteErwhnung">
    <w:name w:val="Unresolved Mention"/>
    <w:basedOn w:val="Absatz-Standardschriftart"/>
    <w:uiPriority w:val="99"/>
    <w:semiHidden/>
    <w:unhideWhenUsed/>
    <w:rsid w:val="004D00C8"/>
    <w:rPr>
      <w:color w:val="605E5C"/>
      <w:shd w:val="clear" w:color="auto" w:fill="E1DFDD"/>
    </w:rPr>
  </w:style>
  <w:style w:type="paragraph" w:styleId="berarbeitung">
    <w:name w:val="Revision"/>
    <w:hidden/>
    <w:uiPriority w:val="99"/>
    <w:semiHidden/>
    <w:rsid w:val="004D00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30643122">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14869232">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qdfrequencyproducts.com/" TargetMode="Externa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hyperlink" Target="http://www.we-onlin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z.Thompson@iqdfrequencyproduct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qdfrequencyproducts.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4446</Characters>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5141</CharactersWithSpaces>
  <SharedDoc>false</SharedDoc>
  <HLinks>
    <vt:vector size="30" baseType="variant">
      <vt:variant>
        <vt:i4>5439560</vt:i4>
      </vt:variant>
      <vt:variant>
        <vt:i4>12</vt:i4>
      </vt:variant>
      <vt:variant>
        <vt:i4>0</vt:i4>
      </vt:variant>
      <vt:variant>
        <vt:i4>5</vt:i4>
      </vt:variant>
      <vt:variant>
        <vt:lpwstr>http://www.iqdfrequencyproducts.com/</vt:lpwstr>
      </vt:variant>
      <vt:variant>
        <vt:lpwstr/>
      </vt:variant>
      <vt:variant>
        <vt:i4>1900569</vt:i4>
      </vt:variant>
      <vt:variant>
        <vt:i4>9</vt:i4>
      </vt:variant>
      <vt:variant>
        <vt:i4>0</vt:i4>
      </vt:variant>
      <vt:variant>
        <vt:i4>5</vt:i4>
      </vt:variant>
      <vt:variant>
        <vt:lpwstr>http://www.we-online.com/</vt:lpwstr>
      </vt:variant>
      <vt:variant>
        <vt:lpwstr/>
      </vt:variant>
      <vt:variant>
        <vt:i4>2752600</vt:i4>
      </vt:variant>
      <vt:variant>
        <vt:i4>6</vt:i4>
      </vt:variant>
      <vt:variant>
        <vt:i4>0</vt:i4>
      </vt:variant>
      <vt:variant>
        <vt:i4>5</vt:i4>
      </vt:variant>
      <vt:variant>
        <vt:lpwstr>mailto:rebecca.long@iqdfrequencyproducts.com</vt:lpwstr>
      </vt:variant>
      <vt:variant>
        <vt:lpwstr/>
      </vt:variant>
      <vt:variant>
        <vt:i4>5439560</vt:i4>
      </vt:variant>
      <vt:variant>
        <vt:i4>3</vt:i4>
      </vt:variant>
      <vt:variant>
        <vt:i4>0</vt:i4>
      </vt:variant>
      <vt:variant>
        <vt:i4>5</vt:i4>
      </vt:variant>
      <vt:variant>
        <vt:lpwstr>http://www.iqdfrequencyproducts.com/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2023-05-03T08:14:00Z</dcterms:created>
  <dcterms:modified xsi:type="dcterms:W3CDTF">2023-05-03T08:14:00Z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