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F48B" w14:textId="77777777" w:rsidR="00573324" w:rsidRDefault="00FD74F6">
      <w:pPr>
        <w:pStyle w:val="berschrift1"/>
        <w:spacing w:before="720" w:after="720" w:line="260" w:lineRule="exact"/>
        <w:rPr>
          <w:sz w:val="20"/>
          <w:lang w:bidi="it-IT"/>
        </w:rPr>
      </w:pPr>
      <w:r>
        <w:rPr>
          <w:sz w:val="20"/>
          <w:lang w:bidi="it-IT"/>
        </w:rPr>
        <w:t>MEDIENINFORMATION</w:t>
      </w:r>
    </w:p>
    <w:p w14:paraId="01CC3DCF" w14:textId="77777777" w:rsidR="00573324" w:rsidRDefault="00FD74F6">
      <w:pPr>
        <w:pStyle w:val="Kopfzeile"/>
        <w:tabs>
          <w:tab w:val="clear" w:pos="4536"/>
          <w:tab w:val="clear" w:pos="9072"/>
        </w:tabs>
        <w:spacing w:before="360" w:after="360"/>
        <w:rPr>
          <w:rFonts w:ascii="Arial" w:hAnsi="Arial" w:cs="Arial"/>
          <w:b/>
          <w:bCs/>
        </w:rPr>
      </w:pPr>
      <w:r>
        <w:rPr>
          <w:rFonts w:ascii="Arial" w:hAnsi="Arial" w:cs="Arial"/>
          <w:b/>
          <w:bCs/>
        </w:rPr>
        <w:t>„Innovativste Unternehmen Deutschlands“: Fünf Sterne für die Würth Elektronik Gruppe</w:t>
      </w:r>
    </w:p>
    <w:p w14:paraId="136BE25A" w14:textId="43A4B90B" w:rsidR="00573324" w:rsidRPr="00845A0C" w:rsidRDefault="00810772">
      <w:pPr>
        <w:pStyle w:val="Kopfzeile"/>
        <w:tabs>
          <w:tab w:val="clear" w:pos="4536"/>
          <w:tab w:val="clear" w:pos="9072"/>
        </w:tabs>
        <w:spacing w:before="360" w:after="360"/>
        <w:rPr>
          <w:rFonts w:ascii="Arial" w:hAnsi="Arial" w:cs="Arial"/>
          <w:b/>
          <w:bCs/>
          <w:color w:val="000000"/>
          <w:sz w:val="36"/>
        </w:rPr>
      </w:pPr>
      <w:r w:rsidRPr="00845A0C">
        <w:rPr>
          <w:rFonts w:ascii="Arial" w:hAnsi="Arial" w:cs="Arial"/>
          <w:b/>
          <w:bCs/>
          <w:color w:val="000000"/>
          <w:sz w:val="36"/>
        </w:rPr>
        <w:t>Spitzenplatz im Innovations-Ranking</w:t>
      </w:r>
    </w:p>
    <w:p w14:paraId="2CD75A5C" w14:textId="615B6571" w:rsidR="00573324" w:rsidRDefault="00FD74F6">
      <w:pPr>
        <w:pStyle w:val="Textkrper"/>
        <w:spacing w:before="120" w:after="120" w:line="260" w:lineRule="exact"/>
        <w:jc w:val="both"/>
        <w:rPr>
          <w:rFonts w:ascii="Arial" w:hAnsi="Arial"/>
          <w:color w:val="000000"/>
        </w:rPr>
      </w:pPr>
      <w:proofErr w:type="spellStart"/>
      <w:r w:rsidRPr="00845A0C">
        <w:rPr>
          <w:rFonts w:ascii="Arial" w:hAnsi="Arial"/>
          <w:color w:val="000000"/>
        </w:rPr>
        <w:t>Waldenburg</w:t>
      </w:r>
      <w:proofErr w:type="spellEnd"/>
      <w:r w:rsidRPr="00845A0C">
        <w:rPr>
          <w:rFonts w:ascii="Arial" w:hAnsi="Arial"/>
          <w:color w:val="000000"/>
        </w:rPr>
        <w:t xml:space="preserve">, </w:t>
      </w:r>
      <w:r w:rsidR="008A6CB2" w:rsidRPr="00845A0C">
        <w:rPr>
          <w:rFonts w:ascii="Arial" w:hAnsi="Arial"/>
          <w:color w:val="000000"/>
        </w:rPr>
        <w:t>13</w:t>
      </w:r>
      <w:r w:rsidRPr="00845A0C">
        <w:rPr>
          <w:rFonts w:ascii="Arial" w:hAnsi="Arial"/>
          <w:color w:val="000000"/>
        </w:rPr>
        <w:t>. April 2023</w:t>
      </w:r>
      <w:r>
        <w:rPr>
          <w:rFonts w:ascii="Arial" w:hAnsi="Arial"/>
          <w:color w:val="000000"/>
        </w:rPr>
        <w:t xml:space="preserve"> – Die Würth Elektronik Gruppe befindet sich weiter im Aufwind. Das gilt auch für das Innovations-Ranking der renommierten Fachzeitschrift Capital: In der Kategorie Elektronik &amp; Elektrotechnik, Automatisierungs- und Messtechnik erhielt der Hersteller elektronischer und elektromechanischer Bauelemente</w:t>
      </w:r>
      <w:r w:rsidR="00DA609B">
        <w:rPr>
          <w:rFonts w:ascii="Arial" w:hAnsi="Arial"/>
          <w:color w:val="000000"/>
        </w:rPr>
        <w:t xml:space="preserve">, </w:t>
      </w:r>
      <w:r w:rsidR="00DA609B" w:rsidRPr="00DA609B">
        <w:rPr>
          <w:rFonts w:ascii="Arial" w:hAnsi="Arial"/>
          <w:color w:val="000000"/>
        </w:rPr>
        <w:t>Leiterplatten</w:t>
      </w:r>
      <w:r>
        <w:rPr>
          <w:rFonts w:ascii="Arial" w:hAnsi="Arial"/>
          <w:color w:val="000000"/>
        </w:rPr>
        <w:t xml:space="preserve"> </w:t>
      </w:r>
      <w:r w:rsidR="00DA609B">
        <w:rPr>
          <w:rFonts w:ascii="Arial" w:hAnsi="Arial"/>
          <w:color w:val="000000"/>
        </w:rPr>
        <w:t>sowie i</w:t>
      </w:r>
      <w:r w:rsidR="00DA609B" w:rsidRPr="00DA609B">
        <w:rPr>
          <w:rFonts w:ascii="Arial" w:hAnsi="Arial"/>
          <w:color w:val="000000"/>
        </w:rPr>
        <w:t>ntelligente</w:t>
      </w:r>
      <w:r w:rsidR="00DA609B">
        <w:rPr>
          <w:rFonts w:ascii="Arial" w:hAnsi="Arial"/>
          <w:color w:val="000000"/>
        </w:rPr>
        <w:t>r</w:t>
      </w:r>
      <w:r w:rsidR="00DA609B" w:rsidRPr="00DA609B">
        <w:rPr>
          <w:rFonts w:ascii="Arial" w:hAnsi="Arial"/>
          <w:color w:val="000000"/>
        </w:rPr>
        <w:t xml:space="preserve"> Power- und Steuerungssysteme</w:t>
      </w:r>
      <w:r w:rsidR="00100E2F">
        <w:rPr>
          <w:rFonts w:ascii="Arial" w:hAnsi="Arial"/>
          <w:color w:val="000000"/>
        </w:rPr>
        <w:t xml:space="preserve"> </w:t>
      </w:r>
      <w:r>
        <w:rPr>
          <w:rFonts w:ascii="Arial" w:hAnsi="Arial"/>
          <w:color w:val="000000"/>
        </w:rPr>
        <w:t>erstmals eine Fünf-Sterne-Spitzenwertung und hatte auch bei der Patentrelevanz klar die Nase vorn.</w:t>
      </w:r>
    </w:p>
    <w:p w14:paraId="5CB246B9" w14:textId="53EA5595" w:rsidR="00573324" w:rsidRDefault="00FD74F6">
      <w:pPr>
        <w:pStyle w:val="Textkrper"/>
        <w:spacing w:before="120" w:after="120" w:line="260" w:lineRule="exact"/>
        <w:jc w:val="both"/>
        <w:rPr>
          <w:rFonts w:ascii="Arial" w:hAnsi="Arial"/>
          <w:b w:val="0"/>
          <w:bCs w:val="0"/>
        </w:rPr>
      </w:pPr>
      <w:r>
        <w:rPr>
          <w:rFonts w:ascii="Arial" w:hAnsi="Arial"/>
          <w:b w:val="0"/>
          <w:bCs w:val="0"/>
        </w:rPr>
        <w:t xml:space="preserve">Gegenüber der Wertung aus dem Vorjahr </w:t>
      </w:r>
      <w:r w:rsidRPr="008F679C">
        <w:rPr>
          <w:rFonts w:ascii="Arial" w:hAnsi="Arial"/>
          <w:b w:val="0"/>
          <w:bCs w:val="0"/>
        </w:rPr>
        <w:t xml:space="preserve">konnte die Würth Elektronik Gruppe sogar noch einen Stern zulegen. Aufgrund der Tatsache, dass man erstmals auch beim Kriterium „Patentrelevanz“ zwei Punkte erhielt, ist das Ranking 2023 angesichts der nicht immer einfachen </w:t>
      </w:r>
      <w:r w:rsidR="00DA609B">
        <w:rPr>
          <w:rFonts w:ascii="Arial" w:hAnsi="Arial"/>
          <w:b w:val="0"/>
          <w:bCs w:val="0"/>
        </w:rPr>
        <w:t xml:space="preserve">wirtschaftlichen </w:t>
      </w:r>
      <w:r w:rsidRPr="008F679C">
        <w:rPr>
          <w:rFonts w:ascii="Arial" w:hAnsi="Arial"/>
          <w:b w:val="0"/>
          <w:bCs w:val="0"/>
        </w:rPr>
        <w:t>Ausgangsbedingungen als ganz besonderer Erfolg zu betrachten – und natürlich als</w:t>
      </w:r>
      <w:r>
        <w:rPr>
          <w:rFonts w:ascii="Arial" w:hAnsi="Arial"/>
          <w:b w:val="0"/>
          <w:bCs w:val="0"/>
        </w:rPr>
        <w:t xml:space="preserve"> Ansporn für die konsequente Verwirklichung der Unternehmensziele: Technologie vorantreiben, Innovation möglich machen, Nachhaltigkeit fördern, zusammen mit Kunden, Partnern und ausgewählten Start-ups.</w:t>
      </w:r>
    </w:p>
    <w:p w14:paraId="3E50161A" w14:textId="77777777" w:rsidR="00573324" w:rsidRDefault="00FD74F6">
      <w:pPr>
        <w:pStyle w:val="Textkrper"/>
        <w:spacing w:before="120" w:after="120" w:line="260" w:lineRule="exact"/>
        <w:jc w:val="both"/>
        <w:rPr>
          <w:rFonts w:ascii="Arial" w:hAnsi="Arial"/>
          <w:bCs w:val="0"/>
        </w:rPr>
      </w:pPr>
      <w:r>
        <w:rPr>
          <w:rFonts w:ascii="Arial" w:hAnsi="Arial"/>
          <w:bCs w:val="0"/>
        </w:rPr>
        <w:t>Unabhängige Experten wählen aus</w:t>
      </w:r>
    </w:p>
    <w:p w14:paraId="216CB6B1" w14:textId="5FE2126A" w:rsidR="00573324" w:rsidRDefault="00FD74F6">
      <w:pPr>
        <w:pStyle w:val="Textkrper"/>
        <w:spacing w:before="120" w:after="120" w:line="260" w:lineRule="exact"/>
        <w:jc w:val="both"/>
        <w:rPr>
          <w:rFonts w:ascii="Arial" w:hAnsi="Arial"/>
          <w:b w:val="0"/>
          <w:bCs w:val="0"/>
        </w:rPr>
      </w:pPr>
      <w:r>
        <w:rPr>
          <w:rFonts w:ascii="Arial" w:hAnsi="Arial"/>
          <w:b w:val="0"/>
          <w:bCs w:val="0"/>
        </w:rPr>
        <w:t>Bereits zum vierten Mal zeichnen Capital und Statista Deutschlands innovativste Unternehmen aus. Lediglich 134 aus insgesamt 1</w:t>
      </w:r>
      <w:r w:rsidR="000630C8">
        <w:rPr>
          <w:rFonts w:ascii="Arial" w:hAnsi="Arial"/>
          <w:b w:val="0"/>
          <w:bCs w:val="0"/>
        </w:rPr>
        <w:t> </w:t>
      </w:r>
      <w:r>
        <w:rPr>
          <w:rFonts w:ascii="Arial" w:hAnsi="Arial"/>
          <w:b w:val="0"/>
          <w:bCs w:val="0"/>
        </w:rPr>
        <w:t>849 Kandidaten, darunter Würth Elektronik, kamen auf die Höchstbewertung von fünf Sternen. Die Auswahl erfolgt für 20</w:t>
      </w:r>
      <w:r w:rsidR="00AB0F44">
        <w:rPr>
          <w:rFonts w:ascii="Arial" w:hAnsi="Arial"/>
          <w:b w:val="0"/>
          <w:bCs w:val="0"/>
        </w:rPr>
        <w:t> </w:t>
      </w:r>
      <w:r>
        <w:rPr>
          <w:rFonts w:ascii="Arial" w:hAnsi="Arial"/>
          <w:b w:val="0"/>
          <w:bCs w:val="0"/>
        </w:rPr>
        <w:t>Branchen und Industriebereiche, von der Autoindustrie über den Chemiesektor bis hin zu Energie und Umwelt. Das unabhängige Ranking basiert auf einer Befragung von 3</w:t>
      </w:r>
      <w:r w:rsidR="000630C8">
        <w:rPr>
          <w:rFonts w:ascii="Arial" w:hAnsi="Arial"/>
          <w:b w:val="0"/>
          <w:bCs w:val="0"/>
        </w:rPr>
        <w:t> </w:t>
      </w:r>
      <w:r>
        <w:rPr>
          <w:rFonts w:ascii="Arial" w:hAnsi="Arial"/>
          <w:b w:val="0"/>
          <w:bCs w:val="0"/>
        </w:rPr>
        <w:t>700 Innovationsfachleuten (</w:t>
      </w:r>
      <w:proofErr w:type="spellStart"/>
      <w:proofErr w:type="gramStart"/>
      <w:r>
        <w:rPr>
          <w:rFonts w:ascii="Arial" w:hAnsi="Arial"/>
          <w:b w:val="0"/>
          <w:bCs w:val="0"/>
        </w:rPr>
        <w:t>Vertreter:innen</w:t>
      </w:r>
      <w:proofErr w:type="spellEnd"/>
      <w:proofErr w:type="gramEnd"/>
      <w:r>
        <w:rPr>
          <w:rFonts w:ascii="Arial" w:hAnsi="Arial"/>
          <w:b w:val="0"/>
          <w:bCs w:val="0"/>
        </w:rPr>
        <w:t xml:space="preserve"> von innovationspreisgekrönten Unternehmen, die Unternehmen ihrer Branchen bewerten, sowie </w:t>
      </w:r>
      <w:proofErr w:type="spellStart"/>
      <w:r>
        <w:rPr>
          <w:rFonts w:ascii="Arial" w:hAnsi="Arial"/>
          <w:b w:val="0"/>
          <w:bCs w:val="0"/>
        </w:rPr>
        <w:t>Expert:innen</w:t>
      </w:r>
      <w:proofErr w:type="spellEnd"/>
      <w:r>
        <w:rPr>
          <w:rFonts w:ascii="Arial" w:hAnsi="Arial"/>
          <w:b w:val="0"/>
          <w:bCs w:val="0"/>
        </w:rPr>
        <w:t xml:space="preserve"> des Statista-Panels).</w:t>
      </w:r>
    </w:p>
    <w:p w14:paraId="62A97692" w14:textId="28D5C08C" w:rsidR="00573324" w:rsidRDefault="00FD74F6">
      <w:pPr>
        <w:pStyle w:val="Textkrper"/>
        <w:spacing w:before="120" w:after="120" w:line="260" w:lineRule="exact"/>
        <w:jc w:val="both"/>
        <w:rPr>
          <w:rFonts w:ascii="Arial" w:hAnsi="Arial"/>
          <w:b w:val="0"/>
          <w:bCs w:val="0"/>
        </w:rPr>
      </w:pPr>
      <w:r>
        <w:rPr>
          <w:rFonts w:ascii="Arial" w:hAnsi="Arial"/>
          <w:b w:val="0"/>
          <w:bCs w:val="0"/>
        </w:rPr>
        <w:t>In den Scoring-Wert fließen sowohl die Anzahl der Empfehlungen (60 Prozent) als auch der Durchschnittswert über die einzelnen Innovationsbereiche (30</w:t>
      </w:r>
      <w:r w:rsidR="000630C8">
        <w:rPr>
          <w:rFonts w:ascii="Arial" w:hAnsi="Arial"/>
          <w:b w:val="0"/>
          <w:bCs w:val="0"/>
        </w:rPr>
        <w:t> </w:t>
      </w:r>
      <w:r>
        <w:rPr>
          <w:rFonts w:ascii="Arial" w:hAnsi="Arial"/>
          <w:b w:val="0"/>
          <w:bCs w:val="0"/>
        </w:rPr>
        <w:t>Prozent) und der Durchschnittswert über die Empfehlungsgründe ein. Der so ermittelte Scoring-Wert wird schließlich in die jeweilige Sterne-Kategorie umgewandelt. Die prämierten Unternehmen sind unterteilt nach Branche und Betriebsgröße: 233 sehr große Unternehmen (über 1</w:t>
      </w:r>
      <w:r w:rsidR="000630C8">
        <w:rPr>
          <w:rFonts w:ascii="Arial" w:hAnsi="Arial"/>
          <w:b w:val="0"/>
          <w:bCs w:val="0"/>
        </w:rPr>
        <w:t> </w:t>
      </w:r>
      <w:r>
        <w:rPr>
          <w:rFonts w:ascii="Arial" w:hAnsi="Arial"/>
          <w:b w:val="0"/>
          <w:bCs w:val="0"/>
        </w:rPr>
        <w:t xml:space="preserve">000 </w:t>
      </w:r>
      <w:proofErr w:type="spellStart"/>
      <w:proofErr w:type="gramStart"/>
      <w:r>
        <w:rPr>
          <w:rFonts w:ascii="Arial" w:hAnsi="Arial"/>
          <w:b w:val="0"/>
          <w:bCs w:val="0"/>
        </w:rPr>
        <w:t>Mitarbeiter:innen</w:t>
      </w:r>
      <w:proofErr w:type="spellEnd"/>
      <w:proofErr w:type="gramEnd"/>
      <w:r>
        <w:rPr>
          <w:rFonts w:ascii="Arial" w:hAnsi="Arial"/>
          <w:b w:val="0"/>
          <w:bCs w:val="0"/>
        </w:rPr>
        <w:t>), 121</w:t>
      </w:r>
      <w:r w:rsidR="00F603A4">
        <w:rPr>
          <w:rFonts w:ascii="Arial" w:hAnsi="Arial"/>
          <w:b w:val="0"/>
          <w:bCs w:val="0"/>
        </w:rPr>
        <w:t> </w:t>
      </w:r>
      <w:r>
        <w:rPr>
          <w:rFonts w:ascii="Arial" w:hAnsi="Arial"/>
          <w:b w:val="0"/>
          <w:bCs w:val="0"/>
        </w:rPr>
        <w:t>große Unternehmen (über 250 bis 1</w:t>
      </w:r>
      <w:r w:rsidR="000630C8">
        <w:rPr>
          <w:rFonts w:ascii="Arial" w:hAnsi="Arial"/>
          <w:b w:val="0"/>
          <w:bCs w:val="0"/>
        </w:rPr>
        <w:t> </w:t>
      </w:r>
      <w:r>
        <w:rPr>
          <w:rFonts w:ascii="Arial" w:hAnsi="Arial"/>
          <w:b w:val="0"/>
          <w:bCs w:val="0"/>
        </w:rPr>
        <w:t xml:space="preserve">000 </w:t>
      </w:r>
      <w:proofErr w:type="spellStart"/>
      <w:r>
        <w:rPr>
          <w:rFonts w:ascii="Arial" w:hAnsi="Arial"/>
          <w:b w:val="0"/>
          <w:bCs w:val="0"/>
        </w:rPr>
        <w:t>Mitarbeiter:innen</w:t>
      </w:r>
      <w:proofErr w:type="spellEnd"/>
      <w:r>
        <w:rPr>
          <w:rFonts w:ascii="Arial" w:hAnsi="Arial"/>
          <w:b w:val="0"/>
          <w:bCs w:val="0"/>
        </w:rPr>
        <w:t xml:space="preserve"> sowie 112 kleine und mittelständische Unternehmen (bis 250 </w:t>
      </w:r>
      <w:proofErr w:type="spellStart"/>
      <w:r>
        <w:rPr>
          <w:rFonts w:ascii="Arial" w:hAnsi="Arial"/>
          <w:b w:val="0"/>
          <w:bCs w:val="0"/>
        </w:rPr>
        <w:t>Mitarbeiter:innen</w:t>
      </w:r>
      <w:proofErr w:type="spellEnd"/>
      <w:r>
        <w:rPr>
          <w:rFonts w:ascii="Arial" w:hAnsi="Arial"/>
          <w:b w:val="0"/>
          <w:bCs w:val="0"/>
        </w:rPr>
        <w:t>).</w:t>
      </w:r>
    </w:p>
    <w:p w14:paraId="1A36A9D1" w14:textId="70D38B45" w:rsidR="00573324" w:rsidRPr="00FD74F6" w:rsidRDefault="00FD74F6">
      <w:pPr>
        <w:pStyle w:val="Textkrper"/>
        <w:spacing w:before="120" w:after="120" w:line="260" w:lineRule="exact"/>
        <w:jc w:val="both"/>
        <w:rPr>
          <w:rFonts w:ascii="Arial" w:hAnsi="Arial"/>
          <w:b w:val="0"/>
          <w:bCs w:val="0"/>
          <w:strike/>
        </w:rPr>
      </w:pPr>
      <w:r>
        <w:rPr>
          <w:rFonts w:ascii="Arial" w:hAnsi="Arial"/>
          <w:b w:val="0"/>
          <w:bCs w:val="0"/>
        </w:rPr>
        <w:t xml:space="preserve">Grundlage für die Zwei-Punkte-Zusatzwertung Patentrelevanz ist die sogenannte Technology </w:t>
      </w:r>
      <w:proofErr w:type="spellStart"/>
      <w:r>
        <w:rPr>
          <w:rFonts w:ascii="Arial" w:hAnsi="Arial"/>
          <w:b w:val="0"/>
          <w:bCs w:val="0"/>
        </w:rPr>
        <w:t>Relevance</w:t>
      </w:r>
      <w:proofErr w:type="spellEnd"/>
      <w:r>
        <w:rPr>
          <w:rFonts w:ascii="Arial" w:hAnsi="Arial"/>
          <w:b w:val="0"/>
          <w:bCs w:val="0"/>
        </w:rPr>
        <w:t xml:space="preserve">™, die auf Vorwärtszitierungen basiert: Je öfter ein Patent Basis für weitere Innovationen ist, desto höher der Index. </w:t>
      </w:r>
    </w:p>
    <w:p w14:paraId="3E1D642F" w14:textId="77777777" w:rsidR="00573324" w:rsidRDefault="00FD74F6">
      <w:pPr>
        <w:pStyle w:val="Textkrper"/>
        <w:spacing w:before="120" w:after="120" w:line="260" w:lineRule="exact"/>
        <w:jc w:val="both"/>
        <w:rPr>
          <w:rFonts w:ascii="Arial" w:hAnsi="Arial"/>
        </w:rPr>
      </w:pPr>
      <w:r>
        <w:rPr>
          <w:rFonts w:ascii="Arial" w:hAnsi="Arial"/>
        </w:rPr>
        <w:lastRenderedPageBreak/>
        <w:t>Aufwärts, trotz schwierigem Umfeld</w:t>
      </w:r>
    </w:p>
    <w:p w14:paraId="08992DD4" w14:textId="77777777" w:rsidR="00573324" w:rsidRDefault="00FD74F6">
      <w:pPr>
        <w:pStyle w:val="Textkrper"/>
        <w:spacing w:before="120" w:after="120" w:line="260" w:lineRule="exact"/>
        <w:jc w:val="both"/>
        <w:rPr>
          <w:rFonts w:ascii="Arial" w:hAnsi="Arial"/>
          <w:b w:val="0"/>
          <w:bCs w:val="0"/>
        </w:rPr>
      </w:pPr>
      <w:r>
        <w:rPr>
          <w:rFonts w:ascii="Arial" w:hAnsi="Arial"/>
          <w:b w:val="0"/>
          <w:bCs w:val="0"/>
        </w:rPr>
        <w:t xml:space="preserve">Mit seinem neu erworbenen Spitzenplatz positioniert sich Würth Elektronik klar gegen einen zurzeit eher stagnierenden bis negativen Trend: In einer begleitenden </w:t>
      </w:r>
      <w:proofErr w:type="spellStart"/>
      <w:proofErr w:type="gramStart"/>
      <w:r>
        <w:rPr>
          <w:rFonts w:ascii="Arial" w:hAnsi="Arial"/>
          <w:b w:val="0"/>
          <w:bCs w:val="0"/>
        </w:rPr>
        <w:t>Expert:innen</w:t>
      </w:r>
      <w:proofErr w:type="gramEnd"/>
      <w:r>
        <w:rPr>
          <w:rFonts w:ascii="Arial" w:hAnsi="Arial"/>
          <w:b w:val="0"/>
          <w:bCs w:val="0"/>
        </w:rPr>
        <w:t>-Umfrage</w:t>
      </w:r>
      <w:proofErr w:type="spellEnd"/>
      <w:r>
        <w:rPr>
          <w:rFonts w:ascii="Arial" w:hAnsi="Arial"/>
          <w:b w:val="0"/>
          <w:bCs w:val="0"/>
        </w:rPr>
        <w:t xml:space="preserve"> gaben 41 Prozent der befragten Führungskräfte an, dass sich die Rahmenbedingungen für Innovationen 2022 verschlechtert haben. Ebenso viele </w:t>
      </w:r>
      <w:proofErr w:type="spellStart"/>
      <w:proofErr w:type="gramStart"/>
      <w:r>
        <w:rPr>
          <w:rFonts w:ascii="Arial" w:hAnsi="Arial"/>
          <w:b w:val="0"/>
          <w:bCs w:val="0"/>
        </w:rPr>
        <w:t>Studienteilnehmer:innen</w:t>
      </w:r>
      <w:proofErr w:type="spellEnd"/>
      <w:proofErr w:type="gramEnd"/>
      <w:r>
        <w:rPr>
          <w:rFonts w:ascii="Arial" w:hAnsi="Arial"/>
          <w:b w:val="0"/>
          <w:bCs w:val="0"/>
        </w:rPr>
        <w:t xml:space="preserve"> stellten keine Veränderung fest, nur 18 Prozent registrierten eine Verbesserung.</w:t>
      </w:r>
    </w:p>
    <w:p w14:paraId="2E61CA3D" w14:textId="77777777" w:rsidR="00573324" w:rsidRDefault="00573324">
      <w:pPr>
        <w:pStyle w:val="Textkrper"/>
        <w:spacing w:before="120" w:after="120" w:line="260" w:lineRule="exact"/>
        <w:jc w:val="both"/>
        <w:rPr>
          <w:rFonts w:ascii="Arial" w:hAnsi="Arial"/>
          <w:b w:val="0"/>
          <w:bCs w:val="0"/>
        </w:rPr>
      </w:pPr>
    </w:p>
    <w:p w14:paraId="78984911" w14:textId="77777777" w:rsidR="00573324" w:rsidRDefault="00573324">
      <w:pPr>
        <w:pStyle w:val="PITextkrper"/>
        <w:pBdr>
          <w:top w:val="single" w:sz="4" w:space="1" w:color="auto"/>
        </w:pBdr>
        <w:spacing w:before="240"/>
        <w:rPr>
          <w:b/>
          <w:sz w:val="18"/>
          <w:szCs w:val="18"/>
          <w:lang w:val="de-DE"/>
        </w:rPr>
      </w:pPr>
    </w:p>
    <w:p w14:paraId="05381940" w14:textId="77777777" w:rsidR="00573324" w:rsidRDefault="00FD74F6">
      <w:pPr>
        <w:spacing w:after="120" w:line="280" w:lineRule="exact"/>
        <w:rPr>
          <w:rFonts w:ascii="Arial" w:hAnsi="Arial" w:cs="Arial"/>
          <w:b/>
          <w:bCs/>
          <w:sz w:val="18"/>
          <w:szCs w:val="18"/>
        </w:rPr>
      </w:pPr>
      <w:r>
        <w:rPr>
          <w:rFonts w:ascii="Arial" w:hAnsi="Arial" w:cs="Arial"/>
          <w:b/>
          <w:bCs/>
          <w:sz w:val="18"/>
          <w:szCs w:val="18"/>
        </w:rPr>
        <w:t>Verfügbares Bildmaterial</w:t>
      </w:r>
    </w:p>
    <w:p w14:paraId="542D5A54" w14:textId="77777777" w:rsidR="00573324" w:rsidRDefault="00FD74F6">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78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8"/>
        <w:gridCol w:w="4962"/>
      </w:tblGrid>
      <w:tr w:rsidR="00FD74F6" w14:paraId="75C4AF15" w14:textId="33F3258D" w:rsidTr="00FD74F6">
        <w:trPr>
          <w:trHeight w:val="1701"/>
        </w:trPr>
        <w:tc>
          <w:tcPr>
            <w:tcW w:w="2868" w:type="dxa"/>
          </w:tcPr>
          <w:p w14:paraId="6D5BD987" w14:textId="4D11F78A" w:rsidR="00FD74F6" w:rsidRDefault="00FD74F6">
            <w:pPr>
              <w:pStyle w:val="txt"/>
              <w:rPr>
                <w:b/>
                <w:bCs/>
                <w:sz w:val="18"/>
              </w:rPr>
            </w:pPr>
            <w:r>
              <w:rPr>
                <w:b/>
              </w:rPr>
              <w:br/>
            </w:r>
            <w:r>
              <w:rPr>
                <w:noProof/>
              </w:rPr>
              <w:drawing>
                <wp:inline distT="0" distB="0" distL="0" distR="0" wp14:anchorId="2A3F53BA" wp14:editId="3B150BCD">
                  <wp:extent cx="1682915" cy="2016000"/>
                  <wp:effectExtent l="0" t="0" r="0" b="3810"/>
                  <wp:docPr id="3316971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2915" cy="2016000"/>
                          </a:xfrm>
                          <a:prstGeom prst="rect">
                            <a:avLst/>
                          </a:prstGeom>
                          <a:noFill/>
                          <a:ln>
                            <a:noFill/>
                          </a:ln>
                        </pic:spPr>
                      </pic:pic>
                    </a:graphicData>
                  </a:graphic>
                </wp:inline>
              </w:drawing>
            </w:r>
            <w:r w:rsidRPr="00FD74F6">
              <w:rPr>
                <w:bCs/>
                <w:sz w:val="16"/>
                <w:szCs w:val="16"/>
              </w:rPr>
              <w:t xml:space="preserve">Bildquelle: </w:t>
            </w:r>
            <w:proofErr w:type="spellStart"/>
            <w:r>
              <w:rPr>
                <w:bCs/>
                <w:sz w:val="16"/>
                <w:szCs w:val="16"/>
              </w:rPr>
              <w:t>statista</w:t>
            </w:r>
            <w:proofErr w:type="spellEnd"/>
            <w:r>
              <w:rPr>
                <w:bCs/>
                <w:sz w:val="16"/>
                <w:szCs w:val="16"/>
              </w:rPr>
              <w:t xml:space="preserve"> </w:t>
            </w:r>
          </w:p>
          <w:p w14:paraId="77B4FFC2" w14:textId="650F1272" w:rsidR="00FD74F6" w:rsidRDefault="00FD74F6">
            <w:pPr>
              <w:autoSpaceDE w:val="0"/>
              <w:autoSpaceDN w:val="0"/>
              <w:adjustRightInd w:val="0"/>
              <w:rPr>
                <w:b/>
              </w:rPr>
            </w:pPr>
            <w:r>
              <w:rPr>
                <w:rFonts w:ascii="Arial" w:hAnsi="Arial" w:cs="Arial"/>
                <w:b/>
                <w:sz w:val="18"/>
                <w:szCs w:val="18"/>
              </w:rPr>
              <w:t>Zum vierten Mal in Folge im Innovations-Ranking: Die Würth Elektronik Gruppe landete in der Spitzengruppe der deutschen Unternehmen.</w:t>
            </w:r>
            <w:r>
              <w:rPr>
                <w:rFonts w:ascii="Arial" w:hAnsi="Arial" w:cs="Arial"/>
                <w:b/>
                <w:sz w:val="18"/>
                <w:szCs w:val="18"/>
              </w:rPr>
              <w:br/>
            </w:r>
          </w:p>
        </w:tc>
        <w:tc>
          <w:tcPr>
            <w:tcW w:w="4962" w:type="dxa"/>
          </w:tcPr>
          <w:p w14:paraId="0F171555" w14:textId="77777777" w:rsidR="00FD74F6" w:rsidRDefault="00FD74F6">
            <w:pPr>
              <w:pStyle w:val="txt"/>
              <w:rPr>
                <w:bCs/>
                <w:sz w:val="16"/>
                <w:szCs w:val="16"/>
              </w:rPr>
            </w:pPr>
            <w:r>
              <w:rPr>
                <w:b/>
              </w:rPr>
              <w:br/>
            </w:r>
            <w:r>
              <w:rPr>
                <w:noProof/>
              </w:rPr>
              <w:drawing>
                <wp:inline distT="0" distB="0" distL="0" distR="0" wp14:anchorId="1A40FAE2" wp14:editId="7DA06B80">
                  <wp:extent cx="3026538" cy="2016000"/>
                  <wp:effectExtent l="0" t="0" r="2540" b="3810"/>
                  <wp:docPr id="48118146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6538" cy="2016000"/>
                          </a:xfrm>
                          <a:prstGeom prst="rect">
                            <a:avLst/>
                          </a:prstGeom>
                          <a:noFill/>
                          <a:ln>
                            <a:noFill/>
                          </a:ln>
                        </pic:spPr>
                      </pic:pic>
                    </a:graphicData>
                  </a:graphic>
                </wp:inline>
              </w:drawing>
            </w:r>
            <w:r>
              <w:rPr>
                <w:b/>
              </w:rPr>
              <w:br/>
            </w:r>
            <w:r w:rsidRPr="00FD74F6">
              <w:rPr>
                <w:bCs/>
                <w:sz w:val="16"/>
                <w:szCs w:val="16"/>
              </w:rPr>
              <w:t>Bildquelle: Würth Elektronik</w:t>
            </w:r>
          </w:p>
          <w:p w14:paraId="11F45330" w14:textId="6FC04358" w:rsidR="00FD74F6" w:rsidRDefault="00FD74F6">
            <w:pPr>
              <w:pStyle w:val="txt"/>
              <w:rPr>
                <w:b/>
              </w:rPr>
            </w:pPr>
            <w:r>
              <w:rPr>
                <w:b/>
                <w:sz w:val="18"/>
                <w:szCs w:val="18"/>
              </w:rPr>
              <w:t xml:space="preserve">Sitz von Würth Elektronik in </w:t>
            </w:r>
            <w:proofErr w:type="spellStart"/>
            <w:r>
              <w:rPr>
                <w:b/>
                <w:sz w:val="18"/>
                <w:szCs w:val="18"/>
              </w:rPr>
              <w:t>Waldenburg</w:t>
            </w:r>
            <w:proofErr w:type="spellEnd"/>
          </w:p>
        </w:tc>
      </w:tr>
    </w:tbl>
    <w:p w14:paraId="12092210" w14:textId="232E446F" w:rsidR="00573324" w:rsidRDefault="00573324">
      <w:pPr>
        <w:spacing w:after="120" w:line="280" w:lineRule="exact"/>
        <w:rPr>
          <w:rFonts w:ascii="Arial" w:hAnsi="Arial" w:cs="Arial"/>
          <w:sz w:val="18"/>
          <w:szCs w:val="18"/>
        </w:rPr>
      </w:pPr>
    </w:p>
    <w:p w14:paraId="410409B0" w14:textId="77777777" w:rsidR="00FD74F6" w:rsidRDefault="00FD74F6">
      <w:pPr>
        <w:spacing w:after="120" w:line="280" w:lineRule="exact"/>
        <w:rPr>
          <w:rFonts w:ascii="Arial" w:hAnsi="Arial" w:cs="Arial"/>
          <w:sz w:val="18"/>
          <w:szCs w:val="18"/>
        </w:rPr>
      </w:pPr>
    </w:p>
    <w:p w14:paraId="036C6FEC" w14:textId="77777777" w:rsidR="00573324" w:rsidRDefault="00573324">
      <w:pPr>
        <w:pStyle w:val="PITextkrper"/>
        <w:pBdr>
          <w:top w:val="single" w:sz="4" w:space="1" w:color="auto"/>
        </w:pBdr>
        <w:spacing w:before="240"/>
        <w:rPr>
          <w:b/>
          <w:sz w:val="18"/>
          <w:szCs w:val="18"/>
          <w:lang w:val="de-DE"/>
        </w:rPr>
      </w:pPr>
    </w:p>
    <w:p w14:paraId="720E555F" w14:textId="77777777" w:rsidR="00573324" w:rsidRDefault="00FD74F6">
      <w:pPr>
        <w:pStyle w:val="Textkrper"/>
        <w:spacing w:before="120" w:after="120" w:line="276" w:lineRule="auto"/>
        <w:rPr>
          <w:rFonts w:ascii="Arial" w:hAnsi="Arial"/>
        </w:rPr>
      </w:pPr>
      <w:r>
        <w:rPr>
          <w:rFonts w:ascii="Arial" w:hAnsi="Arial"/>
        </w:rPr>
        <w:t>Über Würth Elektronik Unternehmensgruppe</w:t>
      </w:r>
    </w:p>
    <w:p w14:paraId="2AEE16E6" w14:textId="014C5E55" w:rsidR="00573324" w:rsidRDefault="00FD74F6">
      <w:pPr>
        <w:pStyle w:val="Textkrper"/>
        <w:spacing w:before="120" w:after="120" w:line="276" w:lineRule="auto"/>
        <w:jc w:val="both"/>
        <w:rPr>
          <w:rFonts w:ascii="Arial" w:hAnsi="Arial"/>
          <w:b w:val="0"/>
        </w:rPr>
      </w:pPr>
      <w:r>
        <w:rPr>
          <w:rFonts w:ascii="Arial" w:hAnsi="Arial"/>
          <w:b w:val="0"/>
        </w:rPr>
        <w:t>Die Würth Elektronik Unternehmensgruppe, gegründet im baden-württembergischen Niedernhall, beschäftigt weltweit 8</w:t>
      </w:r>
      <w:r w:rsidR="000630C8">
        <w:rPr>
          <w:rFonts w:ascii="Arial" w:hAnsi="Arial"/>
          <w:b w:val="0"/>
        </w:rPr>
        <w:t> </w:t>
      </w:r>
      <w:r>
        <w:rPr>
          <w:rFonts w:ascii="Arial" w:hAnsi="Arial"/>
          <w:b w:val="0"/>
        </w:rPr>
        <w:t xml:space="preserve">200 Mitarbeiter und erwirtschaftete im Jahr 2022 einen Umsatz von 1,33 Milliarden €. </w:t>
      </w:r>
    </w:p>
    <w:p w14:paraId="0AF132ED" w14:textId="77777777" w:rsidR="00573324" w:rsidRDefault="00FD74F6">
      <w:pPr>
        <w:pStyle w:val="Textkrper"/>
        <w:spacing w:before="120" w:after="120" w:line="276" w:lineRule="auto"/>
        <w:jc w:val="both"/>
        <w:rPr>
          <w:rFonts w:ascii="Arial" w:hAnsi="Arial"/>
          <w:b w:val="0"/>
        </w:rPr>
      </w:pPr>
      <w:r>
        <w:rPr>
          <w:rFonts w:ascii="Arial" w:hAnsi="Arial"/>
          <w:b w:val="0"/>
        </w:rPr>
        <w:t>Mit weltweit über 23 Produktionsstandorten gehört Würth Elektronik zu den erfolgreichsten Gesellschaften der Würth-Gruppe.</w:t>
      </w:r>
    </w:p>
    <w:p w14:paraId="623B5881" w14:textId="77777777" w:rsidR="00573324" w:rsidRDefault="00FD74F6">
      <w:pPr>
        <w:pStyle w:val="Textkrper"/>
        <w:spacing w:before="120" w:after="120" w:line="276" w:lineRule="auto"/>
        <w:jc w:val="both"/>
        <w:rPr>
          <w:rFonts w:ascii="Arial" w:hAnsi="Arial"/>
          <w:b w:val="0"/>
        </w:rPr>
      </w:pPr>
      <w:r>
        <w:rPr>
          <w:rFonts w:ascii="Arial" w:hAnsi="Arial"/>
          <w:b w:val="0"/>
        </w:rPr>
        <w:t>Würth Elektronik ist mit drei Unternehmensbereichen auf verschiedenen Märkten international aktiv:</w:t>
      </w:r>
    </w:p>
    <w:p w14:paraId="60149400" w14:textId="77777777" w:rsidR="00051A05" w:rsidRDefault="00051A05">
      <w:pPr>
        <w:pStyle w:val="Textkrper"/>
        <w:spacing w:before="120" w:after="120" w:line="276" w:lineRule="auto"/>
        <w:jc w:val="both"/>
        <w:rPr>
          <w:rFonts w:ascii="Arial" w:hAnsi="Arial"/>
          <w:b w:val="0"/>
        </w:rPr>
      </w:pPr>
    </w:p>
    <w:p w14:paraId="19BF45BA" w14:textId="77777777" w:rsidR="00573324" w:rsidRDefault="00FD74F6">
      <w:pPr>
        <w:pStyle w:val="Textkrper"/>
        <w:numPr>
          <w:ilvl w:val="0"/>
          <w:numId w:val="6"/>
        </w:numPr>
        <w:tabs>
          <w:tab w:val="clear" w:pos="720"/>
        </w:tabs>
        <w:spacing w:before="120" w:after="120" w:line="276" w:lineRule="auto"/>
        <w:jc w:val="both"/>
        <w:rPr>
          <w:rFonts w:ascii="Arial" w:hAnsi="Arial"/>
          <w:b w:val="0"/>
        </w:rPr>
      </w:pPr>
      <w:r>
        <w:rPr>
          <w:rFonts w:ascii="Arial" w:hAnsi="Arial"/>
          <w:b w:val="0"/>
        </w:rPr>
        <w:lastRenderedPageBreak/>
        <w:t xml:space="preserve">Elektronische und elektromechanische Bauelemente (Hauptsitz: </w:t>
      </w:r>
      <w:proofErr w:type="spellStart"/>
      <w:r>
        <w:rPr>
          <w:rFonts w:ascii="Arial" w:hAnsi="Arial"/>
          <w:b w:val="0"/>
        </w:rPr>
        <w:t>Waldenburg</w:t>
      </w:r>
      <w:proofErr w:type="spellEnd"/>
      <w:r>
        <w:rPr>
          <w:rFonts w:ascii="Arial" w:hAnsi="Arial"/>
          <w:b w:val="0"/>
        </w:rPr>
        <w:t>)</w:t>
      </w:r>
    </w:p>
    <w:p w14:paraId="59E2A385" w14:textId="77777777" w:rsidR="00573324" w:rsidRDefault="00FD74F6">
      <w:pPr>
        <w:pStyle w:val="Textkrper"/>
        <w:spacing w:before="120" w:after="120" w:line="276" w:lineRule="auto"/>
        <w:ind w:left="720"/>
        <w:jc w:val="both"/>
        <w:rPr>
          <w:rFonts w:ascii="Arial" w:hAnsi="Arial"/>
          <w:b w:val="0"/>
        </w:rPr>
      </w:pPr>
      <w:r>
        <w:rPr>
          <w:rFonts w:ascii="Arial" w:hAnsi="Arial"/>
          <w:b w:val="0"/>
        </w:rPr>
        <w:t xml:space="preserve">Würth Elektronik </w:t>
      </w:r>
      <w:proofErr w:type="spellStart"/>
      <w:r>
        <w:rPr>
          <w:rFonts w:ascii="Arial" w:hAnsi="Arial"/>
          <w:b w:val="0"/>
        </w:rPr>
        <w:t>eiSos</w:t>
      </w:r>
      <w:proofErr w:type="spellEnd"/>
      <w:r>
        <w:rPr>
          <w:rFonts w:ascii="Arial" w:hAnsi="Arial"/>
          <w:b w:val="0"/>
        </w:rPr>
        <w:t xml:space="preserve"> (elektronische und elektromechanische Bauelemente) ist einer der größten europäischen Hersteller von elektronischen und elektromechanischen Bauelementen. Das weltweite Vertriebsnetz mit 700 technischen Vertriebsmitarbeitern ist einzigartig im Elektronikmarkt. Vom Hersteller wird den Kunden eine exzellente Design-In-Unterstützung vor Ort geboten. Die Produktionswerke in Deutschland, Tschechien, Bulgarien, den USA, Mexiko, Taiwan und China garantieren eine hohe Verfügbarkeit auf allen Märkten. Alle Katalogprodukte sind ab Lager verfügbar, Muster sind kostenlos.</w:t>
      </w:r>
    </w:p>
    <w:p w14:paraId="66A812EF" w14:textId="77777777" w:rsidR="00573324" w:rsidRDefault="00FD74F6">
      <w:pPr>
        <w:pStyle w:val="Textkrper"/>
        <w:numPr>
          <w:ilvl w:val="0"/>
          <w:numId w:val="6"/>
        </w:numPr>
        <w:tabs>
          <w:tab w:val="clear" w:pos="720"/>
        </w:tabs>
        <w:spacing w:before="120" w:after="120" w:line="276" w:lineRule="auto"/>
        <w:jc w:val="both"/>
        <w:rPr>
          <w:rFonts w:ascii="Arial" w:hAnsi="Arial"/>
          <w:b w:val="0"/>
        </w:rPr>
      </w:pPr>
      <w:bookmarkStart w:id="0" w:name="_Hlk131000908"/>
      <w:r>
        <w:rPr>
          <w:rFonts w:ascii="Arial" w:hAnsi="Arial"/>
          <w:b w:val="0"/>
        </w:rPr>
        <w:t>Leiterplatten</w:t>
      </w:r>
      <w:bookmarkEnd w:id="0"/>
      <w:r>
        <w:rPr>
          <w:rFonts w:ascii="Arial" w:hAnsi="Arial"/>
          <w:b w:val="0"/>
        </w:rPr>
        <w:t xml:space="preserve"> (Hauptsitz: Niedernhall)</w:t>
      </w:r>
    </w:p>
    <w:p w14:paraId="58EB510F" w14:textId="77777777" w:rsidR="00573324" w:rsidRDefault="00FD74F6">
      <w:pPr>
        <w:pStyle w:val="Textkrper"/>
        <w:spacing w:before="120" w:after="120" w:line="276" w:lineRule="auto"/>
        <w:ind w:left="720"/>
        <w:jc w:val="both"/>
        <w:rPr>
          <w:rFonts w:ascii="Arial" w:hAnsi="Arial"/>
          <w:b w:val="0"/>
        </w:rPr>
      </w:pPr>
      <w:r>
        <w:rPr>
          <w:rFonts w:ascii="Arial" w:hAnsi="Arial"/>
          <w:b w:val="0"/>
        </w:rPr>
        <w:t>1971 gegründet, ist Würth Elektronik Circuit Board Technology heute Europas führender Leiterplattenhersteller und dank des umfassenden Portfolios ein verlässlicher Partner sowohl Ein-Mann-Entwicklungsbüro als auch für Großkonzerne. Ob Basic- oder High-End-Technologien, kundenspezifische Anforderungen werden von der ersten Design-Idee über die Produktion von Prototypen im Online-Shop bis hin zur Fertigung von mittleren Serien und großen Volumen in Deutschland oder Asien erfüllt.</w:t>
      </w:r>
    </w:p>
    <w:p w14:paraId="56919E6A" w14:textId="77777777" w:rsidR="00573324" w:rsidRDefault="00FD74F6">
      <w:pPr>
        <w:pStyle w:val="Textkrper"/>
        <w:numPr>
          <w:ilvl w:val="0"/>
          <w:numId w:val="6"/>
        </w:numPr>
        <w:spacing w:before="120" w:after="120" w:line="276" w:lineRule="auto"/>
        <w:jc w:val="both"/>
        <w:rPr>
          <w:rFonts w:ascii="Arial" w:hAnsi="Arial"/>
          <w:b w:val="0"/>
        </w:rPr>
      </w:pPr>
      <w:r>
        <w:rPr>
          <w:rFonts w:ascii="Arial" w:hAnsi="Arial"/>
          <w:b w:val="0"/>
        </w:rPr>
        <w:t>Intelligente Power- und Steuerungssysteme (Hauptsitz: Niedernhall-Waldzimmern)</w:t>
      </w:r>
    </w:p>
    <w:p w14:paraId="2B772CEA" w14:textId="77777777" w:rsidR="00573324" w:rsidRDefault="00FD74F6">
      <w:pPr>
        <w:pStyle w:val="Textkrper"/>
        <w:spacing w:before="120" w:after="120" w:line="276" w:lineRule="auto"/>
        <w:ind w:left="720"/>
        <w:jc w:val="both"/>
        <w:rPr>
          <w:rFonts w:ascii="Arial" w:hAnsi="Arial"/>
          <w:b w:val="0"/>
        </w:rPr>
      </w:pPr>
      <w:r>
        <w:rPr>
          <w:rFonts w:ascii="Arial" w:hAnsi="Arial"/>
          <w:b w:val="0"/>
        </w:rPr>
        <w:t xml:space="preserve">Als Spezialist für die Entwicklung und Produktion von elektronischen und elektromechanischen Systemlösungen wie beispielsweise </w:t>
      </w:r>
      <w:proofErr w:type="spellStart"/>
      <w:r>
        <w:rPr>
          <w:rFonts w:ascii="Arial" w:hAnsi="Arial"/>
          <w:b w:val="0"/>
        </w:rPr>
        <w:t>Zentralelektriken</w:t>
      </w:r>
      <w:proofErr w:type="spellEnd"/>
      <w:r>
        <w:rPr>
          <w:rFonts w:ascii="Arial" w:hAnsi="Arial"/>
          <w:b w:val="0"/>
        </w:rPr>
        <w:t xml:space="preserve"> ist Würth Elektronik ICS (Intelligent Power &amp; Control Systems) langjähriger Partner für viele Nutzfahrzeughersteller. Ein professionelles Projektmanagement begleitet die Geschäftspartner von der Produktidee bis zur Serienreife.</w:t>
      </w:r>
    </w:p>
    <w:p w14:paraId="1602CFC6" w14:textId="77777777" w:rsidR="00573324" w:rsidRDefault="00FD74F6">
      <w:pPr>
        <w:pStyle w:val="Textkrper"/>
        <w:spacing w:before="120" w:after="120" w:line="276" w:lineRule="auto"/>
        <w:rPr>
          <w:rFonts w:ascii="Arial" w:hAnsi="Arial"/>
        </w:rPr>
      </w:pPr>
      <w:r>
        <w:rPr>
          <w:rFonts w:ascii="Arial" w:hAnsi="Arial"/>
        </w:rPr>
        <w:t>Weitere Informationen unter www.we-online.com</w:t>
      </w:r>
    </w:p>
    <w:p w14:paraId="04E98C57" w14:textId="77777777" w:rsidR="00573324" w:rsidRDefault="00573324">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73324" w14:paraId="2B9A9CC7" w14:textId="77777777">
        <w:tc>
          <w:tcPr>
            <w:tcW w:w="3902" w:type="dxa"/>
            <w:shd w:val="clear" w:color="auto" w:fill="auto"/>
            <w:hideMark/>
          </w:tcPr>
          <w:p w14:paraId="0EB99BEF" w14:textId="77777777" w:rsidR="00573324" w:rsidRDefault="00FD74F6">
            <w:pPr>
              <w:pStyle w:val="Textkrper"/>
              <w:autoSpaceDE/>
              <w:adjustRightInd/>
              <w:spacing w:before="120" w:after="120" w:line="276" w:lineRule="auto"/>
              <w:rPr>
                <w:rFonts w:ascii="Arial" w:hAnsi="Arial"/>
                <w:bCs w:val="0"/>
                <w:szCs w:val="24"/>
              </w:rPr>
            </w:pPr>
            <w:r>
              <w:rPr>
                <w:rFonts w:ascii="Arial" w:hAnsi="Arial"/>
              </w:rPr>
              <w:br w:type="page"/>
            </w:r>
            <w:r>
              <w:rPr>
                <w:rFonts w:ascii="Arial" w:hAnsi="Arial"/>
                <w:bCs w:val="0"/>
                <w:szCs w:val="24"/>
              </w:rPr>
              <w:t>Weitere Informationen:</w:t>
            </w:r>
          </w:p>
          <w:p w14:paraId="019FC764" w14:textId="77777777" w:rsidR="00573324" w:rsidRDefault="00FD74F6">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69B0F735" w14:textId="77777777" w:rsidR="00573324" w:rsidRDefault="00FD74F6">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450888B7" w14:textId="77777777" w:rsidR="00573324" w:rsidRDefault="00FD74F6">
            <w:pPr>
              <w:spacing w:before="120" w:after="120" w:line="276" w:lineRule="auto"/>
              <w:rPr>
                <w:rFonts w:ascii="Arial" w:hAnsi="Arial" w:cs="Arial"/>
                <w:bCs/>
                <w:sz w:val="20"/>
              </w:rPr>
            </w:pPr>
            <w:r>
              <w:rPr>
                <w:rFonts w:ascii="Arial" w:hAnsi="Arial" w:cs="Arial"/>
                <w:bCs/>
                <w:sz w:val="20"/>
              </w:rPr>
              <w:t>www.we-online.com</w:t>
            </w:r>
          </w:p>
          <w:p w14:paraId="7371BF53" w14:textId="77777777" w:rsidR="00573324" w:rsidRDefault="00573324">
            <w:pPr>
              <w:spacing w:before="120" w:after="120" w:line="276" w:lineRule="auto"/>
              <w:rPr>
                <w:rFonts w:ascii="Arial" w:hAnsi="Arial" w:cs="Arial"/>
                <w:bCs/>
                <w:sz w:val="20"/>
              </w:rPr>
            </w:pPr>
          </w:p>
        </w:tc>
        <w:tc>
          <w:tcPr>
            <w:tcW w:w="3193" w:type="dxa"/>
            <w:shd w:val="clear" w:color="auto" w:fill="auto"/>
            <w:hideMark/>
          </w:tcPr>
          <w:p w14:paraId="6DC5D41A" w14:textId="77777777" w:rsidR="00573324" w:rsidRDefault="00FD74F6">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5966DA83" w14:textId="77777777" w:rsidR="00573324" w:rsidRDefault="00FD74F6">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59D9B12D" w14:textId="77777777" w:rsidR="00573324" w:rsidRDefault="00FD74F6">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0F6EE02B" w14:textId="77777777" w:rsidR="00573324" w:rsidRDefault="00FD74F6">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59FB5D29" w14:textId="77777777" w:rsidR="00573324" w:rsidRDefault="00573324" w:rsidP="00FD74F6">
      <w:pPr>
        <w:pStyle w:val="Textkrper"/>
        <w:spacing w:before="120" w:after="120" w:line="260" w:lineRule="exact"/>
        <w:jc w:val="both"/>
        <w:rPr>
          <w:rFonts w:asciiTheme="minorHAnsi" w:hAnsiTheme="minorHAnsi" w:cstheme="minorHAnsi"/>
          <w:sz w:val="22"/>
          <w:szCs w:val="22"/>
        </w:rPr>
      </w:pPr>
    </w:p>
    <w:sectPr w:rsidR="00573324">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EF9F1" w14:textId="77777777" w:rsidR="002626DB" w:rsidRDefault="002626DB">
      <w:r>
        <w:separator/>
      </w:r>
    </w:p>
  </w:endnote>
  <w:endnote w:type="continuationSeparator" w:id="0">
    <w:p w14:paraId="289C5CD4" w14:textId="77777777" w:rsidR="002626DB" w:rsidRDefault="0026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963B" w14:textId="5A57A1E1" w:rsidR="00573324" w:rsidRDefault="00FD74F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8A6CB2">
      <w:rPr>
        <w:rFonts w:ascii="Arial" w:hAnsi="Arial" w:cs="Arial"/>
        <w:noProof/>
        <w:snapToGrid w:val="0"/>
        <w:sz w:val="16"/>
        <w:szCs w:val="16"/>
      </w:rPr>
      <w:t>WTH1PI1241.docx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EAFF" w14:textId="77777777" w:rsidR="002626DB" w:rsidRDefault="002626DB">
      <w:r>
        <w:separator/>
      </w:r>
    </w:p>
  </w:footnote>
  <w:footnote w:type="continuationSeparator" w:id="0">
    <w:p w14:paraId="730BC42D" w14:textId="77777777" w:rsidR="002626DB" w:rsidRDefault="00262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CEE3" w14:textId="77777777" w:rsidR="00573324" w:rsidRDefault="00FD74F6">
    <w:pPr>
      <w:pStyle w:val="Kopfzeile"/>
      <w:tabs>
        <w:tab w:val="clear" w:pos="9072"/>
        <w:tab w:val="right" w:pos="9498"/>
      </w:tabs>
    </w:pPr>
    <w:r>
      <w:rPr>
        <w:noProof/>
      </w:rPr>
      <w:drawing>
        <wp:anchor distT="0" distB="0" distL="114300" distR="114300" simplePos="0" relativeHeight="251657728" behindDoc="1" locked="0" layoutInCell="0" allowOverlap="1" wp14:anchorId="0E7F878C" wp14:editId="4D7FCB8B">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A02FB9"/>
    <w:multiLevelType w:val="multilevel"/>
    <w:tmpl w:val="EFA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0063268">
    <w:abstractNumId w:val="5"/>
  </w:num>
  <w:num w:numId="2" w16cid:durableId="522132267">
    <w:abstractNumId w:val="2"/>
  </w:num>
  <w:num w:numId="3" w16cid:durableId="153961909">
    <w:abstractNumId w:val="3"/>
  </w:num>
  <w:num w:numId="4" w16cid:durableId="468281258">
    <w:abstractNumId w:val="4"/>
  </w:num>
  <w:num w:numId="5" w16cid:durableId="1091313136">
    <w:abstractNumId w:val="0"/>
  </w:num>
  <w:num w:numId="6" w16cid:durableId="825977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324"/>
    <w:rsid w:val="00051A05"/>
    <w:rsid w:val="000630C8"/>
    <w:rsid w:val="000B0DD9"/>
    <w:rsid w:val="00100E2F"/>
    <w:rsid w:val="00187371"/>
    <w:rsid w:val="00261D6B"/>
    <w:rsid w:val="002626DB"/>
    <w:rsid w:val="0029079B"/>
    <w:rsid w:val="004F1FC1"/>
    <w:rsid w:val="005157A4"/>
    <w:rsid w:val="00573324"/>
    <w:rsid w:val="00583B65"/>
    <w:rsid w:val="0058493B"/>
    <w:rsid w:val="00810772"/>
    <w:rsid w:val="00845A0C"/>
    <w:rsid w:val="008A6CB2"/>
    <w:rsid w:val="008F679C"/>
    <w:rsid w:val="00A404BD"/>
    <w:rsid w:val="00A659F5"/>
    <w:rsid w:val="00AB0F44"/>
    <w:rsid w:val="00AE142A"/>
    <w:rsid w:val="00DA609B"/>
    <w:rsid w:val="00EC1DB1"/>
    <w:rsid w:val="00F603A4"/>
    <w:rsid w:val="00FD74F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212D5"/>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C8918-8F4C-409A-99EA-D7AE0468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5319</Characters>
  <DocSecurity>0</DocSecurity>
  <Lines>44</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6006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2023-04-13T08:01:00Z</dcterms:created>
  <dcterms:modified xsi:type="dcterms:W3CDTF">2023-04-13T08:02:00Z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