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08615" w14:textId="77777777" w:rsidR="006652AB" w:rsidRDefault="00BB1B18">
      <w:pPr>
        <w:pStyle w:val="berschrift1"/>
        <w:spacing w:before="720" w:after="720" w:line="260" w:lineRule="exact"/>
        <w:rPr>
          <w:sz w:val="20"/>
          <w:lang w:bidi="it-IT"/>
        </w:rPr>
      </w:pPr>
      <w:r>
        <w:rPr>
          <w:sz w:val="20"/>
          <w:lang w:bidi="it-IT"/>
        </w:rPr>
        <w:t>MEDIENINFORMATION</w:t>
      </w:r>
    </w:p>
    <w:p w14:paraId="6584D507" w14:textId="77777777" w:rsidR="006652AB" w:rsidRDefault="00BB1B18">
      <w:pPr>
        <w:pStyle w:val="Kopfzeile"/>
        <w:tabs>
          <w:tab w:val="clear" w:pos="4536"/>
          <w:tab w:val="clear" w:pos="9072"/>
        </w:tabs>
        <w:spacing w:before="120" w:after="120" w:line="360" w:lineRule="exact"/>
        <w:outlineLvl w:val="0"/>
        <w:rPr>
          <w:rFonts w:ascii="Arial" w:hAnsi="Arial" w:cs="Arial"/>
          <w:b/>
          <w:bCs/>
        </w:rPr>
      </w:pPr>
      <w:proofErr w:type="spellStart"/>
      <w:r>
        <w:rPr>
          <w:rFonts w:ascii="Arial" w:hAnsi="Arial" w:cs="Arial"/>
          <w:b/>
          <w:bCs/>
        </w:rPr>
        <w:t>Elektromechanikkatalog</w:t>
      </w:r>
      <w:proofErr w:type="spellEnd"/>
      <w:r>
        <w:rPr>
          <w:rFonts w:ascii="Arial" w:hAnsi="Arial" w:cs="Arial"/>
          <w:b/>
          <w:bCs/>
        </w:rPr>
        <w:t xml:space="preserve"> 2023 von Würth Elektronik</w:t>
      </w:r>
    </w:p>
    <w:p w14:paraId="33ED61FC" w14:textId="77777777" w:rsidR="006652AB" w:rsidRDefault="00BB1B18">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 xml:space="preserve">In Verbindung bleiben </w:t>
      </w:r>
    </w:p>
    <w:p w14:paraId="34D4BE5D" w14:textId="594CF120" w:rsidR="006652AB" w:rsidRDefault="00BB1B18">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w:t>
      </w:r>
      <w:r w:rsidR="00B668B5">
        <w:rPr>
          <w:rFonts w:ascii="Arial" w:hAnsi="Arial"/>
          <w:color w:val="000000"/>
        </w:rPr>
        <w:t>19. Januar</w:t>
      </w:r>
      <w:r>
        <w:rPr>
          <w:rFonts w:ascii="Arial" w:hAnsi="Arial"/>
          <w:color w:val="000000"/>
        </w:rPr>
        <w:t xml:space="preserve"> 2023 – Würth Elektronik stellt ab sofort den Katalog „Electromechanical Components 2023“ </w:t>
      </w:r>
      <w:hyperlink r:id="rId8" w:history="1">
        <w:r>
          <w:rPr>
            <w:rStyle w:val="Hyperlink"/>
            <w:rFonts w:ascii="Arial" w:hAnsi="Arial"/>
          </w:rPr>
          <w:t>zum Download</w:t>
        </w:r>
      </w:hyperlink>
      <w:r>
        <w:rPr>
          <w:rFonts w:ascii="Arial" w:hAnsi="Arial"/>
          <w:color w:val="000000"/>
        </w:rPr>
        <w:t xml:space="preserve"> zur Verfügung. Der Katalog umfasst 65 Seiten mit Neuigkeiten aus den Bereichen Verbindungs- und Montagetechnik sowie </w:t>
      </w:r>
      <w:r w:rsidRPr="00F762CE">
        <w:rPr>
          <w:rFonts w:ascii="Arial" w:hAnsi="Arial"/>
          <w:color w:val="000000"/>
        </w:rPr>
        <w:t>Schalter und Taster. Ein eigenes Kapitel widmet der Hersteller den REDCUBE-Hochstromkontakten.</w:t>
      </w:r>
      <w:r>
        <w:rPr>
          <w:rFonts w:ascii="Arial" w:hAnsi="Arial"/>
          <w:color w:val="000000"/>
        </w:rPr>
        <w:t xml:space="preserve"> Sie sind dank Einpresstechnik besonders robust und vibrationsfest. Alle Produkte des Katalogs können ohne Mindestbestellmenge ab Lager geordert werden. Entwickler erhalten auf Wunsch kostenlose Muster. </w:t>
      </w:r>
    </w:p>
    <w:p w14:paraId="6097CA01" w14:textId="7731ED3E" w:rsidR="006652AB" w:rsidRDefault="00BB1B18">
      <w:pPr>
        <w:pStyle w:val="Textkrper"/>
        <w:spacing w:before="120" w:after="120" w:line="260" w:lineRule="exact"/>
        <w:jc w:val="both"/>
        <w:rPr>
          <w:rFonts w:ascii="Arial" w:hAnsi="Arial"/>
          <w:b w:val="0"/>
          <w:bCs w:val="0"/>
        </w:rPr>
      </w:pPr>
      <w:r>
        <w:rPr>
          <w:rFonts w:ascii="Arial" w:hAnsi="Arial"/>
          <w:b w:val="0"/>
          <w:bCs w:val="0"/>
        </w:rPr>
        <w:t xml:space="preserve">Sehr anschaulich zeigt der neue Katalog die verschiedenen Möglichkeiten, Platinen miteinander oder mit Kabeln zu verbinden. Ein Highlight im 2023er Katalog sind die M12-Rundsteckverbinder mit Schraubsicherung und IP67- </w:t>
      </w:r>
      <w:r w:rsidR="00B42F6E">
        <w:rPr>
          <w:rFonts w:ascii="Arial" w:hAnsi="Arial"/>
          <w:b w:val="0"/>
          <w:bCs w:val="0"/>
        </w:rPr>
        <w:t>oder</w:t>
      </w:r>
      <w:r>
        <w:rPr>
          <w:rFonts w:ascii="Arial" w:hAnsi="Arial"/>
          <w:b w:val="0"/>
          <w:bCs w:val="0"/>
        </w:rPr>
        <w:t xml:space="preserve"> IP68-Schutz für Datenleitungen in der industriellen Automatisierungstechnik. Auch bei </w:t>
      </w:r>
      <w:proofErr w:type="spellStart"/>
      <w:r>
        <w:rPr>
          <w:rFonts w:ascii="Arial" w:hAnsi="Arial"/>
          <w:b w:val="0"/>
          <w:bCs w:val="0"/>
        </w:rPr>
        <w:t>Coaxial</w:t>
      </w:r>
      <w:proofErr w:type="spellEnd"/>
      <w:r>
        <w:rPr>
          <w:rFonts w:ascii="Arial" w:hAnsi="Arial"/>
          <w:b w:val="0"/>
          <w:bCs w:val="0"/>
        </w:rPr>
        <w:t>-Steckern gibt es einen interessanten Neuzugang: verschiedene N-Type-</w:t>
      </w:r>
      <w:proofErr w:type="spellStart"/>
      <w:r>
        <w:rPr>
          <w:rFonts w:ascii="Arial" w:hAnsi="Arial"/>
          <w:b w:val="0"/>
          <w:bCs w:val="0"/>
        </w:rPr>
        <w:t>Coaxial</w:t>
      </w:r>
      <w:proofErr w:type="spellEnd"/>
      <w:r>
        <w:rPr>
          <w:rFonts w:ascii="Arial" w:hAnsi="Arial"/>
          <w:b w:val="0"/>
          <w:bCs w:val="0"/>
        </w:rPr>
        <w:t>-Steckverbinder nach Standard MIL-STD-348 für besonders robuste Anwendungen. Bei den Schaltern fällt eine neue Kippschalterfamilie mit einer Stromtragfähigkeit von 1 A, einer Nennspannung von 30 V und ESD-Konformität nach IEC 61000-4-2 ins Auge.</w:t>
      </w:r>
    </w:p>
    <w:p w14:paraId="3A2D687F" w14:textId="77777777" w:rsidR="006652AB" w:rsidRDefault="00BB1B18">
      <w:pPr>
        <w:pStyle w:val="Textkrper"/>
        <w:spacing w:before="120" w:after="120" w:line="260" w:lineRule="exact"/>
        <w:jc w:val="both"/>
        <w:rPr>
          <w:rFonts w:ascii="Arial" w:hAnsi="Arial"/>
          <w:b w:val="0"/>
          <w:bCs w:val="0"/>
        </w:rPr>
      </w:pPr>
      <w:r>
        <w:rPr>
          <w:rFonts w:ascii="Arial" w:hAnsi="Arial"/>
          <w:b w:val="0"/>
          <w:bCs w:val="0"/>
        </w:rPr>
        <w:t xml:space="preserve">Eine besonders stabile und dabei reversible Verbindung für bis zu 16 A und 400 V ist REDFIT CRIMP. Der Leiterplattenanschluss nutzt das Würth-Elektronik-Patent der SKEDD-Technologie. Sie ermöglicht ein </w:t>
      </w:r>
      <w:proofErr w:type="spellStart"/>
      <w:r>
        <w:rPr>
          <w:rFonts w:ascii="Arial" w:hAnsi="Arial"/>
          <w:b w:val="0"/>
          <w:bCs w:val="0"/>
        </w:rPr>
        <w:t>verdrehsicheres</w:t>
      </w:r>
      <w:proofErr w:type="spellEnd"/>
      <w:r>
        <w:rPr>
          <w:rFonts w:ascii="Arial" w:hAnsi="Arial"/>
          <w:b w:val="0"/>
          <w:bCs w:val="0"/>
        </w:rPr>
        <w:t xml:space="preserve"> Stecken auf der Leiterplatte per Hand und ohne Gegenstecker mit Hilfe eines Positionier-Pins.</w:t>
      </w:r>
    </w:p>
    <w:p w14:paraId="7B0EABB2" w14:textId="77777777" w:rsidR="006652AB" w:rsidRDefault="00BB1B18">
      <w:pPr>
        <w:pStyle w:val="Textkrper"/>
        <w:spacing w:before="120" w:after="120" w:line="260" w:lineRule="exact"/>
        <w:jc w:val="both"/>
        <w:rPr>
          <w:rFonts w:ascii="Arial" w:hAnsi="Arial"/>
          <w:b w:val="0"/>
          <w:bCs w:val="0"/>
        </w:rPr>
      </w:pPr>
      <w:r>
        <w:rPr>
          <w:rFonts w:ascii="Arial" w:hAnsi="Arial"/>
          <w:b w:val="0"/>
          <w:bCs w:val="0"/>
        </w:rPr>
        <w:t>Der Katalog kann auch in gedruckter Version bestellt werden unter:</w:t>
      </w:r>
    </w:p>
    <w:p w14:paraId="7CDDCA84" w14:textId="77777777" w:rsidR="006652AB" w:rsidRDefault="006412ED">
      <w:pPr>
        <w:pStyle w:val="Textkrper"/>
        <w:spacing w:before="120" w:after="120" w:line="260" w:lineRule="exact"/>
        <w:jc w:val="both"/>
        <w:rPr>
          <w:rFonts w:ascii="Arial" w:hAnsi="Arial"/>
          <w:b w:val="0"/>
          <w:bCs w:val="0"/>
        </w:rPr>
      </w:pPr>
      <w:hyperlink r:id="rId9" w:history="1">
        <w:r w:rsidR="00BB1B18">
          <w:rPr>
            <w:rStyle w:val="Hyperlink"/>
            <w:rFonts w:ascii="Arial" w:hAnsi="Arial"/>
            <w:b w:val="0"/>
            <w:bCs w:val="0"/>
          </w:rPr>
          <w:t>https://www.we-online.com/de/produkte/bauelemente/service/information-bauelemente</w:t>
        </w:r>
      </w:hyperlink>
    </w:p>
    <w:p w14:paraId="63AF17B9" w14:textId="3CC50EC5" w:rsidR="006652AB" w:rsidRDefault="00BB1B18">
      <w:pPr>
        <w:pStyle w:val="Textkrper"/>
        <w:spacing w:before="120" w:after="120" w:line="260" w:lineRule="exact"/>
        <w:jc w:val="both"/>
        <w:rPr>
          <w:rFonts w:ascii="Arial" w:hAnsi="Arial"/>
          <w:b w:val="0"/>
          <w:bCs w:val="0"/>
        </w:rPr>
      </w:pPr>
      <w:r>
        <w:rPr>
          <w:rFonts w:ascii="Arial" w:hAnsi="Arial"/>
          <w:b w:val="0"/>
          <w:bCs w:val="0"/>
        </w:rPr>
        <w:br w:type="page"/>
      </w:r>
    </w:p>
    <w:p w14:paraId="6ED468D1" w14:textId="77777777" w:rsidR="00BB1B18" w:rsidRDefault="00BB1B18">
      <w:pPr>
        <w:pStyle w:val="Textkrper"/>
        <w:spacing w:before="120" w:after="120" w:line="260" w:lineRule="exact"/>
        <w:jc w:val="both"/>
        <w:rPr>
          <w:rFonts w:ascii="Arial" w:hAnsi="Arial"/>
          <w:b w:val="0"/>
          <w:bCs w:val="0"/>
        </w:rPr>
      </w:pPr>
    </w:p>
    <w:p w14:paraId="4F2DF217" w14:textId="77777777" w:rsidR="006652AB" w:rsidRDefault="006652AB">
      <w:pPr>
        <w:pStyle w:val="PITextkrper"/>
        <w:pBdr>
          <w:top w:val="single" w:sz="4" w:space="1" w:color="auto"/>
        </w:pBdr>
        <w:spacing w:before="240"/>
        <w:rPr>
          <w:b/>
          <w:sz w:val="18"/>
          <w:szCs w:val="18"/>
          <w:lang w:val="de-DE"/>
        </w:rPr>
      </w:pPr>
    </w:p>
    <w:p w14:paraId="30AD4D0D" w14:textId="77777777" w:rsidR="006652AB" w:rsidRDefault="00BB1B18">
      <w:pPr>
        <w:spacing w:after="120" w:line="280" w:lineRule="exact"/>
        <w:rPr>
          <w:rFonts w:ascii="Arial" w:hAnsi="Arial" w:cs="Arial"/>
          <w:b/>
          <w:bCs/>
          <w:sz w:val="18"/>
          <w:szCs w:val="18"/>
        </w:rPr>
      </w:pPr>
      <w:r>
        <w:rPr>
          <w:rFonts w:ascii="Arial" w:hAnsi="Arial" w:cs="Arial"/>
          <w:b/>
          <w:bCs/>
          <w:sz w:val="18"/>
          <w:szCs w:val="18"/>
        </w:rPr>
        <w:t>Verfügbares Bildmaterial</w:t>
      </w:r>
    </w:p>
    <w:p w14:paraId="0371A665" w14:textId="77777777" w:rsidR="006652AB" w:rsidRDefault="00BB1B18">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10" w:history="1">
        <w:r>
          <w:rPr>
            <w:rStyle w:val="Hyperlink"/>
            <w:rFonts w:ascii="Arial" w:hAnsi="Arial" w:cs="Arial"/>
            <w:sz w:val="18"/>
            <w:szCs w:val="18"/>
          </w:rPr>
          <w:t>https://kk.htcm.de/press-releases/wuerth/</w:t>
        </w:r>
      </w:hyperlink>
    </w:p>
    <w:tbl>
      <w:tblPr>
        <w:tblW w:w="329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4"/>
      </w:tblGrid>
      <w:tr w:rsidR="006652AB" w14:paraId="1CC991F3" w14:textId="77777777" w:rsidTr="0096614D">
        <w:trPr>
          <w:trHeight w:val="1701"/>
        </w:trPr>
        <w:tc>
          <w:tcPr>
            <w:tcW w:w="3294" w:type="dxa"/>
          </w:tcPr>
          <w:p w14:paraId="6B558FC1" w14:textId="09B3CBF3" w:rsidR="006652AB" w:rsidRDefault="00BB1B18">
            <w:pPr>
              <w:pStyle w:val="txt"/>
              <w:rPr>
                <w:b/>
                <w:bCs/>
                <w:sz w:val="18"/>
              </w:rPr>
            </w:pPr>
            <w:r>
              <w:rPr>
                <w:b/>
              </w:rPr>
              <w:br/>
            </w:r>
            <w:r>
              <w:rPr>
                <w:noProof/>
              </w:rPr>
              <w:drawing>
                <wp:inline distT="0" distB="0" distL="0" distR="0" wp14:anchorId="3206099F" wp14:editId="4DD0D920">
                  <wp:extent cx="1960060" cy="2772000"/>
                  <wp:effectExtent l="0" t="0" r="254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0060" cy="2772000"/>
                          </a:xfrm>
                          <a:prstGeom prst="rect">
                            <a:avLst/>
                          </a:prstGeom>
                          <a:noFill/>
                          <a:ln>
                            <a:noFill/>
                          </a:ln>
                        </pic:spPr>
                      </pic:pic>
                    </a:graphicData>
                  </a:graphic>
                </wp:inline>
              </w:drawing>
            </w:r>
            <w:r w:rsidRPr="00BB1B18">
              <w:rPr>
                <w:bCs/>
                <w:sz w:val="16"/>
                <w:szCs w:val="16"/>
              </w:rPr>
              <w:t>Bildquelle: Würth Elektronik</w:t>
            </w:r>
            <w:r>
              <w:rPr>
                <w:bCs/>
                <w:sz w:val="16"/>
                <w:szCs w:val="16"/>
              </w:rPr>
              <w:t xml:space="preserve"> </w:t>
            </w:r>
          </w:p>
          <w:p w14:paraId="4C78E23D" w14:textId="77777777" w:rsidR="006652AB" w:rsidRDefault="00BB1B18">
            <w:pPr>
              <w:autoSpaceDE w:val="0"/>
              <w:autoSpaceDN w:val="0"/>
              <w:adjustRightInd w:val="0"/>
              <w:rPr>
                <w:rFonts w:ascii="Arial" w:hAnsi="Arial" w:cs="Arial"/>
                <w:b/>
                <w:sz w:val="18"/>
                <w:szCs w:val="18"/>
              </w:rPr>
            </w:pPr>
            <w:r>
              <w:rPr>
                <w:rFonts w:ascii="Arial" w:hAnsi="Arial" w:cs="Arial"/>
                <w:b/>
                <w:sz w:val="18"/>
                <w:szCs w:val="18"/>
              </w:rPr>
              <w:t>Katalog „Electromechanical Components 2023“</w:t>
            </w:r>
          </w:p>
          <w:p w14:paraId="548C1334" w14:textId="77777777" w:rsidR="006652AB" w:rsidRDefault="006652AB">
            <w:pPr>
              <w:autoSpaceDE w:val="0"/>
              <w:autoSpaceDN w:val="0"/>
              <w:adjustRightInd w:val="0"/>
              <w:rPr>
                <w:rFonts w:ascii="Arial" w:hAnsi="Arial" w:cs="Arial"/>
                <w:b/>
                <w:bCs/>
                <w:sz w:val="18"/>
                <w:szCs w:val="18"/>
              </w:rPr>
            </w:pPr>
          </w:p>
        </w:tc>
      </w:tr>
    </w:tbl>
    <w:p w14:paraId="7BF0EBDE" w14:textId="77777777" w:rsidR="006652AB" w:rsidRDefault="006652AB">
      <w:pPr>
        <w:pStyle w:val="PITextkrper"/>
        <w:rPr>
          <w:b/>
          <w:bCs/>
          <w:sz w:val="18"/>
          <w:szCs w:val="18"/>
          <w:lang w:val="de-DE"/>
        </w:rPr>
      </w:pPr>
    </w:p>
    <w:p w14:paraId="72674A7A" w14:textId="5F7F96B2" w:rsidR="006652AB" w:rsidRDefault="006652AB">
      <w:pPr>
        <w:pStyle w:val="Textkrper"/>
        <w:spacing w:before="120" w:after="120" w:line="260" w:lineRule="exact"/>
        <w:jc w:val="both"/>
        <w:rPr>
          <w:rFonts w:ascii="Arial" w:hAnsi="Arial"/>
          <w:b w:val="0"/>
          <w:bCs w:val="0"/>
        </w:rPr>
      </w:pPr>
    </w:p>
    <w:p w14:paraId="7FA11098" w14:textId="77777777" w:rsidR="006652AB" w:rsidRDefault="006652AB">
      <w:pPr>
        <w:pStyle w:val="PITextkrper"/>
        <w:pBdr>
          <w:top w:val="single" w:sz="4" w:space="1" w:color="auto"/>
        </w:pBdr>
        <w:spacing w:before="240"/>
        <w:rPr>
          <w:b/>
          <w:sz w:val="18"/>
          <w:szCs w:val="18"/>
          <w:lang w:val="de-DE"/>
        </w:rPr>
      </w:pPr>
    </w:p>
    <w:p w14:paraId="6106952C" w14:textId="77777777" w:rsidR="006652AB" w:rsidRDefault="00BB1B18">
      <w:pPr>
        <w:pStyle w:val="PITextkrper"/>
        <w:pBdr>
          <w:top w:val="single" w:sz="4" w:space="1" w:color="auto"/>
        </w:pBdr>
        <w:spacing w:before="240"/>
        <w:rPr>
          <w:b/>
          <w:sz w:val="20"/>
          <w:lang w:val="de-DE"/>
        </w:rPr>
      </w:pPr>
      <w:r>
        <w:rPr>
          <w:b/>
          <w:sz w:val="20"/>
          <w:lang w:val="de-DE"/>
        </w:rPr>
        <w:t>Über die Würth Elektronik eiSos Gruppe</w:t>
      </w:r>
    </w:p>
    <w:p w14:paraId="54959FDC" w14:textId="77777777" w:rsidR="006652AB" w:rsidRDefault="00BB1B18">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0B22A3D3" w14:textId="77777777" w:rsidR="006652AB" w:rsidRDefault="00BB1B18">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36D7A49B" w14:textId="77777777" w:rsidR="00BB1B18" w:rsidRDefault="00BB1B18">
      <w:pPr>
        <w:pStyle w:val="Textkrper"/>
        <w:spacing w:before="120" w:after="120" w:line="276" w:lineRule="auto"/>
        <w:jc w:val="both"/>
        <w:rPr>
          <w:rFonts w:ascii="Arial" w:hAnsi="Arial"/>
          <w:b w:val="0"/>
        </w:rPr>
      </w:pPr>
    </w:p>
    <w:p w14:paraId="727540DE" w14:textId="77777777" w:rsidR="00BB1B18" w:rsidRDefault="00BB1B18">
      <w:pPr>
        <w:pStyle w:val="Textkrper"/>
        <w:spacing w:before="120" w:after="120" w:line="276" w:lineRule="auto"/>
        <w:jc w:val="both"/>
        <w:rPr>
          <w:rFonts w:ascii="Arial" w:hAnsi="Arial"/>
          <w:b w:val="0"/>
        </w:rPr>
      </w:pPr>
    </w:p>
    <w:p w14:paraId="00D778DA" w14:textId="77777777" w:rsidR="006412ED" w:rsidRDefault="006412ED">
      <w:pPr>
        <w:pStyle w:val="Textkrper"/>
        <w:spacing w:before="120" w:after="120" w:line="276" w:lineRule="auto"/>
        <w:jc w:val="both"/>
        <w:rPr>
          <w:rFonts w:ascii="Arial" w:hAnsi="Arial"/>
          <w:b w:val="0"/>
        </w:rPr>
      </w:pPr>
    </w:p>
    <w:p w14:paraId="4AF39484" w14:textId="4558F5B8" w:rsidR="006652AB" w:rsidRDefault="00BB1B18">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7D957500" w14:textId="77777777" w:rsidR="006652AB" w:rsidRDefault="00BB1B18">
      <w:pPr>
        <w:pStyle w:val="Textkrper"/>
        <w:spacing w:before="120" w:after="120" w:line="276" w:lineRule="auto"/>
        <w:jc w:val="both"/>
        <w:rPr>
          <w:rFonts w:ascii="Arial" w:hAnsi="Arial"/>
          <w:b w:val="0"/>
        </w:rPr>
      </w:pPr>
      <w:r>
        <w:rPr>
          <w:rFonts w:ascii="Arial" w:hAnsi="Arial"/>
          <w:b w:val="0"/>
        </w:rPr>
        <w:t>Würth Elektronik ist Teil der Würth-Gruppe, dem Weltmarktführer in der Entwicklung, der Herstellung und dem Vertrieb von Montage- und Befestigungsmaterial, und beschäftigt 8 000 Mitarbeitende. Im Jahr 2021 erwirtschaftete die Würth Elektronik eiSos Gruppe einen Umsatz von 1,09 Milliarden Euro.</w:t>
      </w:r>
    </w:p>
    <w:p w14:paraId="69B6742A" w14:textId="77777777" w:rsidR="006652AB" w:rsidRDefault="00BB1B18">
      <w:pPr>
        <w:pStyle w:val="Textkrper"/>
        <w:spacing w:before="120" w:after="120" w:line="276" w:lineRule="auto"/>
        <w:rPr>
          <w:rFonts w:ascii="Arial" w:hAnsi="Arial"/>
          <w:b w:val="0"/>
          <w:lang w:val="en-US"/>
        </w:rPr>
      </w:pPr>
      <w:r>
        <w:rPr>
          <w:rFonts w:ascii="Arial" w:hAnsi="Arial"/>
          <w:b w:val="0"/>
          <w:lang w:val="en-US"/>
        </w:rPr>
        <w:t>Würth Elektronik: more than you expect!</w:t>
      </w:r>
    </w:p>
    <w:p w14:paraId="17935025" w14:textId="77777777" w:rsidR="006652AB" w:rsidRDefault="00BB1B18">
      <w:pPr>
        <w:pStyle w:val="Textkrper"/>
        <w:spacing w:before="120" w:after="120" w:line="276" w:lineRule="auto"/>
        <w:rPr>
          <w:rFonts w:ascii="Arial" w:hAnsi="Arial"/>
        </w:rPr>
      </w:pPr>
      <w:r>
        <w:rPr>
          <w:rFonts w:ascii="Arial" w:hAnsi="Arial"/>
        </w:rPr>
        <w:t>Weitere Informationen unter www.we-online.com</w:t>
      </w:r>
    </w:p>
    <w:p w14:paraId="0976499A" w14:textId="77777777" w:rsidR="006652AB" w:rsidRDefault="006652AB">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6652AB" w14:paraId="4987F2A6" w14:textId="77777777">
        <w:tc>
          <w:tcPr>
            <w:tcW w:w="3902" w:type="dxa"/>
            <w:hideMark/>
          </w:tcPr>
          <w:p w14:paraId="19F2483A" w14:textId="77777777" w:rsidR="006652AB" w:rsidRDefault="00BB1B18">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7EC9A425" w14:textId="77777777" w:rsidR="006652AB" w:rsidRDefault="00BB1B18">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Max-Eyth-Straße 1</w:t>
            </w:r>
            <w:r>
              <w:rPr>
                <w:rFonts w:ascii="Arial" w:hAnsi="Arial" w:cs="Arial"/>
                <w:sz w:val="20"/>
              </w:rPr>
              <w:br/>
              <w:t>74638 Waldenburg</w:t>
            </w:r>
          </w:p>
          <w:p w14:paraId="18AB1FCC" w14:textId="77777777" w:rsidR="006652AB" w:rsidRDefault="00BB1B18">
            <w:pPr>
              <w:spacing w:before="120" w:after="120" w:line="276" w:lineRule="auto"/>
              <w:rPr>
                <w:rFonts w:ascii="Arial" w:hAnsi="Arial" w:cs="Arial"/>
                <w:bCs/>
                <w:sz w:val="20"/>
                <w:lang w:val="it-IT"/>
              </w:rPr>
            </w:pPr>
            <w:proofErr w:type="spellStart"/>
            <w:r>
              <w:rPr>
                <w:rFonts w:ascii="Arial" w:hAnsi="Arial" w:cs="Arial"/>
                <w:sz w:val="20"/>
                <w:lang w:val="it-IT"/>
              </w:rPr>
              <w:t>Telefon</w:t>
            </w:r>
            <w:proofErr w:type="spellEnd"/>
            <w:r>
              <w:rPr>
                <w:rFonts w:ascii="Arial" w:hAnsi="Arial" w:cs="Arial"/>
                <w:sz w:val="20"/>
                <w:lang w:val="it-IT"/>
              </w:rPr>
              <w:t>: +49 7942 945-5186</w:t>
            </w:r>
            <w:r>
              <w:rPr>
                <w:rFonts w:ascii="Arial" w:hAnsi="Arial" w:cs="Arial"/>
                <w:sz w:val="20"/>
                <w:lang w:val="it-IT"/>
              </w:rPr>
              <w:br/>
            </w:r>
            <w:r>
              <w:rPr>
                <w:rFonts w:ascii="Arial" w:hAnsi="Arial" w:cs="Arial"/>
                <w:bCs/>
                <w:sz w:val="20"/>
                <w:lang w:val="it-IT"/>
              </w:rPr>
              <w:t>E-Mail: sarah.hurst@we-online.de</w:t>
            </w:r>
          </w:p>
          <w:p w14:paraId="77EF8E6D" w14:textId="77777777" w:rsidR="006652AB" w:rsidRDefault="00BB1B18">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3C37EA14" w14:textId="77777777" w:rsidR="006652AB" w:rsidRDefault="00BB1B18">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481BCC1E" w14:textId="77777777" w:rsidR="006652AB" w:rsidRDefault="00BB1B18">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6D728658" w14:textId="77777777" w:rsidR="006652AB" w:rsidRDefault="00BB1B18">
            <w:pPr>
              <w:tabs>
                <w:tab w:val="left" w:pos="1065"/>
              </w:tabs>
              <w:spacing w:before="120" w:after="120" w:line="276" w:lineRule="auto"/>
              <w:rPr>
                <w:rFonts w:ascii="Arial" w:hAnsi="Arial" w:cs="Arial"/>
                <w:bCs/>
                <w:sz w:val="20"/>
                <w:lang w:val="it-IT"/>
              </w:rPr>
            </w:pPr>
            <w:proofErr w:type="spellStart"/>
            <w:r>
              <w:rPr>
                <w:rFonts w:ascii="Arial" w:hAnsi="Arial" w:cs="Arial"/>
                <w:bCs/>
                <w:sz w:val="20"/>
                <w:lang w:val="it-IT"/>
              </w:rPr>
              <w:t>Telefon</w:t>
            </w:r>
            <w:proofErr w:type="spellEnd"/>
            <w:r>
              <w:rPr>
                <w:rFonts w:ascii="Arial" w:hAnsi="Arial" w:cs="Arial"/>
                <w:bCs/>
                <w:sz w:val="20"/>
                <w:lang w:val="it-IT"/>
              </w:rPr>
              <w:t>: +49 89 500778-20</w:t>
            </w:r>
            <w:r>
              <w:rPr>
                <w:rFonts w:ascii="Arial" w:hAnsi="Arial" w:cs="Arial"/>
                <w:bCs/>
                <w:sz w:val="20"/>
                <w:lang w:val="it-IT"/>
              </w:rPr>
              <w:br/>
              <w:t xml:space="preserve">Telefax: +49 89 500778-77 </w:t>
            </w:r>
            <w:r>
              <w:rPr>
                <w:rFonts w:ascii="Arial" w:hAnsi="Arial" w:cs="Arial"/>
                <w:bCs/>
                <w:sz w:val="20"/>
                <w:lang w:val="it-IT"/>
              </w:rPr>
              <w:br/>
              <w:t>E-Mail: b.basilio@htcm.de</w:t>
            </w:r>
          </w:p>
          <w:p w14:paraId="5D98C9F0" w14:textId="77777777" w:rsidR="006652AB" w:rsidRDefault="00BB1B18">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7F74AACF" w14:textId="77777777" w:rsidR="006652AB" w:rsidRDefault="006652AB">
      <w:pPr>
        <w:pStyle w:val="Textkrper"/>
        <w:spacing w:before="120" w:after="120" w:line="260" w:lineRule="exact"/>
      </w:pPr>
    </w:p>
    <w:sectPr w:rsidR="006652AB">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34F1B" w14:textId="77777777" w:rsidR="006652AB" w:rsidRDefault="00BB1B18">
      <w:r>
        <w:separator/>
      </w:r>
    </w:p>
  </w:endnote>
  <w:endnote w:type="continuationSeparator" w:id="0">
    <w:p w14:paraId="34CD0921" w14:textId="77777777" w:rsidR="006652AB" w:rsidRDefault="00BB1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390EB" w14:textId="3906F51C" w:rsidR="006652AB" w:rsidRDefault="00BB1B18">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sidR="00F762CE">
      <w:rPr>
        <w:rFonts w:ascii="Arial" w:hAnsi="Arial" w:cs="Arial"/>
        <w:noProof/>
        <w:snapToGrid w:val="0"/>
        <w:sz w:val="16"/>
        <w:szCs w:val="16"/>
        <w:lang w:val="en-US"/>
      </w:rPr>
      <w:t>WTH1PI1184.docx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65406" w14:textId="77777777" w:rsidR="006652AB" w:rsidRDefault="00BB1B18">
      <w:r>
        <w:separator/>
      </w:r>
    </w:p>
  </w:footnote>
  <w:footnote w:type="continuationSeparator" w:id="0">
    <w:p w14:paraId="37F333CA" w14:textId="77777777" w:rsidR="006652AB" w:rsidRDefault="00BB1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17A59" w14:textId="77777777" w:rsidR="006652AB" w:rsidRDefault="00BB1B18">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2199B558" wp14:editId="20CEB861">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0018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2AB"/>
    <w:rsid w:val="006412ED"/>
    <w:rsid w:val="006652AB"/>
    <w:rsid w:val="0096614D"/>
    <w:rsid w:val="00AD35F6"/>
    <w:rsid w:val="00AE0CDB"/>
    <w:rsid w:val="00B42F6E"/>
    <w:rsid w:val="00B668B5"/>
    <w:rsid w:val="00BB1B18"/>
    <w:rsid w:val="00F762C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B3DB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files/pdf1/we-eican_katalog_2023_en_screen_doppelseiten.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de/produkte/bauelemente/service/information-bauelement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FB2BA-E251-4698-802B-BDE6822C1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427</Words>
  <Characters>3575</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3995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2023-01-18T16:11:00Z</dcterms:created>
  <dcterms:modified xsi:type="dcterms:W3CDTF">2023-01-18T16:12:00Z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