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7441" w14:textId="77777777" w:rsidR="00CA3D2D" w:rsidRDefault="007B3C1E">
      <w:pPr>
        <w:pStyle w:val="berschrift1"/>
        <w:spacing w:before="720" w:after="720" w:line="260" w:lineRule="exact"/>
        <w:rPr>
          <w:sz w:val="20"/>
        </w:rPr>
      </w:pPr>
      <w:r>
        <w:rPr>
          <w:sz w:val="20"/>
        </w:rPr>
        <w:t>COMMUNIQUE DE PRESSÉ</w:t>
      </w:r>
    </w:p>
    <w:p w14:paraId="0DA5CD97" w14:textId="77777777" w:rsidR="00CA3D2D" w:rsidRDefault="007B3C1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sa série d’inductance</w:t>
      </w:r>
      <w:r>
        <w:rPr>
          <w:rFonts w:ascii="Arial" w:hAnsi="Arial"/>
          <w:b/>
        </w:rPr>
        <w:t>s</w:t>
      </w:r>
      <w:r>
        <w:rPr>
          <w:rFonts w:ascii="Arial" w:hAnsi="Arial"/>
          <w:b/>
        </w:rPr>
        <w:t xml:space="preserve"> de puissance CMS WE-HEPC</w:t>
      </w:r>
    </w:p>
    <w:p w14:paraId="2CCCC384" w14:textId="6F8BC2A6" w:rsidR="00CA3D2D" w:rsidRDefault="007B3C1E">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Courant de saturation le plus élevé dans un </w:t>
      </w:r>
      <w:r>
        <w:rPr>
          <w:rFonts w:ascii="Arial" w:hAnsi="Arial"/>
          <w:b/>
          <w:color w:val="000000"/>
          <w:sz w:val="36"/>
        </w:rPr>
        <w:t>design compact</w:t>
      </w:r>
    </w:p>
    <w:p w14:paraId="4675787E" w14:textId="72ED66B4" w:rsidR="00CA3D2D" w:rsidRDefault="007B3C1E">
      <w:pPr>
        <w:pStyle w:val="Textkrper"/>
        <w:spacing w:before="120" w:after="120" w:line="260" w:lineRule="exact"/>
        <w:jc w:val="both"/>
        <w:rPr>
          <w:rFonts w:ascii="Arial" w:hAnsi="Arial"/>
          <w:color w:val="000000"/>
        </w:rPr>
      </w:pPr>
      <w:r>
        <w:rPr>
          <w:rFonts w:ascii="Arial" w:hAnsi="Arial"/>
          <w:color w:val="000000"/>
        </w:rPr>
        <w:t>Waldenburg</w:t>
      </w:r>
      <w:r w:rsidR="00E14955">
        <w:rPr>
          <w:rFonts w:ascii="Arial" w:hAnsi="Arial"/>
          <w:color w:val="000000"/>
        </w:rPr>
        <w:t xml:space="preserve"> (Allemagne), le 26 juin</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présente </w:t>
      </w:r>
      <w:hyperlink r:id="rId8" w:history="1">
        <w:r>
          <w:rPr>
            <w:rStyle w:val="Hyperlink"/>
            <w:rFonts w:ascii="Arial" w:hAnsi="Arial"/>
          </w:rPr>
          <w:t>WE-HEPC</w:t>
        </w:r>
      </w:hyperlink>
      <w:r>
        <w:t xml:space="preserve">, </w:t>
      </w:r>
      <w:r>
        <w:rPr>
          <w:rFonts w:ascii="Arial" w:hAnsi="Arial"/>
          <w:color w:val="000000"/>
        </w:rPr>
        <w:t>sa plus petite inductance de puissance à blindage magnétique à base de NiZn-ferrite à c</w:t>
      </w:r>
      <w:r>
        <w:rPr>
          <w:rFonts w:ascii="Arial" w:hAnsi="Arial"/>
          <w:color w:val="000000"/>
        </w:rPr>
        <w:t>e jour. Grâce à un nouveau processus de fabrication entièrement automatisé, ces inductances offrent une très haute qualité constante et un courant de saturation plus élevé que tout autre produit antérieur ou concurrent connu. Au total, 15 modèles sont disp</w:t>
      </w:r>
      <w:r>
        <w:rPr>
          <w:rFonts w:ascii="Arial" w:hAnsi="Arial"/>
          <w:color w:val="000000"/>
        </w:rPr>
        <w:t>onibles avec différentes caractéristiques (L : 3,3 ~ 100 μH ; I</w:t>
      </w:r>
      <w:r>
        <w:rPr>
          <w:rFonts w:ascii="Arial" w:hAnsi="Arial"/>
          <w:color w:val="000000"/>
          <w:vertAlign w:val="subscript"/>
        </w:rPr>
        <w:t>SAT</w:t>
      </w:r>
      <w:r>
        <w:rPr>
          <w:rFonts w:ascii="Arial" w:hAnsi="Arial"/>
          <w:color w:val="000000"/>
        </w:rPr>
        <w:t> : 1,3 ~ 3,3 A) et dans des tailles de boîtier 5030 (4,8 x 4,8 x 1,8 mm) et 6030 (5,9 x 5,9 x 2,85 mm).</w:t>
      </w:r>
    </w:p>
    <w:p w14:paraId="239C55F0" w14:textId="7977CA10" w:rsidR="00CA3D2D" w:rsidRDefault="007B3C1E">
      <w:pPr>
        <w:pStyle w:val="Textkrper"/>
        <w:spacing w:before="120" w:after="120" w:line="260" w:lineRule="exact"/>
        <w:jc w:val="both"/>
        <w:rPr>
          <w:rFonts w:ascii="Arial" w:hAnsi="Arial"/>
          <w:b w:val="0"/>
          <w:bCs w:val="0"/>
        </w:rPr>
      </w:pPr>
      <w:r>
        <w:rPr>
          <w:rFonts w:ascii="Arial" w:hAnsi="Arial"/>
          <w:b w:val="0"/>
          <w:color w:val="000000"/>
        </w:rPr>
        <w:t>WE-HEPC convient aux convertisseurs DC/DC, aux applications de filtrage, aux ordinateu</w:t>
      </w:r>
      <w:r>
        <w:rPr>
          <w:rFonts w:ascii="Arial" w:hAnsi="Arial"/>
          <w:b w:val="0"/>
          <w:color w:val="000000"/>
        </w:rPr>
        <w:t xml:space="preserve">rs embarqués et à d’autres applications </w:t>
      </w:r>
      <w:r>
        <w:rPr>
          <w:rFonts w:ascii="Arial" w:hAnsi="Arial"/>
          <w:b w:val="0"/>
          <w:color w:val="000000"/>
        </w:rPr>
        <w:t>ayant une contrainte d’espace</w:t>
      </w:r>
      <w:r>
        <w:rPr>
          <w:rFonts w:ascii="Arial" w:hAnsi="Arial"/>
          <w:b w:val="0"/>
          <w:color w:val="000000"/>
        </w:rPr>
        <w:t xml:space="preserve">. </w:t>
      </w:r>
      <w:r>
        <w:rPr>
          <w:rFonts w:ascii="Arial" w:hAnsi="Arial"/>
          <w:b w:val="0"/>
        </w:rPr>
        <w:t xml:space="preserve">Grâce à sa classification AEC Q-200 Grade 1, elle peut également être utilisée pour des applications automobiles. La plage de température de </w:t>
      </w:r>
      <w:r>
        <w:rPr>
          <w:rFonts w:ascii="Arial" w:hAnsi="Arial"/>
          <w:b w:val="0"/>
        </w:rPr>
        <w:t>fonctionnement s’étend de -40 C à +125 C. La configuration d’encombrement est compatible avec les anciennes inductances WE-SPC et WE-TPC, ce qui offre aux clients un maximum de flexibilité en matière de conception.</w:t>
      </w:r>
    </w:p>
    <w:p w14:paraId="3F999BB3" w14:textId="70074931" w:rsidR="00CA3D2D" w:rsidRDefault="007B3C1E">
      <w:pPr>
        <w:pStyle w:val="Textkrper"/>
        <w:spacing w:before="120" w:after="120" w:line="260" w:lineRule="exact"/>
        <w:jc w:val="both"/>
        <w:rPr>
          <w:rFonts w:ascii="Arial" w:hAnsi="Arial"/>
          <w:b w:val="0"/>
          <w:bCs w:val="0"/>
        </w:rPr>
      </w:pPr>
      <w:r>
        <w:rPr>
          <w:rFonts w:ascii="Arial" w:hAnsi="Arial"/>
          <w:b w:val="0"/>
        </w:rPr>
        <w:t xml:space="preserve">Comme tous les produits de la catégorie </w:t>
      </w:r>
      <w:hyperlink r:id="rId9" w:history="1">
        <w:r>
          <w:rPr>
            <w:rStyle w:val="Hyperlink"/>
            <w:rFonts w:ascii="Arial" w:hAnsi="Arial"/>
            <w:b w:val="0"/>
          </w:rPr>
          <w:t>Composants électroniques 2022/2023</w:t>
        </w:r>
      </w:hyperlink>
      <w:r>
        <w:rPr>
          <w:rFonts w:ascii="Arial" w:hAnsi="Arial"/>
          <w:b w:val="0"/>
        </w:rPr>
        <w:t xml:space="preserve">, WE-HEPC est immédiatement disponible en stock dans toutes les quantités. </w:t>
      </w:r>
      <w:r>
        <w:rPr>
          <w:rFonts w:ascii="Arial" w:hAnsi="Arial"/>
          <w:b w:val="0"/>
        </w:rPr>
        <w:t>Des</w:t>
      </w:r>
      <w:r>
        <w:rPr>
          <w:rFonts w:ascii="Arial" w:hAnsi="Arial"/>
          <w:b w:val="0"/>
        </w:rPr>
        <w:t xml:space="preserve"> échantillons gratuits</w:t>
      </w:r>
      <w:r>
        <w:rPr>
          <w:rFonts w:ascii="Arial" w:hAnsi="Arial"/>
          <w:b w:val="0"/>
        </w:rPr>
        <w:t xml:space="preserve"> sont disponibles sur demande</w:t>
      </w:r>
      <w:r>
        <w:rPr>
          <w:rFonts w:ascii="Arial" w:hAnsi="Arial"/>
          <w:b w:val="0"/>
        </w:rPr>
        <w:t>.</w:t>
      </w:r>
    </w:p>
    <w:p w14:paraId="5650CE41" w14:textId="77777777" w:rsidR="00546BE8" w:rsidRPr="00591131" w:rsidRDefault="00546BE8" w:rsidP="00546BE8">
      <w:pPr>
        <w:pStyle w:val="Textkrper"/>
        <w:spacing w:before="120" w:after="120" w:line="260" w:lineRule="exact"/>
        <w:jc w:val="both"/>
        <w:rPr>
          <w:rFonts w:ascii="Arial" w:hAnsi="Arial"/>
          <w:b w:val="0"/>
          <w:bCs w:val="0"/>
        </w:rPr>
      </w:pPr>
    </w:p>
    <w:p w14:paraId="75056B47" w14:textId="77777777" w:rsidR="00546BE8" w:rsidRPr="00591131" w:rsidRDefault="00546BE8" w:rsidP="00546BE8">
      <w:pPr>
        <w:pBdr>
          <w:bottom w:val="single" w:sz="6" w:space="1" w:color="auto"/>
        </w:pBdr>
        <w:spacing w:after="120" w:line="280" w:lineRule="exact"/>
        <w:jc w:val="both"/>
        <w:rPr>
          <w:rFonts w:ascii="Arial" w:hAnsi="Arial" w:cs="Arial"/>
          <w:sz w:val="20"/>
          <w:szCs w:val="20"/>
        </w:rPr>
      </w:pPr>
    </w:p>
    <w:p w14:paraId="6BF17090" w14:textId="77777777" w:rsidR="00546BE8" w:rsidRPr="00591131" w:rsidRDefault="00546BE8" w:rsidP="00546BE8">
      <w:pPr>
        <w:spacing w:after="120" w:line="280" w:lineRule="exact"/>
        <w:rPr>
          <w:rFonts w:ascii="Arial" w:hAnsi="Arial"/>
          <w:b/>
          <w:sz w:val="18"/>
        </w:rPr>
      </w:pPr>
    </w:p>
    <w:p w14:paraId="28782233" w14:textId="77777777" w:rsidR="00546BE8" w:rsidRPr="00591131" w:rsidRDefault="00546BE8" w:rsidP="00546BE8">
      <w:pPr>
        <w:spacing w:after="120" w:line="280" w:lineRule="exact"/>
        <w:rPr>
          <w:rFonts w:ascii="Arial" w:hAnsi="Arial" w:cs="Arial"/>
          <w:b/>
          <w:bCs/>
          <w:sz w:val="18"/>
          <w:szCs w:val="18"/>
        </w:rPr>
      </w:pPr>
      <w:r w:rsidRPr="00591131">
        <w:rPr>
          <w:rFonts w:ascii="Arial" w:hAnsi="Arial"/>
          <w:b/>
          <w:sz w:val="18"/>
        </w:rPr>
        <w:t>Images disponibles</w:t>
      </w:r>
    </w:p>
    <w:p w14:paraId="23C4C8EF" w14:textId="77777777" w:rsidR="00546BE8" w:rsidRPr="00591131" w:rsidRDefault="00546BE8" w:rsidP="00546BE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p w14:paraId="7B5F1CE1" w14:textId="77777777" w:rsidR="00546BE8" w:rsidRDefault="00546BE8"/>
    <w:p w14:paraId="56323BF4" w14:textId="51F32367" w:rsidR="00546BE8" w:rsidRDefault="00546BE8">
      <w:r>
        <w:lastRenderedPageBreak/>
        <w:br w:type="page"/>
      </w:r>
    </w:p>
    <w:p w14:paraId="77A203DA" w14:textId="77777777" w:rsidR="00CA3D2D" w:rsidRDefault="00CA3D2D"/>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A3D2D" w14:paraId="218D7FAA" w14:textId="77777777">
        <w:trPr>
          <w:trHeight w:val="1701"/>
        </w:trPr>
        <w:tc>
          <w:tcPr>
            <w:tcW w:w="3510" w:type="dxa"/>
          </w:tcPr>
          <w:p w14:paraId="6032D150" w14:textId="77777777" w:rsidR="00CA3D2D" w:rsidRDefault="007B3C1E">
            <w:pPr>
              <w:pStyle w:val="txt"/>
              <w:rPr>
                <w:b/>
                <w:bCs/>
                <w:sz w:val="18"/>
              </w:rPr>
            </w:pPr>
            <w:r>
              <w:br/>
            </w:r>
            <w:r>
              <w:rPr>
                <w:noProof/>
                <w:lang w:eastAsia="fr-FR"/>
              </w:rPr>
              <w:drawing>
                <wp:inline distT="0" distB="0" distL="0" distR="0" wp14:anchorId="3640D425" wp14:editId="7017695A">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5762" b="10965"/>
                          <a:stretch>
                            <a:fillRect/>
                          </a:stretch>
                        </pic:blipFill>
                        <pic:spPr bwMode="auto">
                          <a:xfrm>
                            <a:off x="0" y="0"/>
                            <a:ext cx="2175510" cy="1607820"/>
                          </a:xfrm>
                          <a:prstGeom prst="rect">
                            <a:avLst/>
                          </a:prstGeom>
                          <a:noFill/>
                          <a:ln>
                            <a:noFill/>
                          </a:ln>
                        </pic:spPr>
                      </pic:pic>
                    </a:graphicData>
                  </a:graphic>
                </wp:inline>
              </w:drawing>
            </w:r>
            <w:r>
              <w:rPr>
                <w:b/>
              </w:rPr>
              <w:br/>
            </w:r>
            <w:r>
              <w:rPr>
                <w:sz w:val="16"/>
              </w:rPr>
              <w:t xml:space="preserve">Source photo : Würth Elektronik </w:t>
            </w:r>
          </w:p>
          <w:p w14:paraId="1894DA75" w14:textId="77777777" w:rsidR="00CA3D2D" w:rsidRDefault="007B3C1E">
            <w:pPr>
              <w:autoSpaceDE w:val="0"/>
              <w:autoSpaceDN w:val="0"/>
              <w:adjustRightInd w:val="0"/>
              <w:rPr>
                <w:rFonts w:ascii="Arial" w:hAnsi="Arial" w:cs="Arial"/>
                <w:b/>
                <w:bCs/>
                <w:sz w:val="18"/>
                <w:szCs w:val="18"/>
              </w:rPr>
            </w:pPr>
            <w:r>
              <w:rPr>
                <w:rFonts w:ascii="Arial" w:hAnsi="Arial"/>
                <w:b/>
                <w:sz w:val="18"/>
              </w:rPr>
              <w:t>L’inductance de puissance CMS WE-HEPC de Würth Elektronik se caractérise par des valeurs de courant de saturation élevées.</w:t>
            </w:r>
            <w:r>
              <w:rPr>
                <w:rFonts w:ascii="Arial" w:hAnsi="Arial"/>
                <w:b/>
                <w:sz w:val="18"/>
              </w:rPr>
              <w:br/>
            </w:r>
          </w:p>
        </w:tc>
      </w:tr>
    </w:tbl>
    <w:p w14:paraId="0318DE76" w14:textId="77777777" w:rsidR="00546BE8" w:rsidRDefault="00546BE8" w:rsidP="00546BE8">
      <w:pPr>
        <w:pStyle w:val="Textkrper"/>
        <w:spacing w:before="120" w:after="120" w:line="260" w:lineRule="exact"/>
        <w:jc w:val="both"/>
        <w:rPr>
          <w:rFonts w:ascii="Arial" w:hAnsi="Arial"/>
          <w:b w:val="0"/>
          <w:bCs w:val="0"/>
        </w:rPr>
      </w:pPr>
    </w:p>
    <w:p w14:paraId="06A9559A" w14:textId="77777777" w:rsidR="00546BE8" w:rsidRDefault="00546BE8" w:rsidP="00546BE8">
      <w:pPr>
        <w:pStyle w:val="Textkrper"/>
        <w:spacing w:before="120" w:after="120" w:line="260" w:lineRule="exact"/>
        <w:jc w:val="both"/>
        <w:rPr>
          <w:rFonts w:ascii="Arial" w:hAnsi="Arial"/>
          <w:b w:val="0"/>
          <w:bCs w:val="0"/>
        </w:rPr>
      </w:pPr>
    </w:p>
    <w:p w14:paraId="6C1B1228" w14:textId="77777777" w:rsidR="00546BE8" w:rsidRDefault="00546BE8" w:rsidP="00546BE8">
      <w:pPr>
        <w:pStyle w:val="PITextkrper"/>
        <w:pBdr>
          <w:top w:val="single" w:sz="4" w:space="1" w:color="auto"/>
        </w:pBdr>
        <w:spacing w:before="240"/>
        <w:rPr>
          <w:b/>
          <w:sz w:val="18"/>
          <w:szCs w:val="18"/>
        </w:rPr>
      </w:pPr>
    </w:p>
    <w:p w14:paraId="659478B3" w14:textId="77777777" w:rsidR="00546BE8" w:rsidRDefault="00546BE8" w:rsidP="00546BE8">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0BE758A7" w14:textId="77777777" w:rsidR="00546BE8" w:rsidRPr="008A7283" w:rsidRDefault="00546BE8" w:rsidP="00546BE8">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540A82E" w14:textId="77777777" w:rsidR="00546BE8" w:rsidRPr="008A7283" w:rsidRDefault="00546BE8" w:rsidP="00546BE8">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C80B850" w14:textId="77777777" w:rsidR="00546BE8" w:rsidRPr="008A7283" w:rsidRDefault="00546BE8" w:rsidP="00546BE8">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12BB977" w14:textId="77777777" w:rsidR="00546BE8" w:rsidRPr="008A7283" w:rsidRDefault="00546BE8" w:rsidP="00546BE8">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1576F35C" w14:textId="77777777" w:rsidR="00546BE8" w:rsidRPr="008A7283" w:rsidRDefault="00546BE8" w:rsidP="00546BE8">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F62BDD5" w14:textId="77777777" w:rsidR="00546BE8" w:rsidRPr="008A7283" w:rsidRDefault="00546BE8" w:rsidP="00546BE8">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46BE8" w:rsidRPr="008A7283" w14:paraId="61D64007" w14:textId="77777777" w:rsidTr="00097C5B">
        <w:tc>
          <w:tcPr>
            <w:tcW w:w="3902" w:type="dxa"/>
            <w:shd w:val="clear" w:color="auto" w:fill="auto"/>
            <w:hideMark/>
          </w:tcPr>
          <w:p w14:paraId="5A194AB3" w14:textId="77777777" w:rsidR="00546BE8" w:rsidRPr="008A7283" w:rsidRDefault="00546BE8" w:rsidP="00097C5B">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753A952" w14:textId="77777777" w:rsidR="00546BE8" w:rsidRPr="008A7283" w:rsidRDefault="00546BE8" w:rsidP="00097C5B">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7F935EAA" w14:textId="77777777" w:rsidR="00546BE8" w:rsidRPr="008A7283" w:rsidRDefault="00546BE8" w:rsidP="00097C5B">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53A3A295" w14:textId="77777777" w:rsidR="00546BE8" w:rsidRPr="008A7283" w:rsidRDefault="00546BE8" w:rsidP="00097C5B">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47A10DAA" w14:textId="77777777" w:rsidR="00546BE8" w:rsidRDefault="00546BE8" w:rsidP="00097C5B">
            <w:pPr>
              <w:spacing w:before="120" w:after="120" w:line="276" w:lineRule="auto"/>
              <w:rPr>
                <w:rFonts w:ascii="Arial" w:hAnsi="Arial" w:cs="Arial"/>
                <w:bCs/>
                <w:sz w:val="20"/>
              </w:rPr>
            </w:pPr>
            <w:r>
              <w:rPr>
                <w:rFonts w:ascii="Arial" w:hAnsi="Arial" w:cs="Arial"/>
                <w:bCs/>
                <w:sz w:val="20"/>
              </w:rPr>
              <w:t>www.we-online.com</w:t>
            </w:r>
          </w:p>
          <w:p w14:paraId="0895FCF1" w14:textId="77777777" w:rsidR="00546BE8" w:rsidRPr="00591131" w:rsidRDefault="00546BE8" w:rsidP="00097C5B">
            <w:pPr>
              <w:rPr>
                <w:rFonts w:ascii="Arial" w:hAnsi="Arial" w:cs="Arial"/>
                <w:sz w:val="20"/>
              </w:rPr>
            </w:pPr>
          </w:p>
          <w:p w14:paraId="7D155648" w14:textId="77777777" w:rsidR="00546BE8" w:rsidRPr="00591131" w:rsidRDefault="00546BE8" w:rsidP="00097C5B">
            <w:pPr>
              <w:rPr>
                <w:rFonts w:ascii="Arial" w:hAnsi="Arial" w:cs="Arial"/>
                <w:sz w:val="20"/>
              </w:rPr>
            </w:pPr>
          </w:p>
        </w:tc>
        <w:tc>
          <w:tcPr>
            <w:tcW w:w="3193" w:type="dxa"/>
            <w:shd w:val="clear" w:color="auto" w:fill="auto"/>
            <w:hideMark/>
          </w:tcPr>
          <w:p w14:paraId="369BF2DB" w14:textId="77777777" w:rsidR="00546BE8" w:rsidRPr="008A7283" w:rsidRDefault="00546BE8" w:rsidP="00097C5B">
            <w:pPr>
              <w:pStyle w:val="Textkrper"/>
              <w:tabs>
                <w:tab w:val="left" w:pos="1065"/>
              </w:tabs>
              <w:autoSpaceDE/>
              <w:adjustRightInd/>
              <w:spacing w:before="120" w:after="120" w:line="276" w:lineRule="auto"/>
              <w:rPr>
                <w:rFonts w:ascii="Arial" w:hAnsi="Arial"/>
              </w:rPr>
            </w:pPr>
          </w:p>
          <w:p w14:paraId="17C08837" w14:textId="77777777" w:rsidR="00546BE8" w:rsidRPr="008A7283" w:rsidRDefault="00546BE8" w:rsidP="00097C5B">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5036527D" w14:textId="77777777" w:rsidR="00546BE8" w:rsidRPr="008A7283" w:rsidRDefault="00546BE8" w:rsidP="00097C5B">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4F075B34" w14:textId="77777777" w:rsidR="00546BE8" w:rsidRPr="008A7283" w:rsidRDefault="00546BE8" w:rsidP="00097C5B">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6842B2E7" w14:textId="77777777" w:rsidR="00546BE8" w:rsidRPr="00591131" w:rsidRDefault="00546BE8" w:rsidP="00097C5B">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4C676956" w14:textId="77777777" w:rsidR="00CA3D2D" w:rsidRDefault="00CA3D2D">
      <w:pPr>
        <w:pStyle w:val="Textkrper"/>
        <w:spacing w:before="120" w:after="120" w:line="260" w:lineRule="exact"/>
      </w:pPr>
    </w:p>
    <w:sectPr w:rsidR="00CA3D2D">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C6AF" w14:textId="77777777" w:rsidR="00CA3D2D" w:rsidRDefault="007B3C1E">
      <w:r>
        <w:separator/>
      </w:r>
    </w:p>
  </w:endnote>
  <w:endnote w:type="continuationSeparator" w:id="0">
    <w:p w14:paraId="69428C77" w14:textId="77777777" w:rsidR="00CA3D2D" w:rsidRDefault="007B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F6E2" w14:textId="77777777" w:rsidR="00CA3D2D" w:rsidRDefault="007B3C1E">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WTH1PI1178_fr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A63E" w14:textId="77777777" w:rsidR="00CA3D2D" w:rsidRDefault="007B3C1E">
      <w:r>
        <w:separator/>
      </w:r>
    </w:p>
  </w:footnote>
  <w:footnote w:type="continuationSeparator" w:id="0">
    <w:p w14:paraId="397834FA" w14:textId="77777777" w:rsidR="00CA3D2D" w:rsidRDefault="007B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F7E3" w14:textId="77777777" w:rsidR="00CA3D2D" w:rsidRDefault="007B3C1E">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3682261A" wp14:editId="39FC898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90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2D"/>
    <w:rsid w:val="00546BE8"/>
    <w:rsid w:val="007B3C1E"/>
    <w:rsid w:val="00942291"/>
    <w:rsid w:val="00CA3D2D"/>
    <w:rsid w:val="00E1495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4B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EP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1804-7426-4078-A60E-464E2CD9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3397</Characters>
  <DocSecurity>0</DocSecurity>
  <Lines>28</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3923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2023-06-26T10:00:00Z</dcterms:created>
  <dcterms:modified xsi:type="dcterms:W3CDTF">2023-06-26T10:00:00Z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