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87A0" w14:textId="77777777" w:rsidR="005D461D" w:rsidRDefault="00C04070">
      <w:pPr>
        <w:pStyle w:val="berschrift1"/>
        <w:tabs>
          <w:tab w:val="right" w:pos="7086"/>
        </w:tabs>
        <w:spacing w:before="720" w:after="720" w:line="260" w:lineRule="exact"/>
        <w:rPr>
          <w:sz w:val="20"/>
          <w:lang w:bidi="it-IT"/>
        </w:rPr>
      </w:pPr>
      <w:r>
        <w:rPr>
          <w:sz w:val="20"/>
          <w:lang w:bidi="it-IT"/>
        </w:rPr>
        <w:t>MEDIENINFORMATION</w:t>
      </w:r>
      <w:r>
        <w:rPr>
          <w:sz w:val="20"/>
          <w:lang w:bidi="it-IT"/>
        </w:rPr>
        <w:tab/>
      </w:r>
    </w:p>
    <w:p w14:paraId="77A3F969" w14:textId="77777777" w:rsidR="005D461D" w:rsidRDefault="00C04070">
      <w:pPr>
        <w:rPr>
          <w:rFonts w:ascii="Arial" w:hAnsi="Arial" w:cs="Arial"/>
          <w:b/>
          <w:bCs/>
        </w:rPr>
      </w:pPr>
      <w:r>
        <w:rPr>
          <w:rFonts w:ascii="Arial" w:hAnsi="Arial" w:cs="Arial"/>
          <w:b/>
          <w:bCs/>
        </w:rPr>
        <w:t xml:space="preserve">Würth Elektronik auf der </w:t>
      </w:r>
      <w:proofErr w:type="spellStart"/>
      <w:r>
        <w:rPr>
          <w:rFonts w:ascii="Arial" w:hAnsi="Arial" w:cs="Arial"/>
          <w:b/>
          <w:bCs/>
        </w:rPr>
        <w:t>embedded</w:t>
      </w:r>
      <w:proofErr w:type="spellEnd"/>
      <w:r>
        <w:rPr>
          <w:rFonts w:ascii="Arial" w:hAnsi="Arial" w:cs="Arial"/>
          <w:b/>
          <w:bCs/>
        </w:rPr>
        <w:t xml:space="preserve"> </w:t>
      </w:r>
      <w:proofErr w:type="spellStart"/>
      <w:r>
        <w:rPr>
          <w:rFonts w:ascii="Arial" w:hAnsi="Arial" w:cs="Arial"/>
          <w:b/>
          <w:bCs/>
        </w:rPr>
        <w:t>world</w:t>
      </w:r>
      <w:proofErr w:type="spellEnd"/>
      <w:r>
        <w:rPr>
          <w:rFonts w:ascii="Arial" w:hAnsi="Arial" w:cs="Arial"/>
          <w:b/>
          <w:bCs/>
        </w:rPr>
        <w:t xml:space="preserve"> </w:t>
      </w:r>
    </w:p>
    <w:p w14:paraId="68A42DC0" w14:textId="77777777" w:rsidR="005D461D" w:rsidRDefault="00C04070">
      <w:pPr>
        <w:pStyle w:val="Kopfzeile"/>
        <w:tabs>
          <w:tab w:val="clear" w:pos="4536"/>
          <w:tab w:val="clear" w:pos="9072"/>
        </w:tabs>
        <w:spacing w:before="360" w:after="360"/>
        <w:rPr>
          <w:rFonts w:ascii="Arial" w:hAnsi="Arial" w:cs="Arial"/>
          <w:b/>
          <w:bCs/>
          <w:sz w:val="36"/>
        </w:rPr>
      </w:pPr>
      <w:r>
        <w:rPr>
          <w:rFonts w:ascii="Arial" w:hAnsi="Arial"/>
          <w:noProof/>
          <w:color w:val="000000"/>
        </w:rPr>
        <mc:AlternateContent>
          <mc:Choice Requires="wps">
            <w:drawing>
              <wp:anchor distT="0" distB="0" distL="114300" distR="114300" simplePos="0" relativeHeight="251658240" behindDoc="0" locked="0" layoutInCell="1" allowOverlap="1" wp14:anchorId="4E6858E3" wp14:editId="1426EBF6">
                <wp:simplePos x="0" y="0"/>
                <wp:positionH relativeFrom="page">
                  <wp:posOffset>5487035</wp:posOffset>
                </wp:positionH>
                <wp:positionV relativeFrom="page">
                  <wp:posOffset>3132455</wp:posOffset>
                </wp:positionV>
                <wp:extent cx="1800225" cy="420370"/>
                <wp:effectExtent l="63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59519" w14:textId="77777777" w:rsidR="005D461D" w:rsidRDefault="00C04070">
                            <w:pPr>
                              <w:jc w:val="center"/>
                              <w:rPr>
                                <w:rFonts w:ascii="Arial" w:hAnsi="Arial" w:cs="Arial"/>
                                <w:b/>
                                <w:sz w:val="18"/>
                                <w:szCs w:val="18"/>
                              </w:rPr>
                            </w:pPr>
                            <w:r>
                              <w:rPr>
                                <w:rFonts w:ascii="Arial" w:hAnsi="Arial" w:cs="Arial"/>
                                <w:b/>
                                <w:sz w:val="18"/>
                                <w:szCs w:val="18"/>
                              </w:rPr>
                              <w:t>21.–23. Juni 2022</w:t>
                            </w:r>
                            <w:r>
                              <w:rPr>
                                <w:rFonts w:ascii="Arial" w:hAnsi="Arial" w:cs="Arial"/>
                                <w:b/>
                                <w:sz w:val="18"/>
                                <w:szCs w:val="18"/>
                              </w:rPr>
                              <w:br/>
                              <w:t>Halle 2, Stand 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858E3" id="_x0000_t202" coordsize="21600,21600" o:spt="202" path="m,l,21600r21600,l21600,xe">
                <v:stroke joinstyle="miter"/>
                <v:path gradientshapeok="t" o:connecttype="rect"/>
              </v:shapetype>
              <v:shape id="Text Box 2" o:spid="_x0000_s1026" type="#_x0000_t202" style="position:absolute;margin-left:432.05pt;margin-top:246.65pt;width:141.75pt;height:3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" stroked="f">
                <v:textbox>
                  <w:txbxContent>
                    <w:p w14:paraId="75759519" w14:textId="77777777" w:rsidR="005D461D" w:rsidRDefault="00C04070">
                      <w:pPr>
                        <w:jc w:val="center"/>
                        <w:rPr>
                          <w:rFonts w:ascii="Arial" w:hAnsi="Arial" w:cs="Arial"/>
                          <w:b/>
                          <w:sz w:val="18"/>
                          <w:szCs w:val="18"/>
                        </w:rPr>
                      </w:pPr>
                      <w:r>
                        <w:rPr>
                          <w:rFonts w:ascii="Arial" w:hAnsi="Arial" w:cs="Arial"/>
                          <w:b/>
                          <w:sz w:val="18"/>
                          <w:szCs w:val="18"/>
                        </w:rPr>
                        <w:t>21.–23. Juni 2022</w:t>
                      </w:r>
                      <w:r>
                        <w:rPr>
                          <w:rFonts w:ascii="Arial" w:hAnsi="Arial" w:cs="Arial"/>
                          <w:b/>
                          <w:sz w:val="18"/>
                          <w:szCs w:val="18"/>
                        </w:rPr>
                        <w:br/>
                        <w:t>Halle 2, Stand 110</w:t>
                      </w:r>
                    </w:p>
                  </w:txbxContent>
                </v:textbox>
                <w10:wrap anchorx="page" anchory="page"/>
              </v:shape>
            </w:pict>
          </mc:Fallback>
        </mc:AlternateContent>
      </w:r>
      <w:r>
        <w:rPr>
          <w:rFonts w:ascii="Arial" w:hAnsi="Arial" w:cs="Arial"/>
          <w:b/>
          <w:bCs/>
          <w:noProof/>
        </w:rPr>
        <w:drawing>
          <wp:anchor distT="0" distB="0" distL="114300" distR="114300" simplePos="0" relativeHeight="251659264" behindDoc="0" locked="0" layoutInCell="1" allowOverlap="1" wp14:anchorId="3436FAA2" wp14:editId="3C39F085">
            <wp:simplePos x="0" y="0"/>
            <wp:positionH relativeFrom="margin">
              <wp:posOffset>4433570</wp:posOffset>
            </wp:positionH>
            <wp:positionV relativeFrom="margin">
              <wp:posOffset>1367790</wp:posOffset>
            </wp:positionV>
            <wp:extent cx="2105025" cy="485775"/>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105025"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36"/>
        </w:rPr>
        <w:t>Partner der Entwickler</w:t>
      </w:r>
    </w:p>
    <w:p w14:paraId="7D7BFB48" w14:textId="1B05878B" w:rsidR="005D461D" w:rsidRDefault="00C04070">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283B63">
        <w:rPr>
          <w:rFonts w:ascii="Arial" w:hAnsi="Arial"/>
          <w:color w:val="000000"/>
        </w:rPr>
        <w:t>15.</w:t>
      </w:r>
      <w:r>
        <w:rPr>
          <w:rFonts w:ascii="Arial" w:hAnsi="Arial"/>
          <w:color w:val="000000"/>
        </w:rPr>
        <w:t xml:space="preserve"> </w:t>
      </w:r>
      <w:r w:rsidR="00283B63">
        <w:rPr>
          <w:rFonts w:ascii="Arial" w:hAnsi="Arial"/>
          <w:color w:val="000000"/>
        </w:rPr>
        <w:t>Juni</w:t>
      </w:r>
      <w:r>
        <w:rPr>
          <w:rFonts w:ascii="Arial" w:hAnsi="Arial"/>
          <w:color w:val="000000"/>
        </w:rPr>
        <w:t xml:space="preserve"> 2022 – Würth Elektronik, Hersteller elektronischer und elektronmechanischer Bauelemente präsentiert sich vom 21. Juni bis 23. Juni 2022 auf der </w:t>
      </w:r>
      <w:proofErr w:type="spellStart"/>
      <w:r>
        <w:rPr>
          <w:rFonts w:ascii="Arial" w:hAnsi="Arial"/>
          <w:color w:val="000000"/>
        </w:rPr>
        <w:t>embedded</w:t>
      </w:r>
      <w:proofErr w:type="spellEnd"/>
      <w:r>
        <w:rPr>
          <w:rFonts w:ascii="Arial" w:hAnsi="Arial"/>
          <w:color w:val="000000"/>
        </w:rPr>
        <w:t xml:space="preserve"> </w:t>
      </w:r>
      <w:proofErr w:type="spellStart"/>
      <w:r>
        <w:rPr>
          <w:rFonts w:ascii="Arial" w:hAnsi="Arial"/>
          <w:color w:val="000000"/>
        </w:rPr>
        <w:t>world</w:t>
      </w:r>
      <w:proofErr w:type="spellEnd"/>
      <w:r>
        <w:rPr>
          <w:rFonts w:ascii="Arial" w:hAnsi="Arial"/>
          <w:color w:val="000000"/>
        </w:rPr>
        <w:t xml:space="preserve"> als Partner der Entwickler. Am Stand 110 in Halle 2 stellt das Unternehmen sein Portfolio und die damit verknüpften Dienstleistungen vor. Würth Elektronik ist dafür bekannt, ohne Mindestbestellmenge ab Lager zu liefern und kostenlose Muster seiner Bauelemente bereitzustellen. Entwickler bekommen Unterstützung bei der Auswahl geeigneter Lösungen, Beratung </w:t>
      </w:r>
      <w:r w:rsidR="00F510FA">
        <w:rPr>
          <w:rFonts w:ascii="Arial" w:hAnsi="Arial"/>
          <w:color w:val="000000"/>
        </w:rPr>
        <w:t>unter anderem</w:t>
      </w:r>
      <w:r w:rsidR="00C65059">
        <w:rPr>
          <w:rFonts w:ascii="Arial" w:hAnsi="Arial"/>
          <w:color w:val="000000"/>
        </w:rPr>
        <w:t xml:space="preserve"> </w:t>
      </w:r>
      <w:r>
        <w:rPr>
          <w:rFonts w:ascii="Arial" w:hAnsi="Arial"/>
          <w:color w:val="000000"/>
        </w:rPr>
        <w:t>zu EMV-Fragen und bei Bedarf sogar Design-In-Support. Mit großem Interesse der Messebesucher rechnet die Sparte „Wireless Connectivity and Sensors“, da sich ihre Produkte besonders für IoT-Anwendungen eignen.</w:t>
      </w:r>
    </w:p>
    <w:p w14:paraId="6A718FA1" w14:textId="77777777" w:rsidR="00C65059" w:rsidRDefault="00C04070">
      <w:pPr>
        <w:pStyle w:val="Textkrper"/>
        <w:spacing w:before="120" w:after="120" w:line="260" w:lineRule="exact"/>
        <w:jc w:val="both"/>
        <w:rPr>
          <w:rFonts w:ascii="Arial" w:hAnsi="Arial"/>
          <w:b w:val="0"/>
          <w:bCs w:val="0"/>
        </w:rPr>
      </w:pPr>
      <w:r>
        <w:rPr>
          <w:rFonts w:ascii="Arial" w:hAnsi="Arial"/>
          <w:b w:val="0"/>
          <w:bCs w:val="0"/>
        </w:rPr>
        <w:t xml:space="preserve">Die MEMS-basierten Sensoren für Temperatur, Feuchtigkeit, Druck und Beschleunigung von Würth Elektronik zeichnen sich durch intelligente On-Chip-Interrupt-Funktionen, kompakte Bauformen und optimierten Stromverbrauch in verschiedenen Modi aus. Kombiniert mit den Funkmodulen des Herstellers, lassen sich Sensornetzwerke beispielsweise im Bereich Smart Factory oder Smart Building realisieren. </w:t>
      </w:r>
    </w:p>
    <w:p w14:paraId="186405E0" w14:textId="4D658A72" w:rsidR="005D461D" w:rsidRDefault="00F510FA">
      <w:pPr>
        <w:pStyle w:val="Textkrper"/>
        <w:spacing w:before="120" w:after="120" w:line="260" w:lineRule="exact"/>
        <w:jc w:val="both"/>
        <w:rPr>
          <w:rFonts w:ascii="Arial" w:hAnsi="Arial"/>
          <w:b w:val="0"/>
          <w:bCs w:val="0"/>
        </w:rPr>
      </w:pPr>
      <w:r>
        <w:rPr>
          <w:rFonts w:ascii="Arial" w:hAnsi="Arial"/>
          <w:b w:val="0"/>
          <w:bCs w:val="0"/>
        </w:rPr>
        <w:t>Ein Thema aus dem Bereich Optoelektronik wird mit dem „</w:t>
      </w:r>
      <w:proofErr w:type="spellStart"/>
      <w:r>
        <w:rPr>
          <w:rFonts w:ascii="Arial" w:hAnsi="Arial"/>
          <w:b w:val="0"/>
          <w:bCs w:val="0"/>
        </w:rPr>
        <w:t>HortiRack</w:t>
      </w:r>
      <w:proofErr w:type="spellEnd"/>
      <w:r>
        <w:rPr>
          <w:rFonts w:ascii="Arial" w:hAnsi="Arial"/>
          <w:b w:val="0"/>
          <w:bCs w:val="0"/>
        </w:rPr>
        <w:t xml:space="preserve">“, einem kleinen </w:t>
      </w:r>
      <w:proofErr w:type="spellStart"/>
      <w:r>
        <w:rPr>
          <w:rFonts w:ascii="Arial" w:hAnsi="Arial"/>
          <w:b w:val="0"/>
          <w:bCs w:val="0"/>
        </w:rPr>
        <w:t>Vertical</w:t>
      </w:r>
      <w:proofErr w:type="spellEnd"/>
      <w:r>
        <w:rPr>
          <w:rFonts w:ascii="Arial" w:hAnsi="Arial"/>
          <w:b w:val="0"/>
          <w:bCs w:val="0"/>
        </w:rPr>
        <w:t xml:space="preserve">-Farming-Ökosystem, in der </w:t>
      </w:r>
      <w:r w:rsidR="00D9601C">
        <w:rPr>
          <w:rFonts w:ascii="Arial" w:hAnsi="Arial"/>
          <w:b w:val="0"/>
          <w:bCs w:val="0"/>
        </w:rPr>
        <w:t>Praxis</w:t>
      </w:r>
      <w:r>
        <w:rPr>
          <w:rFonts w:ascii="Arial" w:hAnsi="Arial"/>
          <w:b w:val="0"/>
          <w:bCs w:val="0"/>
        </w:rPr>
        <w:t xml:space="preserve"> demonstriert: </w:t>
      </w:r>
      <w:r w:rsidR="00C04070">
        <w:rPr>
          <w:rFonts w:ascii="Arial" w:hAnsi="Arial"/>
          <w:b w:val="0"/>
          <w:bCs w:val="0"/>
        </w:rPr>
        <w:t xml:space="preserve">Würth Elektronik hat sich mit LEDs spezieller Lichtwellenlängen auf Anwendung der Pflanzenzucht spezialisiert und forscht selbst zur Steuerung von Pflanzenwachstum durch </w:t>
      </w:r>
      <w:r w:rsidR="006D647B">
        <w:rPr>
          <w:rFonts w:ascii="Arial" w:hAnsi="Arial"/>
          <w:b w:val="0"/>
          <w:bCs w:val="0"/>
        </w:rPr>
        <w:t>„Lichtrezepte“,</w:t>
      </w:r>
      <w:r>
        <w:rPr>
          <w:rFonts w:ascii="Arial" w:hAnsi="Arial"/>
          <w:b w:val="0"/>
          <w:bCs w:val="0"/>
        </w:rPr>
        <w:t xml:space="preserve"> um diese Technologie zu fördern</w:t>
      </w:r>
      <w:r w:rsidR="00C04070">
        <w:rPr>
          <w:rFonts w:ascii="Arial" w:hAnsi="Arial"/>
          <w:b w:val="0"/>
          <w:bCs w:val="0"/>
        </w:rPr>
        <w:t>.</w:t>
      </w:r>
    </w:p>
    <w:p w14:paraId="50421AA5" w14:textId="77777777" w:rsidR="005D461D" w:rsidRDefault="00C04070">
      <w:pPr>
        <w:pStyle w:val="Textkrper"/>
        <w:spacing w:before="120" w:after="120" w:line="260" w:lineRule="exact"/>
        <w:jc w:val="both"/>
        <w:rPr>
          <w:rFonts w:ascii="Arial" w:hAnsi="Arial"/>
        </w:rPr>
      </w:pPr>
      <w:r>
        <w:rPr>
          <w:rFonts w:ascii="Arial" w:hAnsi="Arial"/>
        </w:rPr>
        <w:t>Vortrag und Partnerfirmen</w:t>
      </w:r>
    </w:p>
    <w:p w14:paraId="13051598" w14:textId="356F3A5F" w:rsidR="005D461D" w:rsidRDefault="00C04070">
      <w:pPr>
        <w:pStyle w:val="Textkrper"/>
        <w:spacing w:before="120" w:after="120" w:line="260" w:lineRule="exact"/>
        <w:jc w:val="both"/>
        <w:rPr>
          <w:rFonts w:ascii="Arial" w:hAnsi="Arial"/>
          <w:b w:val="0"/>
          <w:bCs w:val="0"/>
        </w:rPr>
      </w:pPr>
      <w:r>
        <w:rPr>
          <w:rFonts w:ascii="Arial" w:hAnsi="Arial"/>
          <w:b w:val="0"/>
          <w:bCs w:val="0"/>
        </w:rPr>
        <w:t xml:space="preserve">Jeden Tag hat Würth Elektronik einen anderen Halbleiterhersteller als Gast am Stand: am 21. Juni ist es STMicroelectronics, am 22. Juni </w:t>
      </w:r>
      <w:proofErr w:type="spellStart"/>
      <w:r>
        <w:rPr>
          <w:rFonts w:ascii="Arial" w:hAnsi="Arial"/>
          <w:b w:val="0"/>
          <w:bCs w:val="0"/>
        </w:rPr>
        <w:t>onsemi</w:t>
      </w:r>
      <w:proofErr w:type="spellEnd"/>
      <w:r>
        <w:rPr>
          <w:rFonts w:ascii="Arial" w:hAnsi="Arial"/>
          <w:b w:val="0"/>
          <w:bCs w:val="0"/>
        </w:rPr>
        <w:t xml:space="preserve"> und am 23. Juni </w:t>
      </w:r>
      <w:r w:rsidRPr="00D9601C">
        <w:rPr>
          <w:rFonts w:ascii="Arial" w:hAnsi="Arial"/>
          <w:b w:val="0"/>
          <w:bCs w:val="0"/>
        </w:rPr>
        <w:t>ROHM Semiconductor</w:t>
      </w:r>
      <w:r>
        <w:rPr>
          <w:rFonts w:ascii="Arial" w:hAnsi="Arial"/>
          <w:b w:val="0"/>
          <w:bCs w:val="0"/>
        </w:rPr>
        <w:t xml:space="preserve">. Elektromagnetische Verträglichkeit, das Thema mit dem Würth Elektronik groß wurde, ist ebenfalls Gegenstand auf der </w:t>
      </w:r>
      <w:proofErr w:type="spellStart"/>
      <w:r w:rsidR="00D9601C">
        <w:rPr>
          <w:rFonts w:ascii="Arial" w:hAnsi="Arial"/>
          <w:b w:val="0"/>
          <w:bCs w:val="0"/>
        </w:rPr>
        <w:t>e</w:t>
      </w:r>
      <w:r>
        <w:rPr>
          <w:rFonts w:ascii="Arial" w:hAnsi="Arial"/>
          <w:b w:val="0"/>
          <w:bCs w:val="0"/>
        </w:rPr>
        <w:t>mbedded</w:t>
      </w:r>
      <w:proofErr w:type="spellEnd"/>
      <w:r>
        <w:rPr>
          <w:rFonts w:ascii="Arial" w:hAnsi="Arial"/>
          <w:b w:val="0"/>
          <w:bCs w:val="0"/>
        </w:rPr>
        <w:t xml:space="preserve"> </w:t>
      </w:r>
      <w:proofErr w:type="spellStart"/>
      <w:r>
        <w:rPr>
          <w:rFonts w:ascii="Arial" w:hAnsi="Arial"/>
          <w:b w:val="0"/>
          <w:bCs w:val="0"/>
        </w:rPr>
        <w:t>world</w:t>
      </w:r>
      <w:proofErr w:type="spellEnd"/>
      <w:r>
        <w:rPr>
          <w:rFonts w:ascii="Arial" w:hAnsi="Arial"/>
          <w:b w:val="0"/>
          <w:bCs w:val="0"/>
        </w:rPr>
        <w:t xml:space="preserve">: Dr. Heinz </w:t>
      </w:r>
      <w:proofErr w:type="spellStart"/>
      <w:r>
        <w:rPr>
          <w:rFonts w:ascii="Arial" w:hAnsi="Arial"/>
          <w:b w:val="0"/>
          <w:bCs w:val="0"/>
        </w:rPr>
        <w:t>Zenkner</w:t>
      </w:r>
      <w:proofErr w:type="spellEnd"/>
      <w:r>
        <w:rPr>
          <w:rFonts w:ascii="Arial" w:hAnsi="Arial"/>
          <w:b w:val="0"/>
          <w:bCs w:val="0"/>
        </w:rPr>
        <w:t xml:space="preserve">, Mitarbeiter bei Würth Elektronik sowie öffentlich bestellter und vereidigter Sachverständiger für EMV </w:t>
      </w:r>
      <w:r w:rsidR="00D326EC">
        <w:rPr>
          <w:rFonts w:ascii="Arial" w:hAnsi="Arial"/>
          <w:b w:val="0"/>
          <w:bCs w:val="0"/>
        </w:rPr>
        <w:t xml:space="preserve">bietet </w:t>
      </w:r>
      <w:r w:rsidR="00D9601C">
        <w:rPr>
          <w:rFonts w:ascii="Arial" w:hAnsi="Arial"/>
          <w:b w:val="0"/>
          <w:bCs w:val="0"/>
        </w:rPr>
        <w:t xml:space="preserve">am </w:t>
      </w:r>
      <w:r w:rsidR="00D9601C" w:rsidRPr="00D9601C">
        <w:rPr>
          <w:rFonts w:ascii="Arial" w:hAnsi="Arial"/>
          <w:b w:val="0"/>
          <w:bCs w:val="0"/>
        </w:rPr>
        <w:t xml:space="preserve">21. Juni 2022 </w:t>
      </w:r>
      <w:r w:rsidR="006D647B">
        <w:rPr>
          <w:rFonts w:ascii="Arial" w:hAnsi="Arial"/>
          <w:b w:val="0"/>
          <w:bCs w:val="0"/>
        </w:rPr>
        <w:t xml:space="preserve">von </w:t>
      </w:r>
      <w:r w:rsidR="00D9601C" w:rsidRPr="00D9601C">
        <w:rPr>
          <w:rFonts w:ascii="Arial" w:hAnsi="Arial"/>
          <w:b w:val="0"/>
          <w:bCs w:val="0"/>
        </w:rPr>
        <w:t>10</w:t>
      </w:r>
      <w:r w:rsidR="006D647B">
        <w:rPr>
          <w:rFonts w:ascii="Arial" w:hAnsi="Arial"/>
          <w:b w:val="0"/>
          <w:bCs w:val="0"/>
        </w:rPr>
        <w:t xml:space="preserve"> bis </w:t>
      </w:r>
      <w:r w:rsidR="00D9601C" w:rsidRPr="00D9601C">
        <w:rPr>
          <w:rFonts w:ascii="Arial" w:hAnsi="Arial"/>
          <w:b w:val="0"/>
          <w:bCs w:val="0"/>
        </w:rPr>
        <w:t>13 Uhr</w:t>
      </w:r>
      <w:r w:rsidR="00D326EC">
        <w:rPr>
          <w:rFonts w:ascii="Arial" w:hAnsi="Arial"/>
          <w:b w:val="0"/>
          <w:bCs w:val="0"/>
        </w:rPr>
        <w:t xml:space="preserve"> eine Workshop </w:t>
      </w:r>
      <w:r>
        <w:rPr>
          <w:rFonts w:ascii="Arial" w:hAnsi="Arial"/>
          <w:b w:val="0"/>
          <w:bCs w:val="0"/>
        </w:rPr>
        <w:t xml:space="preserve">über „Industrial Interfaces </w:t>
      </w:r>
      <w:proofErr w:type="spellStart"/>
      <w:r>
        <w:rPr>
          <w:rFonts w:ascii="Arial" w:hAnsi="Arial"/>
          <w:b w:val="0"/>
          <w:bCs w:val="0"/>
        </w:rPr>
        <w:t>under</w:t>
      </w:r>
      <w:proofErr w:type="spellEnd"/>
      <w:r>
        <w:rPr>
          <w:rFonts w:ascii="Arial" w:hAnsi="Arial"/>
          <w:b w:val="0"/>
          <w:bCs w:val="0"/>
        </w:rPr>
        <w:t xml:space="preserve"> EMC </w:t>
      </w:r>
      <w:proofErr w:type="spellStart"/>
      <w:r>
        <w:rPr>
          <w:rFonts w:ascii="Arial" w:hAnsi="Arial"/>
          <w:b w:val="0"/>
          <w:bCs w:val="0"/>
        </w:rPr>
        <w:t>Aspects</w:t>
      </w:r>
      <w:proofErr w:type="spellEnd"/>
      <w:r>
        <w:rPr>
          <w:rFonts w:ascii="Arial" w:hAnsi="Arial"/>
          <w:b w:val="0"/>
          <w:bCs w:val="0"/>
        </w:rPr>
        <w:t xml:space="preserve">“ </w:t>
      </w:r>
      <w:r w:rsidR="00D326EC">
        <w:rPr>
          <w:rFonts w:ascii="Arial" w:hAnsi="Arial"/>
          <w:b w:val="0"/>
          <w:bCs w:val="0"/>
        </w:rPr>
        <w:t>an (Halle 6, Workshop 2)</w:t>
      </w:r>
      <w:r>
        <w:rPr>
          <w:rFonts w:ascii="Arial" w:hAnsi="Arial"/>
          <w:b w:val="0"/>
          <w:bCs w:val="0"/>
        </w:rPr>
        <w:t xml:space="preserve">. </w:t>
      </w:r>
    </w:p>
    <w:p w14:paraId="451A200A" w14:textId="77777777" w:rsidR="005D461D" w:rsidRDefault="005D461D">
      <w:pPr>
        <w:pStyle w:val="Textkrper"/>
        <w:spacing w:before="120" w:after="120" w:line="260" w:lineRule="exact"/>
        <w:jc w:val="both"/>
        <w:rPr>
          <w:rFonts w:ascii="Arial" w:hAnsi="Arial"/>
          <w:b w:val="0"/>
          <w:bCs w:val="0"/>
        </w:rPr>
      </w:pPr>
    </w:p>
    <w:p w14:paraId="164C05D6" w14:textId="77777777" w:rsidR="005D461D" w:rsidRDefault="005D461D">
      <w:pPr>
        <w:pStyle w:val="PITextkrper"/>
        <w:pBdr>
          <w:top w:val="single" w:sz="4" w:space="1" w:color="auto"/>
        </w:pBdr>
        <w:spacing w:before="240"/>
        <w:rPr>
          <w:b/>
          <w:sz w:val="18"/>
          <w:szCs w:val="18"/>
          <w:lang w:val="de-DE"/>
        </w:rPr>
      </w:pPr>
    </w:p>
    <w:p w14:paraId="7D88B349" w14:textId="77777777" w:rsidR="005D461D" w:rsidRDefault="00C04070">
      <w:pPr>
        <w:spacing w:after="120" w:line="280" w:lineRule="exact"/>
        <w:rPr>
          <w:rFonts w:ascii="Arial" w:hAnsi="Arial" w:cs="Arial"/>
          <w:b/>
          <w:bCs/>
          <w:sz w:val="18"/>
          <w:szCs w:val="18"/>
        </w:rPr>
      </w:pPr>
      <w:r>
        <w:rPr>
          <w:rFonts w:ascii="Arial" w:hAnsi="Arial" w:cs="Arial"/>
          <w:b/>
          <w:bCs/>
          <w:sz w:val="18"/>
          <w:szCs w:val="18"/>
        </w:rPr>
        <w:t>Verfügbares Bildmaterial</w:t>
      </w:r>
    </w:p>
    <w:p w14:paraId="005301D7" w14:textId="77777777" w:rsidR="005D461D" w:rsidRDefault="00C04070">
      <w:pPr>
        <w:spacing w:after="120" w:line="280" w:lineRule="exact"/>
        <w:rPr>
          <w:rFonts w:ascii="Arial" w:hAnsi="Arial" w:cs="Arial"/>
          <w:sz w:val="18"/>
          <w:szCs w:val="18"/>
        </w:rPr>
      </w:pPr>
      <w:r>
        <w:rPr>
          <w:rFonts w:ascii="Arial" w:hAnsi="Arial" w:cs="Arial"/>
          <w:bCs/>
          <w:sz w:val="18"/>
          <w:szCs w:val="18"/>
        </w:rPr>
        <w:lastRenderedPageBreak/>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60"/>
        <w:gridCol w:w="4360"/>
      </w:tblGrid>
      <w:tr w:rsidR="005D461D" w14:paraId="67BFBD36" w14:textId="77777777">
        <w:trPr>
          <w:trHeight w:val="1701"/>
        </w:trPr>
        <w:tc>
          <w:tcPr>
            <w:tcW w:w="2660" w:type="dxa"/>
          </w:tcPr>
          <w:p w14:paraId="6F0B391C" w14:textId="3D1D09E1" w:rsidR="005D461D" w:rsidRDefault="00C04070">
            <w:pPr>
              <w:pStyle w:val="txt"/>
              <w:rPr>
                <w:b/>
                <w:bCs/>
                <w:sz w:val="18"/>
              </w:rPr>
            </w:pPr>
            <w:r>
              <w:rPr>
                <w:b/>
              </w:rPr>
              <w:br/>
            </w:r>
            <w:r w:rsidR="008B492C">
              <w:rPr>
                <w:noProof/>
              </w:rPr>
              <w:drawing>
                <wp:inline distT="0" distB="0" distL="0" distR="0" wp14:anchorId="7738215B" wp14:editId="5A9B72B3">
                  <wp:extent cx="1600200" cy="25685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email">
                            <a:extLst>
                              <a:ext uri="{28A0092B-C50C-407E-A947-70E740481C1C}">
                                <a14:useLocalDpi xmlns:a14="http://schemas.microsoft.com/office/drawing/2010/main"/>
                              </a:ext>
                            </a:extLst>
                          </a:blip>
                          <a:stretch>
                            <a:fillRect/>
                          </a:stretch>
                        </pic:blipFill>
                        <pic:spPr>
                          <a:xfrm>
                            <a:off x="0" y="0"/>
                            <a:ext cx="1600200" cy="2568575"/>
                          </a:xfrm>
                          <a:prstGeom prst="rect">
                            <a:avLst/>
                          </a:prstGeom>
                        </pic:spPr>
                      </pic:pic>
                    </a:graphicData>
                  </a:graphic>
                </wp:inline>
              </w:drawing>
            </w:r>
            <w:r>
              <w:rPr>
                <w:noProof/>
              </w:rPr>
              <w:br/>
            </w:r>
            <w:r>
              <w:rPr>
                <w:noProof/>
              </w:rPr>
              <w:br/>
            </w:r>
            <w:r>
              <w:rPr>
                <w:b/>
                <w:bCs/>
                <w:sz w:val="18"/>
              </w:rPr>
              <w:br/>
            </w:r>
            <w:r>
              <w:rPr>
                <w:bCs/>
                <w:sz w:val="16"/>
                <w:szCs w:val="16"/>
              </w:rPr>
              <w:t xml:space="preserve">Bildquelle: Würth Elektronik </w:t>
            </w:r>
          </w:p>
          <w:p w14:paraId="530C8812" w14:textId="3FEA83F9" w:rsidR="005D461D" w:rsidRDefault="00001E19">
            <w:pPr>
              <w:autoSpaceDE w:val="0"/>
              <w:autoSpaceDN w:val="0"/>
              <w:adjustRightInd w:val="0"/>
              <w:rPr>
                <w:rFonts w:ascii="Arial" w:hAnsi="Arial" w:cs="Arial"/>
                <w:b/>
                <w:bCs/>
                <w:sz w:val="18"/>
                <w:szCs w:val="18"/>
              </w:rPr>
            </w:pPr>
            <w:r>
              <w:rPr>
                <w:rFonts w:ascii="Arial" w:hAnsi="Arial" w:cs="Arial"/>
                <w:b/>
                <w:bCs/>
                <w:sz w:val="18"/>
                <w:szCs w:val="18"/>
              </w:rPr>
              <w:t>Das Messeteam von Würth Elektronik freut sich auf die Besucherinnen und Besucher</w:t>
            </w:r>
          </w:p>
        </w:tc>
        <w:tc>
          <w:tcPr>
            <w:tcW w:w="4360" w:type="dxa"/>
          </w:tcPr>
          <w:p w14:paraId="5839E972" w14:textId="77777777" w:rsidR="008B492C" w:rsidRDefault="00C04070">
            <w:pPr>
              <w:pStyle w:val="txt"/>
              <w:rPr>
                <w:bCs/>
                <w:sz w:val="16"/>
                <w:szCs w:val="16"/>
              </w:rPr>
            </w:pPr>
            <w:r>
              <w:rPr>
                <w:b/>
              </w:rPr>
              <w:br/>
            </w:r>
            <w:r>
              <w:rPr>
                <w:noProof/>
              </w:rPr>
              <w:drawing>
                <wp:inline distT="0" distB="0" distL="0" distR="0" wp14:anchorId="15CCE5BA" wp14:editId="7095C804">
                  <wp:extent cx="2628900" cy="19716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628900" cy="1971675"/>
                          </a:xfrm>
                          <a:prstGeom prst="rect">
                            <a:avLst/>
                          </a:prstGeom>
                          <a:noFill/>
                          <a:ln>
                            <a:noFill/>
                          </a:ln>
                        </pic:spPr>
                      </pic:pic>
                    </a:graphicData>
                  </a:graphic>
                </wp:inline>
              </w:drawing>
            </w:r>
            <w:r>
              <w:br/>
            </w:r>
          </w:p>
          <w:p w14:paraId="43DC1410" w14:textId="77777777" w:rsidR="008B492C" w:rsidRDefault="008B492C">
            <w:pPr>
              <w:pStyle w:val="txt"/>
              <w:rPr>
                <w:bCs/>
                <w:sz w:val="16"/>
                <w:szCs w:val="16"/>
              </w:rPr>
            </w:pPr>
          </w:p>
          <w:p w14:paraId="5F7D07A7" w14:textId="77777777" w:rsidR="008B492C" w:rsidRDefault="008B492C">
            <w:pPr>
              <w:pStyle w:val="txt"/>
              <w:rPr>
                <w:bCs/>
                <w:sz w:val="16"/>
                <w:szCs w:val="16"/>
              </w:rPr>
            </w:pPr>
          </w:p>
          <w:p w14:paraId="22CD0311" w14:textId="6CFA7590" w:rsidR="005D461D" w:rsidRDefault="00C04070">
            <w:pPr>
              <w:pStyle w:val="txt"/>
              <w:rPr>
                <w:b/>
                <w:bCs/>
                <w:sz w:val="18"/>
              </w:rPr>
            </w:pPr>
            <w:r>
              <w:rPr>
                <w:bCs/>
                <w:sz w:val="16"/>
                <w:szCs w:val="16"/>
              </w:rPr>
              <w:t xml:space="preserve">Bildquelle: Würth Elektronik </w:t>
            </w:r>
          </w:p>
          <w:p w14:paraId="2DFB6590" w14:textId="77777777" w:rsidR="005D461D" w:rsidRDefault="00C04070">
            <w:pPr>
              <w:autoSpaceDE w:val="0"/>
              <w:autoSpaceDN w:val="0"/>
              <w:adjustRightInd w:val="0"/>
              <w:rPr>
                <w:rFonts w:ascii="Arial" w:hAnsi="Arial" w:cs="Arial"/>
                <w:b/>
                <w:sz w:val="18"/>
                <w:szCs w:val="18"/>
              </w:rPr>
            </w:pPr>
            <w:r>
              <w:rPr>
                <w:rFonts w:ascii="Arial" w:hAnsi="Arial" w:cs="Arial"/>
                <w:b/>
                <w:sz w:val="18"/>
                <w:szCs w:val="18"/>
              </w:rPr>
              <w:t xml:space="preserve">Die </w:t>
            </w:r>
            <w:proofErr w:type="spellStart"/>
            <w:r>
              <w:rPr>
                <w:rFonts w:ascii="Arial" w:hAnsi="Arial" w:cs="Arial"/>
                <w:b/>
                <w:sz w:val="18"/>
                <w:szCs w:val="18"/>
              </w:rPr>
              <w:t>embedded</w:t>
            </w:r>
            <w:proofErr w:type="spellEnd"/>
            <w:r>
              <w:rPr>
                <w:rFonts w:ascii="Arial" w:hAnsi="Arial" w:cs="Arial"/>
                <w:b/>
                <w:sz w:val="18"/>
                <w:szCs w:val="18"/>
              </w:rPr>
              <w:t xml:space="preserve"> </w:t>
            </w:r>
            <w:proofErr w:type="spellStart"/>
            <w:r>
              <w:rPr>
                <w:rFonts w:ascii="Arial" w:hAnsi="Arial" w:cs="Arial"/>
                <w:b/>
                <w:sz w:val="18"/>
                <w:szCs w:val="18"/>
              </w:rPr>
              <w:t>world</w:t>
            </w:r>
            <w:proofErr w:type="spellEnd"/>
            <w:r>
              <w:rPr>
                <w:rFonts w:ascii="Arial" w:hAnsi="Arial" w:cs="Arial"/>
                <w:b/>
                <w:sz w:val="18"/>
                <w:szCs w:val="18"/>
              </w:rPr>
              <w:t xml:space="preserve"> ist für Würth Elektronik immer wieder eine Gelegenheit für gute Gespräche zum Beispiel mit jungen Entwicklern.</w:t>
            </w:r>
          </w:p>
          <w:p w14:paraId="20741C9B" w14:textId="77777777" w:rsidR="005D461D" w:rsidRDefault="005D461D">
            <w:pPr>
              <w:autoSpaceDE w:val="0"/>
              <w:autoSpaceDN w:val="0"/>
              <w:adjustRightInd w:val="0"/>
              <w:rPr>
                <w:rFonts w:ascii="Arial" w:hAnsi="Arial" w:cs="Arial"/>
                <w:b/>
                <w:sz w:val="18"/>
                <w:szCs w:val="18"/>
              </w:rPr>
            </w:pPr>
          </w:p>
          <w:p w14:paraId="217A313D" w14:textId="77777777" w:rsidR="005D461D" w:rsidRDefault="005D461D">
            <w:pPr>
              <w:pStyle w:val="txt"/>
              <w:rPr>
                <w:b/>
              </w:rPr>
            </w:pPr>
          </w:p>
        </w:tc>
      </w:tr>
    </w:tbl>
    <w:p w14:paraId="41CAA878" w14:textId="77777777" w:rsidR="005D461D" w:rsidRDefault="005D461D">
      <w:pPr>
        <w:pStyle w:val="PITextkrper"/>
        <w:rPr>
          <w:b/>
          <w:bCs/>
          <w:sz w:val="18"/>
          <w:szCs w:val="18"/>
          <w:lang w:val="de-DE"/>
        </w:rPr>
      </w:pPr>
    </w:p>
    <w:p w14:paraId="3AC5AB97" w14:textId="77777777" w:rsidR="005D461D" w:rsidRDefault="005D461D">
      <w:pPr>
        <w:pStyle w:val="Textkrper"/>
        <w:spacing w:before="120" w:after="120" w:line="260" w:lineRule="exact"/>
        <w:jc w:val="both"/>
        <w:rPr>
          <w:rFonts w:ascii="Arial" w:hAnsi="Arial"/>
          <w:b w:val="0"/>
          <w:bCs w:val="0"/>
        </w:rPr>
      </w:pPr>
    </w:p>
    <w:p w14:paraId="4C549B6B" w14:textId="77777777" w:rsidR="005D461D" w:rsidRDefault="005D461D">
      <w:pPr>
        <w:pStyle w:val="PITextkrper"/>
        <w:pBdr>
          <w:top w:val="single" w:sz="4" w:space="1" w:color="auto"/>
        </w:pBdr>
        <w:spacing w:before="240"/>
        <w:rPr>
          <w:b/>
          <w:sz w:val="18"/>
          <w:szCs w:val="18"/>
          <w:lang w:val="de-DE"/>
        </w:rPr>
      </w:pPr>
    </w:p>
    <w:p w14:paraId="64DB305C" w14:textId="77777777" w:rsidR="005D461D" w:rsidRDefault="00C04070">
      <w:pPr>
        <w:pStyle w:val="PITextkrper"/>
        <w:pBdr>
          <w:top w:val="single" w:sz="4" w:space="1" w:color="auto"/>
        </w:pBdr>
        <w:spacing w:before="240"/>
        <w:rPr>
          <w:b/>
          <w:sz w:val="20"/>
          <w:lang w:val="de-DE"/>
        </w:rPr>
      </w:pPr>
      <w:r>
        <w:rPr>
          <w:b/>
          <w:sz w:val="20"/>
          <w:lang w:val="de-DE"/>
        </w:rPr>
        <w:t>Über die Würth Elektronik eiSos Gruppe</w:t>
      </w:r>
    </w:p>
    <w:p w14:paraId="47DB271E" w14:textId="77777777" w:rsidR="005D461D" w:rsidRDefault="00C04070">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D7880BE" w14:textId="77777777" w:rsidR="005D461D" w:rsidRDefault="00C04070">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2EFC081" w14:textId="77777777" w:rsidR="005D461D" w:rsidRDefault="00C04070">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2B8F9A4" w14:textId="77777777" w:rsidR="005D461D" w:rsidRDefault="00C04070">
      <w:pPr>
        <w:pStyle w:val="Textkrper"/>
        <w:spacing w:before="120" w:after="120" w:line="276" w:lineRule="auto"/>
        <w:jc w:val="both"/>
        <w:rPr>
          <w:rFonts w:ascii="Arial" w:hAnsi="Arial"/>
          <w:b w:val="0"/>
        </w:rPr>
      </w:pPr>
      <w:r>
        <w:rPr>
          <w:rFonts w:ascii="Arial" w:hAnsi="Arial"/>
          <w:b w:val="0"/>
        </w:rPr>
        <w:lastRenderedPageBreak/>
        <w:t>Würth Elektronik ist Teil der Würth-Gruppe, dem Weltmarktführer für Montage- und Befestigungstechnik. Das Unternehmen beschäftigt 8 000 Mitarbeitende und hat im Jahr 2021 einen Umsatz von 1,09 Milliarden Euro erwirtschaftet.</w:t>
      </w:r>
    </w:p>
    <w:p w14:paraId="1D4DEE2F" w14:textId="77777777" w:rsidR="005D461D" w:rsidRPr="008B492C" w:rsidRDefault="00C04070">
      <w:pPr>
        <w:pStyle w:val="Textkrper"/>
        <w:spacing w:before="120" w:after="120" w:line="276" w:lineRule="auto"/>
        <w:rPr>
          <w:rFonts w:ascii="Arial" w:hAnsi="Arial"/>
          <w:b w:val="0"/>
          <w:lang w:val="en-US"/>
        </w:rPr>
      </w:pPr>
      <w:proofErr w:type="spellStart"/>
      <w:r w:rsidRPr="008B492C">
        <w:rPr>
          <w:rFonts w:ascii="Arial" w:hAnsi="Arial"/>
          <w:b w:val="0"/>
          <w:lang w:val="en-US"/>
        </w:rPr>
        <w:t>Würth</w:t>
      </w:r>
      <w:proofErr w:type="spellEnd"/>
      <w:r w:rsidRPr="008B492C">
        <w:rPr>
          <w:rFonts w:ascii="Arial" w:hAnsi="Arial"/>
          <w:b w:val="0"/>
          <w:lang w:val="en-US"/>
        </w:rPr>
        <w:t xml:space="preserve"> </w:t>
      </w:r>
      <w:proofErr w:type="spellStart"/>
      <w:r w:rsidRPr="008B492C">
        <w:rPr>
          <w:rFonts w:ascii="Arial" w:hAnsi="Arial"/>
          <w:b w:val="0"/>
          <w:lang w:val="en-US"/>
        </w:rPr>
        <w:t>Elektronik</w:t>
      </w:r>
      <w:proofErr w:type="spellEnd"/>
      <w:r w:rsidRPr="008B492C">
        <w:rPr>
          <w:rFonts w:ascii="Arial" w:hAnsi="Arial"/>
          <w:b w:val="0"/>
          <w:lang w:val="en-US"/>
        </w:rPr>
        <w:t>: more than you expect!</w:t>
      </w:r>
    </w:p>
    <w:p w14:paraId="51B7403D" w14:textId="77777777" w:rsidR="005D461D" w:rsidRDefault="00C04070">
      <w:pPr>
        <w:pStyle w:val="Textkrper"/>
        <w:spacing w:before="120" w:after="120" w:line="276" w:lineRule="auto"/>
        <w:rPr>
          <w:rFonts w:ascii="Arial" w:hAnsi="Arial"/>
        </w:rPr>
      </w:pPr>
      <w:r>
        <w:rPr>
          <w:rFonts w:ascii="Arial" w:hAnsi="Arial"/>
        </w:rPr>
        <w:t>Weitere Informationen unter www.we-online.com</w:t>
      </w:r>
    </w:p>
    <w:p w14:paraId="7E2842B7" w14:textId="77777777" w:rsidR="005D461D" w:rsidRDefault="005D461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D461D" w14:paraId="74BB998C" w14:textId="77777777">
        <w:tc>
          <w:tcPr>
            <w:tcW w:w="3902" w:type="dxa"/>
            <w:hideMark/>
          </w:tcPr>
          <w:p w14:paraId="69946F86" w14:textId="77777777" w:rsidR="005D461D" w:rsidRDefault="00C04070">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E874A0F" w14:textId="77777777" w:rsidR="005D461D" w:rsidRDefault="00C04070">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27310E3F" w14:textId="77777777" w:rsidR="005D461D" w:rsidRDefault="00C04070">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1FFC56D6" w14:textId="77777777" w:rsidR="005D461D" w:rsidRDefault="00C04070">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2E9C2251" w14:textId="77777777" w:rsidR="005D461D" w:rsidRDefault="00C0407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6DD3759" w14:textId="77777777" w:rsidR="005D461D" w:rsidRDefault="00C04070">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5FA11477" w14:textId="77777777" w:rsidR="005D461D" w:rsidRDefault="00C04070">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419B0FD8" w14:textId="77777777" w:rsidR="005D461D" w:rsidRDefault="00C04070">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BFE8605" w14:textId="77777777" w:rsidR="005D461D" w:rsidRDefault="005D461D">
      <w:pPr>
        <w:pStyle w:val="Textkrper"/>
        <w:spacing w:before="120" w:after="120" w:line="260" w:lineRule="exact"/>
      </w:pPr>
    </w:p>
    <w:sectPr w:rsidR="005D461D">
      <w:headerReference w:type="even" r:id="rId12"/>
      <w:headerReference w:type="default" r:id="rId13"/>
      <w:footerReference w:type="even" r:id="rId14"/>
      <w:footerReference w:type="default" r:id="rId15"/>
      <w:headerReference w:type="first" r:id="rId16"/>
      <w:footerReference w:type="firs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064C" w14:textId="77777777" w:rsidR="005D461D" w:rsidRDefault="00C04070">
      <w:r>
        <w:separator/>
      </w:r>
    </w:p>
  </w:endnote>
  <w:endnote w:type="continuationSeparator" w:id="0">
    <w:p w14:paraId="64B96CF7" w14:textId="77777777" w:rsidR="005D461D" w:rsidRDefault="00C0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80BB" w14:textId="77777777" w:rsidR="008B492C" w:rsidRDefault="008B49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992B" w14:textId="77034982" w:rsidR="008B492C" w:rsidRDefault="008B492C" w:rsidP="008B492C">
    <w:pPr>
      <w:pStyle w:val="Fuzeile"/>
      <w:tabs>
        <w:tab w:val="clear" w:pos="4536"/>
        <w:tab w:val="clear" w:pos="9072"/>
        <w:tab w:val="right" w:pos="7088"/>
      </w:tabs>
      <w:rPr>
        <w:rFonts w:ascii="Arial" w:hAnsi="Arial" w:cs="Arial"/>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83B63">
      <w:rPr>
        <w:rFonts w:ascii="Arial" w:hAnsi="Arial" w:cs="Arial"/>
        <w:noProof/>
        <w:snapToGrid w:val="0"/>
        <w:sz w:val="16"/>
        <w:szCs w:val="16"/>
      </w:rPr>
      <w:t>WTH1PI1098 - PI Ankündigung embedded world 2022_220615.docx</w:t>
    </w:r>
    <w:r>
      <w:rPr>
        <w:rFonts w:ascii="Arial" w:hAnsi="Arial" w:cs="Arial"/>
        <w:snapToGrid w:val="0"/>
        <w:sz w:val="16"/>
        <w:szCs w:val="16"/>
      </w:rPr>
      <w:fldChar w:fldCharType="end"/>
    </w:r>
  </w:p>
  <w:p w14:paraId="501ACEC7" w14:textId="2CC5B17D" w:rsidR="005D461D" w:rsidRDefault="00C0407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DD54" w14:textId="77777777" w:rsidR="008B492C" w:rsidRDefault="008B49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397D" w14:textId="77777777" w:rsidR="005D461D" w:rsidRDefault="00C04070">
      <w:r>
        <w:separator/>
      </w:r>
    </w:p>
  </w:footnote>
  <w:footnote w:type="continuationSeparator" w:id="0">
    <w:p w14:paraId="510464C9" w14:textId="77777777" w:rsidR="005D461D" w:rsidRDefault="00C0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F544" w14:textId="77777777" w:rsidR="008B492C" w:rsidRDefault="008B49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D6EB" w14:textId="77777777" w:rsidR="005D461D" w:rsidRDefault="00C04070">
    <w:pPr>
      <w:pStyle w:val="Kopfzeile"/>
      <w:tabs>
        <w:tab w:val="clear" w:pos="9072"/>
        <w:tab w:val="right" w:pos="9498"/>
      </w:tabs>
    </w:pPr>
    <w:r>
      <w:rPr>
        <w:noProof/>
      </w:rPr>
      <w:drawing>
        <wp:anchor distT="0" distB="0" distL="114300" distR="114300" simplePos="0" relativeHeight="251657728" behindDoc="1" locked="0" layoutInCell="0" allowOverlap="1" wp14:anchorId="25F5973C" wp14:editId="59B7A65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B60D" w14:textId="77777777" w:rsidR="008B492C" w:rsidRDefault="008B49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0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1D"/>
    <w:rsid w:val="00001E19"/>
    <w:rsid w:val="00283B63"/>
    <w:rsid w:val="005D461D"/>
    <w:rsid w:val="006D647B"/>
    <w:rsid w:val="00791764"/>
    <w:rsid w:val="008B492C"/>
    <w:rsid w:val="00BF060F"/>
    <w:rsid w:val="00C04070"/>
    <w:rsid w:val="00C65059"/>
    <w:rsid w:val="00D326EC"/>
    <w:rsid w:val="00D9601C"/>
    <w:rsid w:val="00F51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C5738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493554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2121442">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3498741">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320240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B823-328E-4E4E-858D-3FD712FA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3867</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2022-06-15T07:59:00Z</dcterms:created>
  <dcterms:modified xsi:type="dcterms:W3CDTF">2022-06-15T07:59:00Z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