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25E7" w14:textId="77777777" w:rsidR="00E8757C" w:rsidRDefault="00CA05CE">
      <w:pPr>
        <w:pStyle w:val="berschrift1"/>
        <w:spacing w:before="720" w:after="720" w:line="260" w:lineRule="exact"/>
        <w:rPr>
          <w:sz w:val="20"/>
          <w:lang w:bidi="it-IT"/>
        </w:rPr>
      </w:pPr>
      <w:r>
        <w:rPr>
          <w:sz w:val="20"/>
          <w:lang w:bidi="it-IT"/>
        </w:rPr>
        <w:t>MEDIENINFORMATION</w:t>
      </w:r>
    </w:p>
    <w:p w14:paraId="460DFF3C" w14:textId="42AF4AC4" w:rsidR="00E8757C" w:rsidRDefault="00CA05CE">
      <w:pPr>
        <w:rPr>
          <w:rFonts w:ascii="Arial" w:hAnsi="Arial" w:cs="Arial"/>
          <w:b/>
          <w:bCs/>
        </w:rPr>
      </w:pPr>
      <w:r>
        <w:rPr>
          <w:rFonts w:ascii="Arial" w:hAnsi="Arial" w:cs="Arial"/>
          <w:b/>
          <w:bCs/>
        </w:rPr>
        <w:t xml:space="preserve">Würth Elektronik bei den </w:t>
      </w:r>
      <w:proofErr w:type="spellStart"/>
      <w:r>
        <w:rPr>
          <w:rFonts w:ascii="Arial" w:hAnsi="Arial" w:cs="Arial"/>
          <w:b/>
          <w:bCs/>
        </w:rPr>
        <w:t>Oscilloscope</w:t>
      </w:r>
      <w:proofErr w:type="spellEnd"/>
      <w:r>
        <w:rPr>
          <w:rFonts w:ascii="Arial" w:hAnsi="Arial" w:cs="Arial"/>
          <w:b/>
          <w:bCs/>
        </w:rPr>
        <w:t xml:space="preserve"> Days 2022</w:t>
      </w:r>
    </w:p>
    <w:p w14:paraId="2205855A" w14:textId="77777777" w:rsidR="00E8757C" w:rsidRDefault="00CA05CE">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So erreicht man Testziele</w:t>
      </w:r>
    </w:p>
    <w:p w14:paraId="48D99E65" w14:textId="28854B5B" w:rsidR="00E8757C" w:rsidRDefault="00CA05CE">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13. April 2022 – Würth Elektronik gestaltet als Partner von Rohde &amp; Schwarz deren </w:t>
      </w:r>
      <w:proofErr w:type="spellStart"/>
      <w:r>
        <w:rPr>
          <w:rFonts w:ascii="Arial" w:hAnsi="Arial"/>
          <w:color w:val="000000"/>
        </w:rPr>
        <w:t>Oscilloscope</w:t>
      </w:r>
      <w:proofErr w:type="spellEnd"/>
      <w:r>
        <w:rPr>
          <w:rFonts w:ascii="Arial" w:hAnsi="Arial"/>
          <w:color w:val="000000"/>
        </w:rPr>
        <w:t xml:space="preserve"> Days am </w:t>
      </w:r>
      <w:proofErr w:type="gramStart"/>
      <w:r>
        <w:rPr>
          <w:rFonts w:ascii="Arial" w:hAnsi="Arial"/>
          <w:color w:val="000000"/>
        </w:rPr>
        <w:t>Mittwoch</w:t>
      </w:r>
      <w:proofErr w:type="gramEnd"/>
      <w:r>
        <w:rPr>
          <w:rFonts w:ascii="Arial" w:hAnsi="Arial"/>
          <w:color w:val="000000"/>
        </w:rPr>
        <w:t xml:space="preserve"> 27. April und Donnerstag 28. April 2022 mit. In der beliebten kostenlosen Online-Veranstaltung bieten Rohde &amp; Schwarz und Partnerunternehmen anwendungsorientierte Präsentationen per Live-Stream. Dabei geht es um Herausforderungen, vor denen Elektronikingenieure bei der Verwendung von Test- und Messgeräten wie Oszilloskopen stehen. Die Webcasts werden auf Deutsch, Englisch, Französisch, Spanisch und brasilianischem Portugiesisch gestreamt.</w:t>
      </w:r>
    </w:p>
    <w:p w14:paraId="5F9E5438" w14:textId="77777777" w:rsidR="00E8757C" w:rsidRDefault="00CA05CE">
      <w:pPr>
        <w:pStyle w:val="Textkrper"/>
        <w:spacing w:before="120" w:after="120" w:line="260" w:lineRule="exact"/>
        <w:jc w:val="both"/>
        <w:rPr>
          <w:rFonts w:ascii="Arial" w:hAnsi="Arial"/>
          <w:b w:val="0"/>
          <w:bCs w:val="0"/>
        </w:rPr>
      </w:pPr>
      <w:r>
        <w:rPr>
          <w:rFonts w:ascii="Arial" w:hAnsi="Arial"/>
          <w:b w:val="0"/>
          <w:bCs w:val="0"/>
        </w:rPr>
        <w:t xml:space="preserve">Robert Schillinger, Field </w:t>
      </w:r>
      <w:proofErr w:type="spellStart"/>
      <w:r>
        <w:rPr>
          <w:rFonts w:ascii="Arial" w:hAnsi="Arial"/>
          <w:b w:val="0"/>
          <w:bCs w:val="0"/>
        </w:rPr>
        <w:t>Application</w:t>
      </w:r>
      <w:proofErr w:type="spellEnd"/>
      <w:r>
        <w:rPr>
          <w:rFonts w:ascii="Arial" w:hAnsi="Arial"/>
          <w:b w:val="0"/>
          <w:bCs w:val="0"/>
        </w:rPr>
        <w:t xml:space="preserve"> Engineer, vertritt Würth Elektronik eiSos mit seinem Vortrag „</w:t>
      </w:r>
      <w:proofErr w:type="spellStart"/>
      <w:r>
        <w:rPr>
          <w:rFonts w:ascii="Arial" w:hAnsi="Arial"/>
          <w:b w:val="0"/>
          <w:bCs w:val="0"/>
        </w:rPr>
        <w:t>Which</w:t>
      </w:r>
      <w:proofErr w:type="spellEnd"/>
      <w:r>
        <w:rPr>
          <w:rFonts w:ascii="Arial" w:hAnsi="Arial"/>
          <w:b w:val="0"/>
          <w:bCs w:val="0"/>
        </w:rPr>
        <w:t xml:space="preserve"> RF </w:t>
      </w:r>
      <w:proofErr w:type="spellStart"/>
      <w:r>
        <w:rPr>
          <w:rFonts w:ascii="Arial" w:hAnsi="Arial"/>
          <w:b w:val="0"/>
          <w:bCs w:val="0"/>
        </w:rPr>
        <w:t>effects</w:t>
      </w:r>
      <w:proofErr w:type="spellEnd"/>
      <w:r>
        <w:rPr>
          <w:rFonts w:ascii="Arial" w:hAnsi="Arial"/>
          <w:b w:val="0"/>
          <w:bCs w:val="0"/>
        </w:rPr>
        <w:t xml:space="preserve"> </w:t>
      </w:r>
      <w:proofErr w:type="spellStart"/>
      <w:r>
        <w:rPr>
          <w:rFonts w:ascii="Arial" w:hAnsi="Arial"/>
          <w:b w:val="0"/>
          <w:bCs w:val="0"/>
        </w:rPr>
        <w:t>need</w:t>
      </w:r>
      <w:proofErr w:type="spellEnd"/>
      <w:r>
        <w:rPr>
          <w:rFonts w:ascii="Arial" w:hAnsi="Arial"/>
          <w:b w:val="0"/>
          <w:bCs w:val="0"/>
        </w:rPr>
        <w:t xml:space="preserve"> </w:t>
      </w:r>
      <w:proofErr w:type="spellStart"/>
      <w:r>
        <w:rPr>
          <w:rFonts w:ascii="Arial" w:hAnsi="Arial"/>
          <w:b w:val="0"/>
          <w:bCs w:val="0"/>
        </w:rPr>
        <w:t>to</w:t>
      </w:r>
      <w:proofErr w:type="spellEnd"/>
      <w:r>
        <w:rPr>
          <w:rFonts w:ascii="Arial" w:hAnsi="Arial"/>
          <w:b w:val="0"/>
          <w:bCs w:val="0"/>
        </w:rPr>
        <w:t xml:space="preserve"> </w:t>
      </w:r>
      <w:proofErr w:type="spellStart"/>
      <w:r>
        <w:rPr>
          <w:rFonts w:ascii="Arial" w:hAnsi="Arial"/>
          <w:b w:val="0"/>
          <w:bCs w:val="0"/>
        </w:rPr>
        <w:t>be</w:t>
      </w:r>
      <w:proofErr w:type="spellEnd"/>
      <w:r>
        <w:rPr>
          <w:rFonts w:ascii="Arial" w:hAnsi="Arial"/>
          <w:b w:val="0"/>
          <w:bCs w:val="0"/>
        </w:rPr>
        <w:t xml:space="preserve"> </w:t>
      </w:r>
      <w:proofErr w:type="spellStart"/>
      <w:r>
        <w:rPr>
          <w:rFonts w:ascii="Arial" w:hAnsi="Arial"/>
          <w:b w:val="0"/>
          <w:bCs w:val="0"/>
        </w:rPr>
        <w:t>considered</w:t>
      </w:r>
      <w:proofErr w:type="spellEnd"/>
      <w:r>
        <w:rPr>
          <w:rFonts w:ascii="Arial" w:hAnsi="Arial"/>
          <w:b w:val="0"/>
          <w:bCs w:val="0"/>
        </w:rPr>
        <w:t xml:space="preserve"> in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measurement</w:t>
      </w:r>
      <w:proofErr w:type="spellEnd"/>
      <w:r>
        <w:rPr>
          <w:rFonts w:ascii="Arial" w:hAnsi="Arial"/>
          <w:b w:val="0"/>
          <w:bCs w:val="0"/>
        </w:rPr>
        <w:t xml:space="preserve"> and </w:t>
      </w:r>
      <w:proofErr w:type="spellStart"/>
      <w:r>
        <w:rPr>
          <w:rFonts w:ascii="Arial" w:hAnsi="Arial"/>
          <w:b w:val="0"/>
          <w:bCs w:val="0"/>
        </w:rPr>
        <w:t>design</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w:t>
      </w:r>
      <w:proofErr w:type="spellStart"/>
      <w:r>
        <w:rPr>
          <w:rFonts w:ascii="Arial" w:hAnsi="Arial"/>
          <w:b w:val="0"/>
          <w:bCs w:val="0"/>
        </w:rPr>
        <w:t>wide-bandgap</w:t>
      </w:r>
      <w:proofErr w:type="spellEnd"/>
      <w:r>
        <w:rPr>
          <w:rFonts w:ascii="Arial" w:hAnsi="Arial"/>
          <w:b w:val="0"/>
          <w:bCs w:val="0"/>
        </w:rPr>
        <w:t xml:space="preserve"> </w:t>
      </w:r>
      <w:proofErr w:type="spellStart"/>
      <w:r>
        <w:rPr>
          <w:rFonts w:ascii="Arial" w:hAnsi="Arial"/>
          <w:b w:val="0"/>
          <w:bCs w:val="0"/>
        </w:rPr>
        <w:t>semiconductor-based</w:t>
      </w:r>
      <w:proofErr w:type="spellEnd"/>
      <w:r>
        <w:rPr>
          <w:rFonts w:ascii="Arial" w:hAnsi="Arial"/>
          <w:b w:val="0"/>
          <w:bCs w:val="0"/>
        </w:rPr>
        <w:t xml:space="preserve"> power </w:t>
      </w:r>
      <w:proofErr w:type="spellStart"/>
      <w:r>
        <w:rPr>
          <w:rFonts w:ascii="Arial" w:hAnsi="Arial"/>
          <w:b w:val="0"/>
          <w:bCs w:val="0"/>
        </w:rPr>
        <w:t>systems</w:t>
      </w:r>
      <w:proofErr w:type="spellEnd"/>
      <w:r>
        <w:rPr>
          <w:rFonts w:ascii="Arial" w:hAnsi="Arial"/>
          <w:b w:val="0"/>
          <w:bCs w:val="0"/>
        </w:rPr>
        <w:t xml:space="preserve">?“. Im Zentrum des Vortrags stehen </w:t>
      </w:r>
      <w:proofErr w:type="spellStart"/>
      <w:r>
        <w:rPr>
          <w:rFonts w:ascii="Arial" w:hAnsi="Arial"/>
          <w:b w:val="0"/>
          <w:bCs w:val="0"/>
        </w:rPr>
        <w:t>SiC</w:t>
      </w:r>
      <w:proofErr w:type="spellEnd"/>
      <w:r>
        <w:rPr>
          <w:rFonts w:ascii="Arial" w:hAnsi="Arial"/>
          <w:b w:val="0"/>
          <w:bCs w:val="0"/>
        </w:rPr>
        <w:t xml:space="preserve">- und </w:t>
      </w:r>
      <w:proofErr w:type="spellStart"/>
      <w:r>
        <w:rPr>
          <w:rFonts w:ascii="Arial" w:hAnsi="Arial"/>
          <w:b w:val="0"/>
          <w:bCs w:val="0"/>
        </w:rPr>
        <w:t>GaN</w:t>
      </w:r>
      <w:proofErr w:type="spellEnd"/>
      <w:r>
        <w:rPr>
          <w:rFonts w:ascii="Arial" w:hAnsi="Arial"/>
          <w:b w:val="0"/>
          <w:bCs w:val="0"/>
        </w:rPr>
        <w:t xml:space="preserve">-basierte Leistungselektroniksysteme, ein Thema, zu dem bei Würth Elektronik geforscht wird. Robert Schillinger teilt mit den Teilnehmerinnen und Teilnehmern der </w:t>
      </w:r>
      <w:proofErr w:type="spellStart"/>
      <w:r>
        <w:rPr>
          <w:rFonts w:ascii="Arial" w:hAnsi="Arial"/>
          <w:b w:val="0"/>
          <w:bCs w:val="0"/>
        </w:rPr>
        <w:t>Oscilloscope</w:t>
      </w:r>
      <w:proofErr w:type="spellEnd"/>
      <w:r>
        <w:rPr>
          <w:rFonts w:ascii="Arial" w:hAnsi="Arial"/>
          <w:b w:val="0"/>
          <w:bCs w:val="0"/>
        </w:rPr>
        <w:t xml:space="preserve"> Days beispielsweise die neuesten Erkenntnisse zur </w:t>
      </w:r>
      <w:proofErr w:type="spellStart"/>
      <w:r>
        <w:rPr>
          <w:rFonts w:ascii="Arial" w:hAnsi="Arial"/>
          <w:b w:val="0"/>
          <w:bCs w:val="0"/>
        </w:rPr>
        <w:t>Befilterung</w:t>
      </w:r>
      <w:proofErr w:type="spellEnd"/>
      <w:r>
        <w:rPr>
          <w:rFonts w:ascii="Arial" w:hAnsi="Arial"/>
          <w:b w:val="0"/>
          <w:bCs w:val="0"/>
        </w:rPr>
        <w:t xml:space="preserve"> von Gate-Treibern. Weitere Themen der Veranstaltung sind die Auswahl geeigneter Messmittel, </w:t>
      </w:r>
      <w:proofErr w:type="spellStart"/>
      <w:r>
        <w:rPr>
          <w:rFonts w:ascii="Arial" w:hAnsi="Arial"/>
          <w:b w:val="0"/>
          <w:bCs w:val="0"/>
        </w:rPr>
        <w:t>Jitter</w:t>
      </w:r>
      <w:proofErr w:type="spellEnd"/>
      <w:r>
        <w:rPr>
          <w:rFonts w:ascii="Arial" w:hAnsi="Arial"/>
          <w:b w:val="0"/>
          <w:bCs w:val="0"/>
        </w:rPr>
        <w:t>-Analyse, Signalintegrität und EMV-Fehlersuche.</w:t>
      </w:r>
    </w:p>
    <w:p w14:paraId="5811C5C7" w14:textId="77777777" w:rsidR="00E8757C" w:rsidRDefault="00CA05CE">
      <w:pPr>
        <w:pStyle w:val="Textkrper"/>
        <w:spacing w:before="120" w:after="120" w:line="260" w:lineRule="exact"/>
        <w:jc w:val="both"/>
        <w:rPr>
          <w:rFonts w:ascii="Arial" w:hAnsi="Arial"/>
          <w:b w:val="0"/>
          <w:bCs w:val="0"/>
        </w:rPr>
      </w:pPr>
      <w:r>
        <w:rPr>
          <w:rFonts w:ascii="Arial" w:hAnsi="Arial"/>
          <w:b w:val="0"/>
          <w:bCs w:val="0"/>
        </w:rPr>
        <w:t>Weitere Informationen unter:</w:t>
      </w:r>
    </w:p>
    <w:p w14:paraId="3CDD508A" w14:textId="77777777" w:rsidR="00E8757C" w:rsidRDefault="00C119C9">
      <w:pPr>
        <w:pStyle w:val="Textkrper"/>
        <w:spacing w:before="120" w:after="120" w:line="260" w:lineRule="exact"/>
        <w:jc w:val="both"/>
        <w:rPr>
          <w:rFonts w:ascii="Arial" w:hAnsi="Arial"/>
          <w:b w:val="0"/>
          <w:bCs w:val="0"/>
        </w:rPr>
      </w:pPr>
      <w:hyperlink r:id="rId8" w:history="1">
        <w:r w:rsidR="00CA05CE">
          <w:rPr>
            <w:rStyle w:val="Hyperlink"/>
            <w:rFonts w:ascii="Arial" w:hAnsi="Arial"/>
            <w:b w:val="0"/>
            <w:bCs w:val="0"/>
          </w:rPr>
          <w:t>https://www.rohde-schwarz.com/de/knowledge-center/webinars/webinar-oscilloscope-days_255400.html</w:t>
        </w:r>
      </w:hyperlink>
    </w:p>
    <w:p w14:paraId="11679188" w14:textId="39B19944" w:rsidR="00E8757C" w:rsidRDefault="00E8757C">
      <w:pPr>
        <w:pStyle w:val="Textkrper"/>
        <w:spacing w:before="120" w:after="120" w:line="260" w:lineRule="exact"/>
        <w:jc w:val="both"/>
        <w:rPr>
          <w:rFonts w:ascii="Arial" w:hAnsi="Arial"/>
          <w:b w:val="0"/>
          <w:bCs w:val="0"/>
        </w:rPr>
      </w:pPr>
    </w:p>
    <w:p w14:paraId="6D519799" w14:textId="77777777" w:rsidR="00420AB4" w:rsidRDefault="00420AB4">
      <w:pPr>
        <w:pStyle w:val="Textkrper"/>
        <w:spacing w:before="120" w:after="120" w:line="260" w:lineRule="exact"/>
        <w:jc w:val="both"/>
        <w:rPr>
          <w:rFonts w:ascii="Arial" w:hAnsi="Arial"/>
          <w:b w:val="0"/>
          <w:bCs w:val="0"/>
        </w:rPr>
      </w:pPr>
    </w:p>
    <w:p w14:paraId="4D46C840" w14:textId="77777777" w:rsidR="00E8757C" w:rsidRDefault="00E8757C">
      <w:pPr>
        <w:pStyle w:val="PITextkrper"/>
        <w:pBdr>
          <w:top w:val="single" w:sz="4" w:space="1" w:color="auto"/>
        </w:pBdr>
        <w:spacing w:before="240"/>
        <w:rPr>
          <w:b/>
          <w:sz w:val="18"/>
          <w:szCs w:val="18"/>
          <w:lang w:val="de-DE"/>
        </w:rPr>
      </w:pPr>
    </w:p>
    <w:p w14:paraId="2F7D21C8" w14:textId="77777777" w:rsidR="00E8757C" w:rsidRDefault="00CA05CE">
      <w:pPr>
        <w:spacing w:after="120" w:line="280" w:lineRule="exact"/>
        <w:rPr>
          <w:rFonts w:ascii="Arial" w:hAnsi="Arial" w:cs="Arial"/>
          <w:b/>
          <w:bCs/>
          <w:sz w:val="18"/>
          <w:szCs w:val="18"/>
        </w:rPr>
      </w:pPr>
      <w:r>
        <w:rPr>
          <w:rFonts w:ascii="Arial" w:hAnsi="Arial" w:cs="Arial"/>
          <w:b/>
          <w:bCs/>
          <w:sz w:val="18"/>
          <w:szCs w:val="18"/>
        </w:rPr>
        <w:t>Verfügbares Bildmaterial</w:t>
      </w:r>
    </w:p>
    <w:p w14:paraId="6E85CA06" w14:textId="6361BBE5" w:rsidR="00420AB4" w:rsidRDefault="00CA05CE">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37722EF0" w14:textId="77777777" w:rsidR="00420AB4" w:rsidRDefault="00420AB4">
      <w:pPr>
        <w:rPr>
          <w:rStyle w:val="Hyperlink"/>
          <w:rFonts w:ascii="Arial" w:hAnsi="Arial" w:cs="Arial"/>
          <w:sz w:val="18"/>
          <w:szCs w:val="18"/>
        </w:rPr>
      </w:pPr>
      <w:r>
        <w:rPr>
          <w:rStyle w:val="Hyperlink"/>
          <w:rFonts w:ascii="Arial" w:hAnsi="Arial" w:cs="Arial"/>
          <w:sz w:val="18"/>
          <w:szCs w:val="18"/>
        </w:rPr>
        <w:br w:type="page"/>
      </w:r>
    </w:p>
    <w:p w14:paraId="0441979B" w14:textId="77777777" w:rsidR="00E8757C" w:rsidRDefault="00E8757C">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8757C" w14:paraId="1E2C87BE" w14:textId="77777777">
        <w:trPr>
          <w:trHeight w:val="1701"/>
        </w:trPr>
        <w:tc>
          <w:tcPr>
            <w:tcW w:w="3510" w:type="dxa"/>
          </w:tcPr>
          <w:p w14:paraId="19138D9D" w14:textId="351747B3" w:rsidR="00E8757C" w:rsidRPr="00C119C9" w:rsidRDefault="00CA05CE" w:rsidP="00C119C9">
            <w:pPr>
              <w:pStyle w:val="txt"/>
              <w:rPr>
                <w:b/>
                <w:bCs/>
                <w:sz w:val="18"/>
              </w:rPr>
            </w:pPr>
            <w:r>
              <w:rPr>
                <w:b/>
              </w:rPr>
              <w:br/>
            </w:r>
            <w:r w:rsidR="00420AB4">
              <w:rPr>
                <w:noProof/>
              </w:rPr>
              <w:drawing>
                <wp:inline distT="0" distB="0" distL="0" distR="0" wp14:anchorId="7979414E" wp14:editId="11B993B8">
                  <wp:extent cx="2139950" cy="16052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Pr>
                <w:b/>
                <w:bCs/>
                <w:sz w:val="18"/>
              </w:rPr>
              <w:br/>
            </w:r>
            <w:r>
              <w:rPr>
                <w:bCs/>
                <w:sz w:val="16"/>
                <w:szCs w:val="16"/>
              </w:rPr>
              <w:t>Bildquelle: Würth Elektronik</w:t>
            </w:r>
            <w:r w:rsidR="00C119C9">
              <w:rPr>
                <w:bCs/>
                <w:sz w:val="16"/>
                <w:szCs w:val="16"/>
              </w:rPr>
              <w:br/>
            </w:r>
            <w:r w:rsidR="00C119C9">
              <w:rPr>
                <w:bCs/>
                <w:sz w:val="16"/>
                <w:szCs w:val="16"/>
              </w:rPr>
              <w:br/>
            </w:r>
            <w:r w:rsidR="00C119C9" w:rsidRPr="00C119C9">
              <w:rPr>
                <w:b/>
                <w:sz w:val="18"/>
                <w:szCs w:val="18"/>
              </w:rPr>
              <w:t>Oszilloskop mit Testaufbau</w:t>
            </w:r>
            <w:r w:rsidR="00C119C9">
              <w:rPr>
                <w:b/>
                <w:sz w:val="18"/>
                <w:szCs w:val="18"/>
              </w:rPr>
              <w:br/>
            </w:r>
          </w:p>
        </w:tc>
      </w:tr>
    </w:tbl>
    <w:p w14:paraId="2D605758" w14:textId="77777777" w:rsidR="00E8757C" w:rsidRDefault="00E8757C">
      <w:pPr>
        <w:pStyle w:val="PITextkrper"/>
        <w:rPr>
          <w:b/>
          <w:bCs/>
          <w:sz w:val="18"/>
          <w:szCs w:val="18"/>
          <w:lang w:val="de-DE"/>
        </w:rPr>
      </w:pPr>
    </w:p>
    <w:p w14:paraId="43901CFB" w14:textId="77777777" w:rsidR="00E8757C" w:rsidRDefault="00E8757C">
      <w:pPr>
        <w:pStyle w:val="Textkrper"/>
        <w:spacing w:before="120" w:after="120" w:line="260" w:lineRule="exact"/>
        <w:jc w:val="both"/>
        <w:rPr>
          <w:rFonts w:ascii="Arial" w:hAnsi="Arial"/>
          <w:b w:val="0"/>
          <w:bCs w:val="0"/>
        </w:rPr>
      </w:pPr>
    </w:p>
    <w:p w14:paraId="0AB4B070" w14:textId="77777777" w:rsidR="00E8757C" w:rsidRDefault="00E8757C">
      <w:pPr>
        <w:pStyle w:val="PITextkrper"/>
        <w:pBdr>
          <w:top w:val="single" w:sz="4" w:space="1" w:color="auto"/>
        </w:pBdr>
        <w:spacing w:before="240"/>
        <w:rPr>
          <w:b/>
          <w:sz w:val="18"/>
          <w:szCs w:val="18"/>
          <w:lang w:val="de-DE"/>
        </w:rPr>
      </w:pPr>
    </w:p>
    <w:p w14:paraId="50E177B4" w14:textId="77777777" w:rsidR="00E8757C" w:rsidRDefault="00CA05CE">
      <w:pPr>
        <w:pStyle w:val="PITextkrper"/>
        <w:pBdr>
          <w:top w:val="single" w:sz="4" w:space="1" w:color="auto"/>
        </w:pBdr>
        <w:spacing w:before="240"/>
        <w:rPr>
          <w:b/>
          <w:sz w:val="20"/>
          <w:lang w:val="de-DE"/>
        </w:rPr>
      </w:pPr>
      <w:r>
        <w:rPr>
          <w:b/>
          <w:sz w:val="20"/>
          <w:lang w:val="de-DE"/>
        </w:rPr>
        <w:t>Über die Würth Elektronik eiSos Gruppe</w:t>
      </w:r>
    </w:p>
    <w:p w14:paraId="74BA0503" w14:textId="77777777" w:rsidR="00E8757C" w:rsidRDefault="00CA05CE">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F5F2F04" w14:textId="77777777" w:rsidR="00E8757C" w:rsidRDefault="00CA05CE">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19B67B9" w14:textId="77777777" w:rsidR="00E8757C" w:rsidRDefault="00CA05CE">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1E6F1AE" w14:textId="77777777" w:rsidR="00E8757C" w:rsidRDefault="00CA05CE">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73D2995E" w14:textId="77777777" w:rsidR="00E8757C" w:rsidRDefault="00CA05CE">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7152A055" w14:textId="77777777" w:rsidR="00E8757C" w:rsidRDefault="00CA05CE">
      <w:pPr>
        <w:pStyle w:val="Textkrper"/>
        <w:spacing w:before="120" w:after="120" w:line="276" w:lineRule="auto"/>
        <w:rPr>
          <w:rFonts w:ascii="Arial" w:hAnsi="Arial"/>
        </w:rPr>
      </w:pPr>
      <w:r>
        <w:rPr>
          <w:rFonts w:ascii="Arial" w:hAnsi="Arial"/>
        </w:rPr>
        <w:t>Weitere Informationen unter www.we-online.com</w:t>
      </w:r>
    </w:p>
    <w:p w14:paraId="09DDE062" w14:textId="7C816653" w:rsidR="00E8757C" w:rsidRDefault="00E8757C">
      <w:pPr>
        <w:pStyle w:val="Textkrper"/>
        <w:spacing w:before="120" w:after="120" w:line="276" w:lineRule="auto"/>
      </w:pPr>
    </w:p>
    <w:p w14:paraId="0B3F7F2F" w14:textId="26CB0D85" w:rsidR="00C119C9" w:rsidRDefault="00C119C9">
      <w:pPr>
        <w:rPr>
          <w:rFonts w:ascii="Verdana" w:hAnsi="Verdana" w:cs="Arial"/>
          <w:b/>
          <w:bCs/>
          <w:sz w:val="20"/>
          <w:szCs w:val="20"/>
        </w:rPr>
      </w:pPr>
      <w:r>
        <w:br w:type="page"/>
      </w:r>
    </w:p>
    <w:p w14:paraId="56D27637" w14:textId="77777777" w:rsidR="00420AB4" w:rsidRDefault="00420AB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757C" w14:paraId="56127E4C" w14:textId="77777777">
        <w:tc>
          <w:tcPr>
            <w:tcW w:w="3902" w:type="dxa"/>
            <w:hideMark/>
          </w:tcPr>
          <w:p w14:paraId="1FF5BAB0" w14:textId="77777777" w:rsidR="00E8757C" w:rsidRDefault="00CA05CE">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107B66C" w14:textId="77777777" w:rsidR="00E8757C" w:rsidRDefault="00CA05CE">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0FEE27D3" w14:textId="77777777" w:rsidR="00E8757C" w:rsidRDefault="00CA05CE">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E7A9448" w14:textId="77777777" w:rsidR="00E8757C" w:rsidRDefault="00CA05CE">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F9764B2" w14:textId="77777777" w:rsidR="00E8757C" w:rsidRDefault="00CA05C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6DFEF8FF" w14:textId="77777777" w:rsidR="00E8757C" w:rsidRDefault="00CA05CE">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69A3440C" w14:textId="77777777" w:rsidR="00E8757C" w:rsidRDefault="00CA05CE">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3776727A" w14:textId="77777777" w:rsidR="00E8757C" w:rsidRDefault="00CA05CE">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E840A7E" w14:textId="77777777" w:rsidR="00E8757C" w:rsidRDefault="00E8757C">
      <w:pPr>
        <w:pStyle w:val="Textkrper"/>
        <w:spacing w:before="120" w:after="120" w:line="260" w:lineRule="exact"/>
      </w:pPr>
    </w:p>
    <w:sectPr w:rsidR="00E8757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2BAE" w14:textId="77777777" w:rsidR="00E8757C" w:rsidRDefault="00CA05CE">
      <w:r>
        <w:separator/>
      </w:r>
    </w:p>
  </w:endnote>
  <w:endnote w:type="continuationSeparator" w:id="0">
    <w:p w14:paraId="4F888DEF" w14:textId="77777777" w:rsidR="00E8757C" w:rsidRDefault="00CA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CB94" w14:textId="3082D8FC" w:rsidR="00E8757C" w:rsidRDefault="00CA05C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C119C9">
      <w:rPr>
        <w:rFonts w:ascii="Arial" w:hAnsi="Arial" w:cs="Arial"/>
        <w:noProof/>
        <w:snapToGrid w:val="0"/>
        <w:sz w:val="16"/>
        <w:szCs w:val="16"/>
      </w:rPr>
      <w:t>WTH1PI1074.docx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584B" w14:textId="77777777" w:rsidR="00E8757C" w:rsidRDefault="00CA05CE">
      <w:r>
        <w:separator/>
      </w:r>
    </w:p>
  </w:footnote>
  <w:footnote w:type="continuationSeparator" w:id="0">
    <w:p w14:paraId="034197E9" w14:textId="77777777" w:rsidR="00E8757C" w:rsidRDefault="00CA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D204" w14:textId="77777777" w:rsidR="00E8757C" w:rsidRDefault="00CA05CE">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D4225D6" wp14:editId="6DB28DA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06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7C"/>
    <w:rsid w:val="00420AB4"/>
    <w:rsid w:val="00C119C9"/>
    <w:rsid w:val="00CA05CE"/>
    <w:rsid w:val="00D0048F"/>
    <w:rsid w:val="00E875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2E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6709543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746698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hde-schwarz.com/de/knowledge-center/webinars/webinar-oscilloscope-days_25540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08AAC-AEC7-45B8-B5B0-069A8FD1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3163</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2022-04-13T07:17:00Z</dcterms:created>
  <dcterms:modified xsi:type="dcterms:W3CDTF">2022-04-13T07:20:00Z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