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0326" w14:textId="4FA987D6" w:rsidR="00B4555A" w:rsidRPr="00944A14" w:rsidRDefault="00684A59" w:rsidP="00B4555A">
      <w:pPr>
        <w:pStyle w:val="berschrift1"/>
        <w:spacing w:before="720" w:after="720" w:line="260" w:lineRule="exact"/>
        <w:rPr>
          <w:sz w:val="20"/>
        </w:rPr>
      </w:pPr>
      <w:r>
        <w:rPr>
          <w:sz w:val="20"/>
        </w:rPr>
        <w:t>PRESS RELEASE</w:t>
      </w:r>
    </w:p>
    <w:p w14:paraId="29139169" w14:textId="77777777" w:rsidR="00485E6F" w:rsidRPr="00944A14" w:rsidRDefault="00CE29C5"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protects MEMS humidity sensor with its filter cap</w:t>
      </w:r>
    </w:p>
    <w:p w14:paraId="6EBE435B" w14:textId="77777777" w:rsidR="00485E6F" w:rsidRPr="00944A14" w:rsidRDefault="00CE29C5"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For Longer Service Life and in Harsher Operating Environments</w:t>
      </w:r>
    </w:p>
    <w:p w14:paraId="142AEE93" w14:textId="47AF20DE" w:rsidR="00C71FB7" w:rsidRPr="0035686E"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684A59">
        <w:rPr>
          <w:rFonts w:ascii="Arial" w:hAnsi="Arial"/>
          <w:color w:val="000000"/>
        </w:rPr>
        <w:t xml:space="preserve"> (</w:t>
      </w:r>
      <w:r>
        <w:rPr>
          <w:rFonts w:ascii="Arial" w:hAnsi="Arial"/>
          <w:color w:val="000000"/>
        </w:rPr>
        <w:t>Germany</w:t>
      </w:r>
      <w:r w:rsidR="00684A59">
        <w:rPr>
          <w:rFonts w:ascii="Arial" w:hAnsi="Arial"/>
          <w:color w:val="000000"/>
        </w:rPr>
        <w:t>)</w:t>
      </w:r>
      <w:r>
        <w:rPr>
          <w:rFonts w:ascii="Arial" w:hAnsi="Arial"/>
          <w:color w:val="000000"/>
        </w:rPr>
        <w:t xml:space="preserve">, </w:t>
      </w:r>
      <w:r w:rsidR="00A452F2" w:rsidRPr="00A452F2">
        <w:rPr>
          <w:rFonts w:ascii="Arial" w:hAnsi="Arial"/>
          <w:color w:val="000000"/>
        </w:rPr>
        <w:t>August 6</w:t>
      </w:r>
      <w:r>
        <w:rPr>
          <w:rFonts w:ascii="Arial" w:hAnsi="Arial"/>
          <w:color w:val="000000"/>
        </w:rPr>
        <w:t xml:space="preserve">, 2025 – Würth Elektronik offers an accessory for its WSEN-HIDS humidity sensor, the WSEN-ACCE filter cap. The protective cap </w:t>
      </w:r>
      <w:r w:rsidR="00BD7C55">
        <w:rPr>
          <w:rFonts w:ascii="Arial" w:hAnsi="Arial"/>
          <w:color w:val="000000"/>
        </w:rPr>
        <w:t xml:space="preserve">shields </w:t>
      </w:r>
      <w:r>
        <w:rPr>
          <w:rFonts w:ascii="Arial" w:hAnsi="Arial"/>
          <w:color w:val="000000"/>
        </w:rPr>
        <w:t>the high-precision humidity and temperature sensor from dust, water, and mechanical damage. The WSEN-ACCE filter cap is securely mounted with its pins in the holes of the circuit board or is glued in place as part of a sealed housing. The cap ensures that humidity measurements remain stable and accurate even under challenging conditions. Its protective function extends the sensor’s service life</w:t>
      </w:r>
      <w:r w:rsidR="00BD7C55">
        <w:rPr>
          <w:rFonts w:ascii="Arial" w:hAnsi="Arial"/>
          <w:color w:val="000000"/>
        </w:rPr>
        <w:t xml:space="preserve"> in demanding environments such as </w:t>
      </w:r>
      <w:r>
        <w:rPr>
          <w:rFonts w:ascii="Arial" w:hAnsi="Arial"/>
          <w:color w:val="000000"/>
        </w:rPr>
        <w:t>industrial or agricultural applications.</w:t>
      </w:r>
    </w:p>
    <w:p w14:paraId="4E0F4243" w14:textId="04643B31" w:rsidR="00192F13" w:rsidRDefault="00BD7C55" w:rsidP="00303737">
      <w:pPr>
        <w:pStyle w:val="Textkrper"/>
        <w:spacing w:before="120" w:after="120" w:line="260" w:lineRule="exact"/>
        <w:jc w:val="both"/>
        <w:rPr>
          <w:rFonts w:ascii="Arial" w:hAnsi="Arial"/>
          <w:b w:val="0"/>
          <w:bCs w:val="0"/>
          <w:color w:val="000000"/>
        </w:rPr>
      </w:pPr>
      <w:r>
        <w:rPr>
          <w:rFonts w:ascii="Arial" w:hAnsi="Arial"/>
          <w:b w:val="0"/>
        </w:rPr>
        <w:t>R</w:t>
      </w:r>
      <w:r w:rsidR="00A9427E">
        <w:rPr>
          <w:rFonts w:ascii="Arial" w:hAnsi="Arial"/>
          <w:b w:val="0"/>
        </w:rPr>
        <w:t xml:space="preserve">equests from customers wishing to use the MEMS (micro-electro-mechanical systems) sensor, which measures just </w:t>
      </w:r>
      <w:r w:rsidR="00A9427E">
        <w:rPr>
          <w:rFonts w:ascii="Arial" w:hAnsi="Arial"/>
          <w:b w:val="0"/>
          <w:color w:val="000000"/>
        </w:rPr>
        <w:t>1.5 × 1.5 × 0.5</w:t>
      </w:r>
      <w:r w:rsidR="00822E45">
        <w:rPr>
          <w:rFonts w:ascii="Arial" w:hAnsi="Arial"/>
          <w:b w:val="0"/>
          <w:color w:val="000000"/>
        </w:rPr>
        <w:t> </w:t>
      </w:r>
      <w:r w:rsidR="00A9427E">
        <w:rPr>
          <w:rFonts w:ascii="Arial" w:hAnsi="Arial"/>
          <w:b w:val="0"/>
          <w:color w:val="000000"/>
        </w:rPr>
        <w:t xml:space="preserve">mm, in dusty environments led to the development of the </w:t>
      </w:r>
      <w:hyperlink r:id="rId8" w:history="1">
        <w:r w:rsidR="00A9427E">
          <w:rPr>
            <w:rStyle w:val="Hyperlink"/>
            <w:rFonts w:ascii="Arial" w:hAnsi="Arial"/>
            <w:b w:val="0"/>
          </w:rPr>
          <w:t>WSEN-ACCE filter cap</w:t>
        </w:r>
      </w:hyperlink>
      <w:r w:rsidR="00A9427E">
        <w:rPr>
          <w:rFonts w:ascii="Arial" w:hAnsi="Arial"/>
          <w:b w:val="0"/>
          <w:color w:val="000000"/>
        </w:rPr>
        <w:t>. The robust cap is made of high-quality plastic (PBT) and contains a finely tuned filter that allows water molecules to pass through to the sensor while keeping out unwanted particles. With a pore size of just 1.5</w:t>
      </w:r>
      <w:r w:rsidR="00822E45">
        <w:rPr>
          <w:rFonts w:ascii="Arial" w:hAnsi="Arial"/>
          <w:b w:val="0"/>
          <w:color w:val="000000"/>
        </w:rPr>
        <w:t> </w:t>
      </w:r>
      <w:r w:rsidR="00A9427E">
        <w:rPr>
          <w:rFonts w:ascii="Arial" w:hAnsi="Arial"/>
          <w:b w:val="0"/>
          <w:color w:val="000000"/>
        </w:rPr>
        <w:t>microns, the integrated filter fabric made of PTFE and polyester ensures precise and interference-free measurement – even in challenging environments.</w:t>
      </w:r>
      <w:r w:rsidR="00A9427E">
        <w:rPr>
          <w:rFonts w:ascii="Segoe UI" w:hAnsi="Segoe UI"/>
          <w:b w:val="0"/>
          <w:color w:val="424242"/>
          <w:sz w:val="24"/>
          <w:shd w:val="clear" w:color="auto" w:fill="FAFAFA"/>
        </w:rPr>
        <w:t xml:space="preserve"> </w:t>
      </w:r>
      <w:r w:rsidR="00A9427E">
        <w:rPr>
          <w:rFonts w:ascii="Arial" w:hAnsi="Arial"/>
          <w:b w:val="0"/>
          <w:color w:val="000000"/>
        </w:rPr>
        <w:t>Although water molecules must first pass through the filter to reach the sensor, the measurement is only delayed by a few seconds. In practical use, this minimal time delay has no impact on the reliability of the measurement results.</w:t>
      </w:r>
    </w:p>
    <w:p w14:paraId="3A6DDB68" w14:textId="12FA89DB" w:rsidR="00C45CF2" w:rsidRPr="0035686E" w:rsidRDefault="00882EFB" w:rsidP="00303737">
      <w:pPr>
        <w:pStyle w:val="Textkrper"/>
        <w:spacing w:before="120" w:after="120" w:line="260" w:lineRule="exact"/>
        <w:jc w:val="both"/>
        <w:rPr>
          <w:rFonts w:ascii="Arial" w:hAnsi="Arial"/>
          <w:b w:val="0"/>
          <w:bCs w:val="0"/>
        </w:rPr>
      </w:pPr>
      <w:r>
        <w:rPr>
          <w:rFonts w:ascii="Arial" w:hAnsi="Arial"/>
          <w:b w:val="0"/>
        </w:rPr>
        <w:t xml:space="preserve">The sensor cap meets protection class IP67 </w:t>
      </w:r>
      <w:proofErr w:type="gramStart"/>
      <w:r>
        <w:rPr>
          <w:rFonts w:ascii="Arial" w:hAnsi="Arial"/>
          <w:b w:val="0"/>
        </w:rPr>
        <w:t>and</w:t>
      </w:r>
      <w:proofErr w:type="gramEnd"/>
      <w:r>
        <w:rPr>
          <w:rFonts w:ascii="Arial" w:hAnsi="Arial"/>
          <w:b w:val="0"/>
        </w:rPr>
        <w:t xml:space="preserve"> the highest level of lipophobicity according to AATCC</w:t>
      </w:r>
      <w:r w:rsidR="00822E45">
        <w:rPr>
          <w:rFonts w:ascii="Arial" w:hAnsi="Arial"/>
          <w:b w:val="0"/>
        </w:rPr>
        <w:t> </w:t>
      </w:r>
      <w:r>
        <w:rPr>
          <w:rFonts w:ascii="Arial" w:hAnsi="Arial"/>
          <w:b w:val="0"/>
        </w:rPr>
        <w:t xml:space="preserve">118-1992. </w:t>
      </w:r>
      <w:r w:rsidR="004A7C83">
        <w:rPr>
          <w:rFonts w:ascii="Arial" w:hAnsi="Arial"/>
          <w:b w:val="0"/>
        </w:rPr>
        <w:t>H</w:t>
      </w:r>
      <w:r>
        <w:rPr>
          <w:rFonts w:ascii="Arial" w:hAnsi="Arial"/>
          <w:b w:val="0"/>
        </w:rPr>
        <w:t xml:space="preserve">ow these properties can be utilized in an encapsulated application is described in detail in the available </w:t>
      </w:r>
      <w:hyperlink r:id="rId9" w:history="1">
        <w:r>
          <w:rPr>
            <w:rStyle w:val="Hyperlink"/>
            <w:rFonts w:ascii="Arial" w:hAnsi="Arial"/>
            <w:b w:val="0"/>
          </w:rPr>
          <w:t>documentation</w:t>
        </w:r>
      </w:hyperlink>
      <w:r>
        <w:rPr>
          <w:rFonts w:ascii="Arial" w:hAnsi="Arial"/>
          <w:b w:val="0"/>
        </w:rPr>
        <w:t xml:space="preserve">. </w:t>
      </w:r>
    </w:p>
    <w:p w14:paraId="2387012B" w14:textId="77777777" w:rsidR="002B0770" w:rsidRPr="0035686E" w:rsidRDefault="00646BF8" w:rsidP="00303737">
      <w:pPr>
        <w:pStyle w:val="Textkrper"/>
        <w:spacing w:before="120" w:after="120" w:line="260" w:lineRule="exact"/>
        <w:jc w:val="both"/>
        <w:rPr>
          <w:rFonts w:ascii="Arial" w:hAnsi="Arial"/>
        </w:rPr>
      </w:pPr>
      <w:r>
        <w:rPr>
          <w:rFonts w:ascii="Arial" w:hAnsi="Arial"/>
        </w:rPr>
        <w:t>Calibrated and temperature-compensated</w:t>
      </w:r>
    </w:p>
    <w:p w14:paraId="0D44A70A" w14:textId="4ADCC994" w:rsidR="00761B5A" w:rsidRPr="0035686E" w:rsidRDefault="00646BF8" w:rsidP="00303737">
      <w:pPr>
        <w:pStyle w:val="Textkrper"/>
        <w:spacing w:before="120" w:after="120" w:line="260" w:lineRule="exact"/>
        <w:jc w:val="both"/>
        <w:rPr>
          <w:rFonts w:ascii="Arial" w:hAnsi="Arial"/>
          <w:b w:val="0"/>
          <w:bCs w:val="0"/>
          <w:color w:val="000000"/>
        </w:rPr>
      </w:pPr>
      <w:r>
        <w:rPr>
          <w:rFonts w:ascii="Arial" w:hAnsi="Arial"/>
          <w:b w:val="0"/>
        </w:rPr>
        <w:t xml:space="preserve">Thanks to its calibration and integrated temperature compensation, the </w:t>
      </w:r>
      <w:hyperlink r:id="rId10" w:history="1">
        <w:r>
          <w:rPr>
            <w:rStyle w:val="Hyperlink"/>
            <w:rFonts w:ascii="Arial" w:hAnsi="Arial"/>
            <w:b w:val="0"/>
          </w:rPr>
          <w:t>WSEN-HIDS</w:t>
        </w:r>
      </w:hyperlink>
      <w:r>
        <w:rPr>
          <w:rFonts w:ascii="Arial" w:hAnsi="Arial"/>
          <w:b w:val="0"/>
        </w:rPr>
        <w:t xml:space="preserve"> humidity sensor provides long-term stable measurement of humidity and temperature. </w:t>
      </w:r>
      <w:r>
        <w:rPr>
          <w:rFonts w:ascii="Arial" w:hAnsi="Arial"/>
          <w:b w:val="0"/>
          <w:color w:val="000000"/>
        </w:rPr>
        <w:t xml:space="preserve">The sensor delivers calibrated measurement data with an impressive accuracy of ±1.8% RH in the 20 to 80% relative humidity range. Thanks to the integrated </w:t>
      </w:r>
      <w:r>
        <w:rPr>
          <w:rFonts w:ascii="Arial" w:hAnsi="Arial"/>
          <w:b w:val="0"/>
        </w:rPr>
        <w:t>analog-to-digital converter, the measurement data can be transmitted directly via an I</w:t>
      </w:r>
      <w:r>
        <w:rPr>
          <w:rFonts w:ascii="Arial" w:hAnsi="Arial"/>
          <w:b w:val="0"/>
          <w:vertAlign w:val="superscript"/>
        </w:rPr>
        <w:t>2</w:t>
      </w:r>
      <w:r>
        <w:rPr>
          <w:rFonts w:ascii="Arial" w:hAnsi="Arial"/>
          <w:b w:val="0"/>
        </w:rPr>
        <w:t>C interface to common microcontrollers, enabling fast and easy system integration.</w:t>
      </w:r>
      <w:r>
        <w:rPr>
          <w:rFonts w:ascii="Arial" w:hAnsi="Arial"/>
          <w:b w:val="0"/>
          <w:color w:val="000000"/>
        </w:rPr>
        <w:t xml:space="preserve"> The sensor</w:t>
      </w:r>
      <w:r>
        <w:rPr>
          <w:rFonts w:ascii="Arial" w:hAnsi="Arial"/>
          <w:b w:val="0"/>
        </w:rPr>
        <w:t xml:space="preserve"> is based on advanced MEMS technology: A dielectric polymer absorbs and releases water molecules in proportion to the relative humidity of the environment. This changes the </w:t>
      </w:r>
      <w:r>
        <w:rPr>
          <w:rFonts w:ascii="Arial" w:hAnsi="Arial"/>
          <w:b w:val="0"/>
        </w:rPr>
        <w:lastRenderedPageBreak/>
        <w:t xml:space="preserve">permeability of a capacitor structure. </w:t>
      </w:r>
      <w:r>
        <w:rPr>
          <w:rFonts w:ascii="Arial" w:hAnsi="Arial"/>
          <w:b w:val="0"/>
          <w:color w:val="000000"/>
        </w:rPr>
        <w:t xml:space="preserve">Würth Elektronik offers an evaluation board, a </w:t>
      </w:r>
      <w:proofErr w:type="spellStart"/>
      <w:r>
        <w:rPr>
          <w:rFonts w:ascii="Arial" w:hAnsi="Arial"/>
          <w:b w:val="0"/>
          <w:color w:val="000000"/>
        </w:rPr>
        <w:t>FeatherWing</w:t>
      </w:r>
      <w:proofErr w:type="spellEnd"/>
      <w:r>
        <w:rPr>
          <w:rFonts w:ascii="Arial" w:hAnsi="Arial"/>
          <w:b w:val="0"/>
          <w:color w:val="000000"/>
        </w:rPr>
        <w:t xml:space="preserve"> board, and a software development kit for this sensor.</w:t>
      </w:r>
    </w:p>
    <w:p w14:paraId="1DC8EB00" w14:textId="77777777" w:rsidR="00303737" w:rsidRPr="00EF144D" w:rsidRDefault="00303737" w:rsidP="00303737">
      <w:pPr>
        <w:pStyle w:val="Textkrper"/>
        <w:spacing w:before="120" w:after="120" w:line="260" w:lineRule="exact"/>
        <w:jc w:val="both"/>
        <w:rPr>
          <w:rFonts w:ascii="Arial" w:hAnsi="Arial"/>
          <w:color w:val="000000"/>
        </w:rPr>
      </w:pPr>
    </w:p>
    <w:p w14:paraId="3FEC139A" w14:textId="77777777" w:rsidR="00485E6F" w:rsidRPr="00944A14" w:rsidRDefault="00485E6F" w:rsidP="00303737">
      <w:pPr>
        <w:pStyle w:val="Textkrper"/>
        <w:spacing w:before="120" w:after="120" w:line="260" w:lineRule="exact"/>
        <w:jc w:val="both"/>
        <w:rPr>
          <w:rFonts w:ascii="Arial" w:hAnsi="Arial"/>
          <w:b w:val="0"/>
          <w:bCs w:val="0"/>
        </w:rPr>
      </w:pPr>
    </w:p>
    <w:p w14:paraId="5EB8C20D" w14:textId="77777777" w:rsidR="00485E6F" w:rsidRPr="00BD7C55" w:rsidRDefault="00485E6F" w:rsidP="00485E6F">
      <w:pPr>
        <w:pStyle w:val="PITextkrper"/>
        <w:pBdr>
          <w:top w:val="single" w:sz="4" w:space="1" w:color="auto"/>
        </w:pBdr>
        <w:spacing w:before="240"/>
        <w:rPr>
          <w:b/>
          <w:sz w:val="18"/>
          <w:szCs w:val="18"/>
        </w:rPr>
      </w:pPr>
    </w:p>
    <w:p w14:paraId="3A0AF538" w14:textId="77777777" w:rsidR="00A452F2" w:rsidRPr="00A91DDF" w:rsidRDefault="00A452F2" w:rsidP="00A452F2">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70F95505" w14:textId="516E3764" w:rsidR="00485E6F" w:rsidRPr="00944A14" w:rsidRDefault="00A452F2" w:rsidP="00A452F2">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61B5A" w:rsidRPr="00944A14" w14:paraId="2238C977" w14:textId="77777777" w:rsidTr="00761B5A">
        <w:trPr>
          <w:trHeight w:val="1701"/>
        </w:trPr>
        <w:tc>
          <w:tcPr>
            <w:tcW w:w="3510" w:type="dxa"/>
          </w:tcPr>
          <w:p w14:paraId="283F9B07" w14:textId="77777777" w:rsidR="00761B5A" w:rsidRPr="00FD3CC3" w:rsidRDefault="00EF29F2" w:rsidP="00CE17D6">
            <w:pPr>
              <w:pStyle w:val="txt"/>
              <w:rPr>
                <w:b/>
                <w:bCs/>
                <w:sz w:val="18"/>
              </w:rPr>
            </w:pPr>
            <w:r>
              <w:br/>
            </w:r>
            <w:r>
              <w:rPr>
                <w:noProof/>
                <w:lang w:val="de-DE"/>
              </w:rPr>
              <w:drawing>
                <wp:inline distT="0" distB="0" distL="0" distR="0" wp14:anchorId="31B5DD68" wp14:editId="28FBBFAA">
                  <wp:extent cx="2139950" cy="1684020"/>
                  <wp:effectExtent l="0" t="0" r="0" b="0"/>
                  <wp:docPr id="2454671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792" b="11514"/>
                          <a:stretch/>
                        </pic:blipFill>
                        <pic:spPr bwMode="auto">
                          <a:xfrm>
                            <a:off x="0" y="0"/>
                            <a:ext cx="2139950" cy="168402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Image source: Würth Elektronik </w:t>
            </w:r>
          </w:p>
          <w:p w14:paraId="2B2B18E9" w14:textId="77777777" w:rsidR="00761B5A" w:rsidRPr="00FD3CC3" w:rsidRDefault="00FD3CC3" w:rsidP="00CE17D6">
            <w:pPr>
              <w:autoSpaceDE w:val="0"/>
              <w:autoSpaceDN w:val="0"/>
              <w:adjustRightInd w:val="0"/>
              <w:rPr>
                <w:rFonts w:ascii="Arial" w:hAnsi="Arial" w:cs="Arial"/>
                <w:b/>
                <w:bCs/>
                <w:sz w:val="18"/>
                <w:szCs w:val="18"/>
              </w:rPr>
            </w:pPr>
            <w:r>
              <w:rPr>
                <w:rFonts w:ascii="Arial" w:hAnsi="Arial"/>
                <w:b/>
                <w:sz w:val="18"/>
              </w:rPr>
              <w:t>The WSEN-ACCE filter cap is an easy-to-integrate accessory for Würth Elektronik’s WSEN-HIDS humidity sensor.</w:t>
            </w:r>
          </w:p>
        </w:tc>
        <w:tc>
          <w:tcPr>
            <w:tcW w:w="3510" w:type="dxa"/>
          </w:tcPr>
          <w:p w14:paraId="2F67736B" w14:textId="77777777" w:rsidR="00761B5A" w:rsidRPr="00FD3CC3" w:rsidRDefault="00761B5A" w:rsidP="00761B5A">
            <w:pPr>
              <w:pStyle w:val="txt"/>
              <w:rPr>
                <w:b/>
                <w:bCs/>
                <w:sz w:val="18"/>
              </w:rPr>
            </w:pPr>
            <w:r>
              <w:rPr>
                <w:b/>
              </w:rPr>
              <w:br/>
            </w:r>
            <w:r>
              <w:rPr>
                <w:noProof/>
                <w:lang w:val="de-DE"/>
              </w:rPr>
              <w:drawing>
                <wp:inline distT="0" distB="0" distL="0" distR="0" wp14:anchorId="5CF4B147" wp14:editId="3241C670">
                  <wp:extent cx="2007870" cy="1684020"/>
                  <wp:effectExtent l="0" t="0" r="0" b="0"/>
                  <wp:docPr id="6116512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693" b="10437"/>
                          <a:stretch/>
                        </pic:blipFill>
                        <pic:spPr bwMode="auto">
                          <a:xfrm>
                            <a:off x="0" y="0"/>
                            <a:ext cx="2011536" cy="1687095"/>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Image source: Würth Elektronik </w:t>
            </w:r>
          </w:p>
          <w:p w14:paraId="2EC3A25E" w14:textId="77777777" w:rsidR="00761B5A" w:rsidRPr="00FD3CC3" w:rsidRDefault="00FD3CC3" w:rsidP="00EF29F2">
            <w:pPr>
              <w:autoSpaceDE w:val="0"/>
              <w:autoSpaceDN w:val="0"/>
              <w:adjustRightInd w:val="0"/>
              <w:rPr>
                <w:b/>
              </w:rPr>
            </w:pPr>
            <w:r>
              <w:rPr>
                <w:rFonts w:ascii="Arial" w:hAnsi="Arial"/>
                <w:b/>
                <w:sz w:val="18"/>
              </w:rPr>
              <w:t>WSEN-HIDS, the calibrated and temperature-compensated humidity sensor, can now be reliably used in harsh environments thanks to its new protective cap.</w:t>
            </w:r>
            <w:r>
              <w:rPr>
                <w:rFonts w:ascii="Arial" w:hAnsi="Arial"/>
                <w:b/>
                <w:sz w:val="18"/>
              </w:rPr>
              <w:br/>
            </w:r>
          </w:p>
        </w:tc>
      </w:tr>
    </w:tbl>
    <w:p w14:paraId="1423A494" w14:textId="77777777" w:rsidR="00A452F2" w:rsidRDefault="00A452F2" w:rsidP="00A452F2">
      <w:pPr>
        <w:pStyle w:val="Textkrper"/>
        <w:spacing w:before="120" w:after="120" w:line="260" w:lineRule="exact"/>
        <w:jc w:val="both"/>
        <w:rPr>
          <w:rFonts w:ascii="Arial" w:hAnsi="Arial"/>
          <w:b w:val="0"/>
          <w:bCs w:val="0"/>
        </w:rPr>
      </w:pPr>
    </w:p>
    <w:p w14:paraId="02AD31DC" w14:textId="77777777" w:rsidR="00A452F2" w:rsidRDefault="00A452F2" w:rsidP="00A452F2">
      <w:pPr>
        <w:pStyle w:val="Textkrper"/>
        <w:spacing w:before="120" w:after="120" w:line="260" w:lineRule="exact"/>
        <w:jc w:val="both"/>
        <w:rPr>
          <w:rFonts w:ascii="Arial" w:hAnsi="Arial"/>
          <w:b w:val="0"/>
          <w:bCs w:val="0"/>
        </w:rPr>
      </w:pPr>
    </w:p>
    <w:p w14:paraId="366D728B" w14:textId="77777777" w:rsidR="00A452F2" w:rsidRDefault="00A452F2" w:rsidP="00A452F2">
      <w:pPr>
        <w:pStyle w:val="PITextkrper"/>
        <w:pBdr>
          <w:top w:val="single" w:sz="4" w:space="1" w:color="auto"/>
        </w:pBdr>
        <w:spacing w:before="240"/>
        <w:rPr>
          <w:b/>
          <w:sz w:val="18"/>
          <w:szCs w:val="18"/>
        </w:rPr>
      </w:pPr>
    </w:p>
    <w:p w14:paraId="1FD021DA" w14:textId="77777777" w:rsidR="00A452F2" w:rsidRDefault="00A452F2" w:rsidP="00A452F2">
      <w:pPr>
        <w:pStyle w:val="Textkrper"/>
        <w:spacing w:before="120" w:after="120" w:line="260" w:lineRule="exact"/>
        <w:jc w:val="both"/>
        <w:rPr>
          <w:rFonts w:ascii="Arial" w:hAnsi="Arial"/>
        </w:rPr>
      </w:pPr>
      <w:r>
        <w:rPr>
          <w:rFonts w:ascii="Arial" w:hAnsi="Arial"/>
        </w:rPr>
        <w:t>About the Würth Elektronik eiSos Group</w:t>
      </w:r>
    </w:p>
    <w:p w14:paraId="0EAF7C7E" w14:textId="77777777" w:rsidR="00A452F2" w:rsidRDefault="00A452F2" w:rsidP="00A452F2">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D47AE82" w14:textId="0BBB5DDE" w:rsidR="00D30C56" w:rsidRDefault="00A452F2" w:rsidP="00A452F2">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E0CD701" w14:textId="77777777" w:rsidR="00D30C56" w:rsidRDefault="00D30C56">
      <w:pPr>
        <w:rPr>
          <w:rFonts w:ascii="Arial" w:hAnsi="Arial" w:cs="Arial"/>
          <w:bCs/>
          <w:sz w:val="20"/>
          <w:szCs w:val="20"/>
        </w:rPr>
      </w:pPr>
      <w:r>
        <w:rPr>
          <w:rFonts w:ascii="Arial" w:hAnsi="Arial"/>
          <w:b/>
        </w:rPr>
        <w:br w:type="page"/>
      </w:r>
    </w:p>
    <w:p w14:paraId="0EF5EE15" w14:textId="77777777" w:rsidR="00A452F2" w:rsidRPr="00DF5B64" w:rsidRDefault="00A452F2" w:rsidP="00A452F2">
      <w:pPr>
        <w:pStyle w:val="Textkrper"/>
        <w:spacing w:before="120" w:after="120" w:line="276" w:lineRule="auto"/>
        <w:jc w:val="both"/>
        <w:rPr>
          <w:rFonts w:ascii="Arial" w:hAnsi="Arial"/>
          <w:b w:val="0"/>
        </w:rPr>
      </w:pPr>
    </w:p>
    <w:p w14:paraId="41FEAF08" w14:textId="77777777" w:rsidR="00A452F2" w:rsidRPr="00DF5B64" w:rsidRDefault="00A452F2" w:rsidP="00A452F2">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628D9ED8" w14:textId="77777777" w:rsidR="00A452F2" w:rsidRDefault="00A452F2" w:rsidP="00A452F2">
      <w:pPr>
        <w:pStyle w:val="Textkrper"/>
        <w:spacing w:before="120" w:after="120" w:line="276" w:lineRule="auto"/>
        <w:jc w:val="both"/>
        <w:rPr>
          <w:rFonts w:ascii="Arial" w:hAnsi="Arial"/>
          <w:b w:val="0"/>
        </w:rPr>
      </w:pPr>
      <w:r w:rsidRPr="00DF5B64">
        <w:rPr>
          <w:rFonts w:ascii="Arial" w:hAnsi="Arial"/>
          <w:b w:val="0"/>
        </w:rPr>
        <w:t xml:space="preserve">Würth Elektronik is part of the Würth Group, the global market leader in the development, production, and sale of fastening and assembly materials, and employs around 7,500 people. </w:t>
      </w:r>
      <w:r w:rsidRPr="00732BB9">
        <w:rPr>
          <w:rFonts w:ascii="Arial" w:hAnsi="Arial"/>
          <w:b w:val="0"/>
        </w:rPr>
        <w:t>In 202</w:t>
      </w:r>
      <w:r>
        <w:rPr>
          <w:rFonts w:ascii="Arial" w:hAnsi="Arial"/>
          <w:b w:val="0"/>
        </w:rPr>
        <w:t>4</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.02</w:t>
      </w:r>
      <w:r w:rsidRPr="0089633C">
        <w:rPr>
          <w:rFonts w:ascii="Arial" w:hAnsi="Arial"/>
          <w:b w:val="0"/>
        </w:rPr>
        <w:t xml:space="preserve"> </w:t>
      </w:r>
      <w:proofErr w:type="gramStart"/>
      <w:r>
        <w:rPr>
          <w:rFonts w:ascii="Arial" w:hAnsi="Arial"/>
          <w:b w:val="0"/>
        </w:rPr>
        <w:t>B</w:t>
      </w:r>
      <w:r w:rsidRPr="00732BB9">
        <w:rPr>
          <w:rFonts w:ascii="Arial" w:hAnsi="Arial"/>
          <w:b w:val="0"/>
        </w:rPr>
        <w:t>illion</w:t>
      </w:r>
      <w:proofErr w:type="gramEnd"/>
      <w:r w:rsidRPr="00732BB9">
        <w:rPr>
          <w:rFonts w:ascii="Arial" w:hAnsi="Arial"/>
          <w:b w:val="0"/>
        </w:rPr>
        <w:t xml:space="preserve"> Euro.</w:t>
      </w:r>
    </w:p>
    <w:p w14:paraId="6E13B59C" w14:textId="77777777" w:rsidR="00A452F2" w:rsidRDefault="00A452F2" w:rsidP="00A452F2">
      <w:pPr>
        <w:pStyle w:val="Textkrper"/>
        <w:spacing w:before="120" w:after="120" w:line="276" w:lineRule="auto"/>
        <w:rPr>
          <w:rFonts w:ascii="Arial" w:hAnsi="Arial"/>
          <w:b w:val="0"/>
        </w:rPr>
      </w:pPr>
      <w:r>
        <w:rPr>
          <w:rFonts w:ascii="Arial" w:hAnsi="Arial"/>
          <w:b w:val="0"/>
        </w:rPr>
        <w:t>Würth Elektronik: more than you expect!</w:t>
      </w:r>
    </w:p>
    <w:p w14:paraId="052B0628" w14:textId="77777777" w:rsidR="00A452F2" w:rsidRDefault="00A452F2" w:rsidP="00A452F2">
      <w:pPr>
        <w:pStyle w:val="Textkrper"/>
        <w:spacing w:before="120" w:after="120" w:line="276" w:lineRule="auto"/>
        <w:rPr>
          <w:rFonts w:ascii="Arial" w:hAnsi="Arial"/>
        </w:rPr>
      </w:pPr>
      <w:r>
        <w:rPr>
          <w:rFonts w:ascii="Arial" w:hAnsi="Arial"/>
        </w:rPr>
        <w:t xml:space="preserve">Further information at </w:t>
      </w:r>
      <w:hyperlink r:id="rId14" w:history="1">
        <w:r w:rsidRPr="00ED437F">
          <w:rPr>
            <w:rStyle w:val="Hyperlink"/>
            <w:rFonts w:ascii="Arial" w:hAnsi="Arial"/>
          </w:rPr>
          <w:t>www.we-online.com</w:t>
        </w:r>
      </w:hyperlink>
    </w:p>
    <w:p w14:paraId="5E97CFF9" w14:textId="77777777" w:rsidR="00A452F2" w:rsidRDefault="00A452F2" w:rsidP="00A452F2">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A452F2" w14:paraId="0C3A81FA" w14:textId="77777777" w:rsidTr="00D559D2">
        <w:tc>
          <w:tcPr>
            <w:tcW w:w="3902" w:type="dxa"/>
            <w:hideMark/>
          </w:tcPr>
          <w:p w14:paraId="01125A14" w14:textId="77777777" w:rsidR="00A452F2" w:rsidRDefault="00A452F2" w:rsidP="00D559D2">
            <w:pPr>
              <w:pStyle w:val="Textkrper"/>
              <w:autoSpaceDE/>
              <w:adjustRightInd/>
              <w:spacing w:before="120" w:after="120" w:line="276" w:lineRule="auto"/>
              <w:rPr>
                <w:rFonts w:ascii="Arial" w:hAnsi="Arial"/>
                <w:bCs w:val="0"/>
                <w:szCs w:val="24"/>
              </w:rPr>
            </w:pPr>
            <w:r w:rsidRPr="007E7C62">
              <w:br w:type="page"/>
            </w:r>
            <w:r>
              <w:rPr>
                <w:rFonts w:ascii="Arial" w:hAnsi="Arial"/>
                <w:bCs w:val="0"/>
                <w:szCs w:val="24"/>
              </w:rPr>
              <w:t>Further information:</w:t>
            </w:r>
          </w:p>
          <w:p w14:paraId="381663D8" w14:textId="77777777" w:rsidR="00A452F2" w:rsidRDefault="00A452F2" w:rsidP="00D559D2">
            <w:pPr>
              <w:spacing w:before="120" w:after="120" w:line="276" w:lineRule="auto"/>
              <w:rPr>
                <w:rFonts w:ascii="Arial" w:hAnsi="Arial" w:cs="Arial"/>
                <w:sz w:val="20"/>
              </w:rPr>
            </w:pPr>
            <w:r>
              <w:rPr>
                <w:rFonts w:ascii="Arial" w:hAnsi="Arial"/>
                <w:sz w:val="20"/>
              </w:rPr>
              <w:t>Würth Elektronik eiSos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4E01203F" w14:textId="77777777" w:rsidR="00A452F2" w:rsidRDefault="00A452F2" w:rsidP="00D559D2">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5" w:history="1">
              <w:r>
                <w:rPr>
                  <w:rStyle w:val="Hyperlink"/>
                  <w:rFonts w:ascii="Arial" w:hAnsi="Arial"/>
                  <w:sz w:val="20"/>
                </w:rPr>
                <w:t>sarah.hurst@we-online.de</w:t>
              </w:r>
            </w:hyperlink>
            <w:r>
              <w:rPr>
                <w:rFonts w:ascii="Arial" w:hAnsi="Arial"/>
                <w:sz w:val="20"/>
              </w:rPr>
              <w:t xml:space="preserve"> </w:t>
            </w:r>
          </w:p>
          <w:p w14:paraId="1C3F00D5" w14:textId="77777777" w:rsidR="00A452F2" w:rsidRDefault="00A452F2" w:rsidP="00D559D2">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380FAD18" w14:textId="77777777" w:rsidR="00A452F2" w:rsidRDefault="00A452F2" w:rsidP="00D559D2">
            <w:pPr>
              <w:spacing w:before="120" w:after="120" w:line="276" w:lineRule="auto"/>
              <w:rPr>
                <w:rFonts w:ascii="Arial" w:hAnsi="Arial" w:cs="Arial"/>
                <w:bCs/>
                <w:sz w:val="20"/>
              </w:rPr>
            </w:pPr>
          </w:p>
        </w:tc>
        <w:tc>
          <w:tcPr>
            <w:tcW w:w="3193" w:type="dxa"/>
            <w:hideMark/>
          </w:tcPr>
          <w:p w14:paraId="4C7030A8" w14:textId="77777777" w:rsidR="00A452F2" w:rsidRDefault="00A452F2" w:rsidP="00D559D2">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7078D0E" w14:textId="77777777" w:rsidR="00A452F2" w:rsidRDefault="00A452F2" w:rsidP="00D559D2">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47BAF467" w14:textId="77777777" w:rsidR="00A452F2" w:rsidRDefault="00A452F2" w:rsidP="00D559D2">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E-mail: </w:t>
            </w:r>
            <w:hyperlink r:id="rId17" w:history="1">
              <w:r>
                <w:rPr>
                  <w:rStyle w:val="Hyperlink"/>
                  <w:rFonts w:ascii="Arial" w:hAnsi="Arial"/>
                  <w:bCs/>
                  <w:sz w:val="20"/>
                </w:rPr>
                <w:t>b.basilio@htcm.de</w:t>
              </w:r>
            </w:hyperlink>
            <w:r>
              <w:rPr>
                <w:rFonts w:ascii="Arial" w:hAnsi="Arial"/>
                <w:bCs/>
                <w:sz w:val="20"/>
              </w:rPr>
              <w:t xml:space="preserve"> </w:t>
            </w:r>
          </w:p>
          <w:p w14:paraId="6A3EF499" w14:textId="77777777" w:rsidR="00A452F2" w:rsidRDefault="00A452F2" w:rsidP="00D559D2">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7795A17C" w14:textId="77777777" w:rsidR="00485E6F" w:rsidRPr="00BD7C55" w:rsidRDefault="00485E6F" w:rsidP="00485E6F">
      <w:pPr>
        <w:pStyle w:val="PITextkrper"/>
        <w:rPr>
          <w:b/>
          <w:bCs/>
          <w:sz w:val="18"/>
          <w:szCs w:val="18"/>
        </w:rPr>
      </w:pPr>
    </w:p>
    <w:sectPr w:rsidR="00485E6F" w:rsidRPr="00BD7C55"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1D0" w14:textId="77777777" w:rsidR="00B17F1E" w:rsidRDefault="00B17F1E">
      <w:r>
        <w:separator/>
      </w:r>
    </w:p>
  </w:endnote>
  <w:endnote w:type="continuationSeparator" w:id="0">
    <w:p w14:paraId="5DDFD702" w14:textId="77777777" w:rsidR="00B17F1E" w:rsidRDefault="00B1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6BE2" w14:textId="0B373C42" w:rsidR="00D84800" w:rsidRPr="00C437CE" w:rsidRDefault="0096045E" w:rsidP="00D84800">
    <w:pPr>
      <w:pStyle w:val="Fuzeile"/>
      <w:tabs>
        <w:tab w:val="clear" w:pos="4536"/>
        <w:tab w:val="clear" w:pos="9072"/>
        <w:tab w:val="right" w:pos="7088"/>
      </w:tabs>
      <w:rPr>
        <w:rFonts w:ascii="Arial" w:hAnsi="Arial" w:cs="Arial"/>
        <w:noProof/>
        <w:snapToGrid w:val="0"/>
        <w:sz w:val="16"/>
        <w:szCs w:val="16"/>
      </w:rPr>
    </w:pPr>
    <w:fldSimple w:instr=" FILENAME  \* MERGEFORMAT ">
      <w:r w:rsidRPr="0096045E">
        <w:rPr>
          <w:rFonts w:ascii="Arial" w:hAnsi="Arial" w:cs="Arial"/>
          <w:noProof/>
          <w:snapToGrid w:val="0"/>
          <w:sz w:val="16"/>
        </w:rPr>
        <w:t>WTH1PI1685</w:t>
      </w:r>
      <w:r w:rsidR="00A452F2">
        <w:rPr>
          <w:rFonts w:ascii="Arial" w:hAnsi="Arial" w:cs="Arial"/>
          <w:noProof/>
          <w:snapToGrid w:val="0"/>
          <w:sz w:val="16"/>
        </w:rPr>
        <w:t>_en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D258" w14:textId="77777777" w:rsidR="00B17F1E" w:rsidRDefault="00B17F1E">
      <w:r>
        <w:separator/>
      </w:r>
    </w:p>
  </w:footnote>
  <w:footnote w:type="continuationSeparator" w:id="0">
    <w:p w14:paraId="0F2557E3" w14:textId="77777777" w:rsidR="00B17F1E" w:rsidRDefault="00B1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4D14"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21731932" wp14:editId="579A692E">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801533">
    <w:abstractNumId w:val="4"/>
  </w:num>
  <w:num w:numId="2" w16cid:durableId="1500467116">
    <w:abstractNumId w:val="1"/>
  </w:num>
  <w:num w:numId="3" w16cid:durableId="2059740851">
    <w:abstractNumId w:val="2"/>
  </w:num>
  <w:num w:numId="4" w16cid:durableId="400447553">
    <w:abstractNumId w:val="3"/>
  </w:num>
  <w:num w:numId="5" w16cid:durableId="160722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258D8"/>
    <w:rsid w:val="00030BF2"/>
    <w:rsid w:val="00031561"/>
    <w:rsid w:val="00035374"/>
    <w:rsid w:val="000374D6"/>
    <w:rsid w:val="0004197D"/>
    <w:rsid w:val="00041E84"/>
    <w:rsid w:val="00042E00"/>
    <w:rsid w:val="00044901"/>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72B3"/>
    <w:rsid w:val="000904AA"/>
    <w:rsid w:val="000909E1"/>
    <w:rsid w:val="0009455D"/>
    <w:rsid w:val="00094BCA"/>
    <w:rsid w:val="000A09B0"/>
    <w:rsid w:val="000A13E8"/>
    <w:rsid w:val="000A443D"/>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378D"/>
    <w:rsid w:val="000E4B87"/>
    <w:rsid w:val="000E5647"/>
    <w:rsid w:val="000E56EE"/>
    <w:rsid w:val="000E61B4"/>
    <w:rsid w:val="000E6F27"/>
    <w:rsid w:val="000E72A3"/>
    <w:rsid w:val="000F4BBA"/>
    <w:rsid w:val="000F7243"/>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2F13"/>
    <w:rsid w:val="00194043"/>
    <w:rsid w:val="00194988"/>
    <w:rsid w:val="001A1077"/>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0E69"/>
    <w:rsid w:val="001E4730"/>
    <w:rsid w:val="001E6BFC"/>
    <w:rsid w:val="001F02E1"/>
    <w:rsid w:val="001F039F"/>
    <w:rsid w:val="001F4BB0"/>
    <w:rsid w:val="001F6FF8"/>
    <w:rsid w:val="00202AC3"/>
    <w:rsid w:val="00206EC3"/>
    <w:rsid w:val="002132F7"/>
    <w:rsid w:val="002136C9"/>
    <w:rsid w:val="002148EF"/>
    <w:rsid w:val="00214A93"/>
    <w:rsid w:val="0021524E"/>
    <w:rsid w:val="00215586"/>
    <w:rsid w:val="00216AD1"/>
    <w:rsid w:val="00217CC2"/>
    <w:rsid w:val="00217FD0"/>
    <w:rsid w:val="00220558"/>
    <w:rsid w:val="0022152F"/>
    <w:rsid w:val="0022242C"/>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0770"/>
    <w:rsid w:val="002B1C8D"/>
    <w:rsid w:val="002B3B33"/>
    <w:rsid w:val="002B6C90"/>
    <w:rsid w:val="002B7DDA"/>
    <w:rsid w:val="002C0E0E"/>
    <w:rsid w:val="002C2A63"/>
    <w:rsid w:val="002C689E"/>
    <w:rsid w:val="002C696C"/>
    <w:rsid w:val="002D18E8"/>
    <w:rsid w:val="002D4194"/>
    <w:rsid w:val="002E0469"/>
    <w:rsid w:val="002E0DDA"/>
    <w:rsid w:val="002E156E"/>
    <w:rsid w:val="002E229A"/>
    <w:rsid w:val="002E7707"/>
    <w:rsid w:val="002F1484"/>
    <w:rsid w:val="002F488A"/>
    <w:rsid w:val="002F54EF"/>
    <w:rsid w:val="002F663D"/>
    <w:rsid w:val="002F729F"/>
    <w:rsid w:val="00301973"/>
    <w:rsid w:val="00301A91"/>
    <w:rsid w:val="00303737"/>
    <w:rsid w:val="00304188"/>
    <w:rsid w:val="00307B15"/>
    <w:rsid w:val="003105E2"/>
    <w:rsid w:val="003154CD"/>
    <w:rsid w:val="003156CA"/>
    <w:rsid w:val="00320451"/>
    <w:rsid w:val="00320E03"/>
    <w:rsid w:val="00321F48"/>
    <w:rsid w:val="00324A6A"/>
    <w:rsid w:val="0032557D"/>
    <w:rsid w:val="00330B3F"/>
    <w:rsid w:val="003312EB"/>
    <w:rsid w:val="003375B0"/>
    <w:rsid w:val="00341B97"/>
    <w:rsid w:val="00346E77"/>
    <w:rsid w:val="00347536"/>
    <w:rsid w:val="00347F46"/>
    <w:rsid w:val="00355E1C"/>
    <w:rsid w:val="0035686E"/>
    <w:rsid w:val="00356C16"/>
    <w:rsid w:val="00357372"/>
    <w:rsid w:val="00360CDA"/>
    <w:rsid w:val="00360F43"/>
    <w:rsid w:val="00366479"/>
    <w:rsid w:val="003668D1"/>
    <w:rsid w:val="0037012B"/>
    <w:rsid w:val="00372533"/>
    <w:rsid w:val="00376468"/>
    <w:rsid w:val="003814F9"/>
    <w:rsid w:val="003822CF"/>
    <w:rsid w:val="0038399C"/>
    <w:rsid w:val="00383D0E"/>
    <w:rsid w:val="003851A9"/>
    <w:rsid w:val="00387510"/>
    <w:rsid w:val="00392336"/>
    <w:rsid w:val="003931C1"/>
    <w:rsid w:val="003955B5"/>
    <w:rsid w:val="003A0D86"/>
    <w:rsid w:val="003A2E6C"/>
    <w:rsid w:val="003A65BF"/>
    <w:rsid w:val="003A6F36"/>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79C4"/>
    <w:rsid w:val="003F1053"/>
    <w:rsid w:val="003F2C47"/>
    <w:rsid w:val="003F4A78"/>
    <w:rsid w:val="003F6D51"/>
    <w:rsid w:val="003F6EAC"/>
    <w:rsid w:val="004001C1"/>
    <w:rsid w:val="00400AA8"/>
    <w:rsid w:val="00400BA6"/>
    <w:rsid w:val="00401B29"/>
    <w:rsid w:val="00401E0F"/>
    <w:rsid w:val="00402987"/>
    <w:rsid w:val="00404587"/>
    <w:rsid w:val="00406F35"/>
    <w:rsid w:val="00410CE1"/>
    <w:rsid w:val="004120DD"/>
    <w:rsid w:val="004144AE"/>
    <w:rsid w:val="004204AA"/>
    <w:rsid w:val="004236C7"/>
    <w:rsid w:val="00423903"/>
    <w:rsid w:val="0042615E"/>
    <w:rsid w:val="004354C6"/>
    <w:rsid w:val="00436371"/>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7C83"/>
    <w:rsid w:val="004A7E68"/>
    <w:rsid w:val="004B0A52"/>
    <w:rsid w:val="004B2DAD"/>
    <w:rsid w:val="004B3468"/>
    <w:rsid w:val="004B4EB2"/>
    <w:rsid w:val="004B5422"/>
    <w:rsid w:val="004B5E02"/>
    <w:rsid w:val="004C2963"/>
    <w:rsid w:val="004C4379"/>
    <w:rsid w:val="004C444B"/>
    <w:rsid w:val="004D6CCC"/>
    <w:rsid w:val="004D7301"/>
    <w:rsid w:val="004D78E8"/>
    <w:rsid w:val="004E3A3C"/>
    <w:rsid w:val="004E582D"/>
    <w:rsid w:val="004E6645"/>
    <w:rsid w:val="004F1218"/>
    <w:rsid w:val="004F387D"/>
    <w:rsid w:val="004F4AB5"/>
    <w:rsid w:val="004F4C9D"/>
    <w:rsid w:val="00500C86"/>
    <w:rsid w:val="005010F7"/>
    <w:rsid w:val="00502845"/>
    <w:rsid w:val="005043A6"/>
    <w:rsid w:val="00505509"/>
    <w:rsid w:val="00505827"/>
    <w:rsid w:val="00505D96"/>
    <w:rsid w:val="00511C05"/>
    <w:rsid w:val="005133F8"/>
    <w:rsid w:val="00516D0B"/>
    <w:rsid w:val="00525673"/>
    <w:rsid w:val="00525AEC"/>
    <w:rsid w:val="00526F77"/>
    <w:rsid w:val="00530FC0"/>
    <w:rsid w:val="005327C7"/>
    <w:rsid w:val="005331A3"/>
    <w:rsid w:val="00535659"/>
    <w:rsid w:val="00537CB9"/>
    <w:rsid w:val="005405B1"/>
    <w:rsid w:val="005421CB"/>
    <w:rsid w:val="00550D3E"/>
    <w:rsid w:val="005538CF"/>
    <w:rsid w:val="00556A0C"/>
    <w:rsid w:val="00561524"/>
    <w:rsid w:val="005642D6"/>
    <w:rsid w:val="00567F8A"/>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659E"/>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17CDA"/>
    <w:rsid w:val="00620C3B"/>
    <w:rsid w:val="00623ABB"/>
    <w:rsid w:val="0062517E"/>
    <w:rsid w:val="00625C04"/>
    <w:rsid w:val="006303C1"/>
    <w:rsid w:val="00631387"/>
    <w:rsid w:val="006314F1"/>
    <w:rsid w:val="00633776"/>
    <w:rsid w:val="0063467B"/>
    <w:rsid w:val="0063628E"/>
    <w:rsid w:val="00636624"/>
    <w:rsid w:val="00646BF8"/>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A59"/>
    <w:rsid w:val="0068509F"/>
    <w:rsid w:val="006859A2"/>
    <w:rsid w:val="00686779"/>
    <w:rsid w:val="006927BD"/>
    <w:rsid w:val="00693290"/>
    <w:rsid w:val="00695E61"/>
    <w:rsid w:val="006963F9"/>
    <w:rsid w:val="006A07EF"/>
    <w:rsid w:val="006A1135"/>
    <w:rsid w:val="006A1A89"/>
    <w:rsid w:val="006A34DE"/>
    <w:rsid w:val="006A6CD7"/>
    <w:rsid w:val="006B05BF"/>
    <w:rsid w:val="006B2E91"/>
    <w:rsid w:val="006B3831"/>
    <w:rsid w:val="006B3F8F"/>
    <w:rsid w:val="006B56DA"/>
    <w:rsid w:val="006B5888"/>
    <w:rsid w:val="006C5F83"/>
    <w:rsid w:val="006D04BD"/>
    <w:rsid w:val="006D10F8"/>
    <w:rsid w:val="006D3120"/>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B2F"/>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1B5A"/>
    <w:rsid w:val="00764EC4"/>
    <w:rsid w:val="00766B74"/>
    <w:rsid w:val="007708B8"/>
    <w:rsid w:val="00771DF4"/>
    <w:rsid w:val="007728CA"/>
    <w:rsid w:val="00777EB9"/>
    <w:rsid w:val="007809B9"/>
    <w:rsid w:val="00782FF2"/>
    <w:rsid w:val="0078306B"/>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3A50"/>
    <w:rsid w:val="007E4896"/>
    <w:rsid w:val="007E66DD"/>
    <w:rsid w:val="007E7DC6"/>
    <w:rsid w:val="007F2146"/>
    <w:rsid w:val="007F2182"/>
    <w:rsid w:val="007F693F"/>
    <w:rsid w:val="008004D3"/>
    <w:rsid w:val="00800A15"/>
    <w:rsid w:val="00802F8C"/>
    <w:rsid w:val="00805256"/>
    <w:rsid w:val="0081491D"/>
    <w:rsid w:val="0081664E"/>
    <w:rsid w:val="00820DFA"/>
    <w:rsid w:val="00822557"/>
    <w:rsid w:val="00822688"/>
    <w:rsid w:val="00822E45"/>
    <w:rsid w:val="00824228"/>
    <w:rsid w:val="00824931"/>
    <w:rsid w:val="00831C63"/>
    <w:rsid w:val="00832040"/>
    <w:rsid w:val="00832B93"/>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2EFB"/>
    <w:rsid w:val="008830CD"/>
    <w:rsid w:val="00886681"/>
    <w:rsid w:val="008866CB"/>
    <w:rsid w:val="00892FF0"/>
    <w:rsid w:val="00897B98"/>
    <w:rsid w:val="008A2AFC"/>
    <w:rsid w:val="008A6395"/>
    <w:rsid w:val="008A648E"/>
    <w:rsid w:val="008B0135"/>
    <w:rsid w:val="008B2299"/>
    <w:rsid w:val="008B7643"/>
    <w:rsid w:val="008C4506"/>
    <w:rsid w:val="008C6059"/>
    <w:rsid w:val="008C76D6"/>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0629B"/>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8F0"/>
    <w:rsid w:val="00936CF9"/>
    <w:rsid w:val="00944A14"/>
    <w:rsid w:val="00945975"/>
    <w:rsid w:val="00945C65"/>
    <w:rsid w:val="00950B5B"/>
    <w:rsid w:val="00951468"/>
    <w:rsid w:val="00956085"/>
    <w:rsid w:val="00956D90"/>
    <w:rsid w:val="0096045E"/>
    <w:rsid w:val="00962AC6"/>
    <w:rsid w:val="00962D50"/>
    <w:rsid w:val="009634CA"/>
    <w:rsid w:val="00964C14"/>
    <w:rsid w:val="00965C15"/>
    <w:rsid w:val="00966927"/>
    <w:rsid w:val="00970AA9"/>
    <w:rsid w:val="00970F7F"/>
    <w:rsid w:val="00976FA7"/>
    <w:rsid w:val="009774F2"/>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51C1"/>
    <w:rsid w:val="009A5F59"/>
    <w:rsid w:val="009A755C"/>
    <w:rsid w:val="009A7903"/>
    <w:rsid w:val="009B0FBA"/>
    <w:rsid w:val="009B14AF"/>
    <w:rsid w:val="009B2904"/>
    <w:rsid w:val="009B4D91"/>
    <w:rsid w:val="009B5041"/>
    <w:rsid w:val="009C0CAB"/>
    <w:rsid w:val="009C488D"/>
    <w:rsid w:val="009C4DAD"/>
    <w:rsid w:val="009C58E2"/>
    <w:rsid w:val="009C6BE5"/>
    <w:rsid w:val="009C74D6"/>
    <w:rsid w:val="009C7A55"/>
    <w:rsid w:val="009C7C0C"/>
    <w:rsid w:val="009D0330"/>
    <w:rsid w:val="009D5A84"/>
    <w:rsid w:val="009D5D22"/>
    <w:rsid w:val="009E29C9"/>
    <w:rsid w:val="009E375E"/>
    <w:rsid w:val="009E448A"/>
    <w:rsid w:val="009F20DB"/>
    <w:rsid w:val="009F2E8B"/>
    <w:rsid w:val="009F6962"/>
    <w:rsid w:val="00A02CED"/>
    <w:rsid w:val="00A03564"/>
    <w:rsid w:val="00A037C6"/>
    <w:rsid w:val="00A06FFA"/>
    <w:rsid w:val="00A13E4A"/>
    <w:rsid w:val="00A14B91"/>
    <w:rsid w:val="00A22B86"/>
    <w:rsid w:val="00A2489E"/>
    <w:rsid w:val="00A262DC"/>
    <w:rsid w:val="00A3000D"/>
    <w:rsid w:val="00A402B9"/>
    <w:rsid w:val="00A44E74"/>
    <w:rsid w:val="00A452F2"/>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8E2"/>
    <w:rsid w:val="00A66985"/>
    <w:rsid w:val="00A7329B"/>
    <w:rsid w:val="00A74816"/>
    <w:rsid w:val="00A74CDC"/>
    <w:rsid w:val="00A75C82"/>
    <w:rsid w:val="00A75EFD"/>
    <w:rsid w:val="00A805B7"/>
    <w:rsid w:val="00A80C24"/>
    <w:rsid w:val="00A91A29"/>
    <w:rsid w:val="00A91EF8"/>
    <w:rsid w:val="00A936D2"/>
    <w:rsid w:val="00A9427E"/>
    <w:rsid w:val="00A95843"/>
    <w:rsid w:val="00AA0E25"/>
    <w:rsid w:val="00AA3C44"/>
    <w:rsid w:val="00AA6E73"/>
    <w:rsid w:val="00AB43E5"/>
    <w:rsid w:val="00AC010A"/>
    <w:rsid w:val="00AC7E6F"/>
    <w:rsid w:val="00AD038B"/>
    <w:rsid w:val="00AD19B7"/>
    <w:rsid w:val="00AD41FF"/>
    <w:rsid w:val="00AD6C58"/>
    <w:rsid w:val="00AD74EC"/>
    <w:rsid w:val="00AE20CC"/>
    <w:rsid w:val="00AE40B5"/>
    <w:rsid w:val="00AF246E"/>
    <w:rsid w:val="00AF42AA"/>
    <w:rsid w:val="00AF480C"/>
    <w:rsid w:val="00AF500E"/>
    <w:rsid w:val="00AF7D4F"/>
    <w:rsid w:val="00B07C1C"/>
    <w:rsid w:val="00B07C7B"/>
    <w:rsid w:val="00B126EF"/>
    <w:rsid w:val="00B12D65"/>
    <w:rsid w:val="00B12E2F"/>
    <w:rsid w:val="00B137FF"/>
    <w:rsid w:val="00B165B0"/>
    <w:rsid w:val="00B17B66"/>
    <w:rsid w:val="00B17F1E"/>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3613"/>
    <w:rsid w:val="00B66573"/>
    <w:rsid w:val="00B6690A"/>
    <w:rsid w:val="00B67314"/>
    <w:rsid w:val="00B74D5C"/>
    <w:rsid w:val="00B757F2"/>
    <w:rsid w:val="00B8501E"/>
    <w:rsid w:val="00B911CF"/>
    <w:rsid w:val="00B931F2"/>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D7C55"/>
    <w:rsid w:val="00BE5C1A"/>
    <w:rsid w:val="00BE7ED0"/>
    <w:rsid w:val="00BF09CC"/>
    <w:rsid w:val="00C036DC"/>
    <w:rsid w:val="00C10188"/>
    <w:rsid w:val="00C17CED"/>
    <w:rsid w:val="00C279D5"/>
    <w:rsid w:val="00C317DF"/>
    <w:rsid w:val="00C336F2"/>
    <w:rsid w:val="00C351B8"/>
    <w:rsid w:val="00C40959"/>
    <w:rsid w:val="00C437CE"/>
    <w:rsid w:val="00C43E68"/>
    <w:rsid w:val="00C45CF2"/>
    <w:rsid w:val="00C47605"/>
    <w:rsid w:val="00C500C5"/>
    <w:rsid w:val="00C537A3"/>
    <w:rsid w:val="00C5688B"/>
    <w:rsid w:val="00C62222"/>
    <w:rsid w:val="00C626B6"/>
    <w:rsid w:val="00C63D8C"/>
    <w:rsid w:val="00C645F4"/>
    <w:rsid w:val="00C70245"/>
    <w:rsid w:val="00C71265"/>
    <w:rsid w:val="00C71FB7"/>
    <w:rsid w:val="00C7439C"/>
    <w:rsid w:val="00C77CB8"/>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29C5"/>
    <w:rsid w:val="00CE3661"/>
    <w:rsid w:val="00CE5015"/>
    <w:rsid w:val="00CF06BD"/>
    <w:rsid w:val="00CF12AC"/>
    <w:rsid w:val="00CF2554"/>
    <w:rsid w:val="00CF4A4B"/>
    <w:rsid w:val="00CF4A78"/>
    <w:rsid w:val="00CF5234"/>
    <w:rsid w:val="00CF7932"/>
    <w:rsid w:val="00D027EC"/>
    <w:rsid w:val="00D10313"/>
    <w:rsid w:val="00D10A7D"/>
    <w:rsid w:val="00D11C40"/>
    <w:rsid w:val="00D124AD"/>
    <w:rsid w:val="00D23260"/>
    <w:rsid w:val="00D26101"/>
    <w:rsid w:val="00D261A7"/>
    <w:rsid w:val="00D26EFF"/>
    <w:rsid w:val="00D30C56"/>
    <w:rsid w:val="00D35686"/>
    <w:rsid w:val="00D4081F"/>
    <w:rsid w:val="00D428A2"/>
    <w:rsid w:val="00D464D9"/>
    <w:rsid w:val="00D471E2"/>
    <w:rsid w:val="00D54A29"/>
    <w:rsid w:val="00D564BF"/>
    <w:rsid w:val="00D60172"/>
    <w:rsid w:val="00D64AD3"/>
    <w:rsid w:val="00D66DA9"/>
    <w:rsid w:val="00D70405"/>
    <w:rsid w:val="00D72A57"/>
    <w:rsid w:val="00D75A8B"/>
    <w:rsid w:val="00D7777E"/>
    <w:rsid w:val="00D77D60"/>
    <w:rsid w:val="00D8068E"/>
    <w:rsid w:val="00D834C3"/>
    <w:rsid w:val="00D84800"/>
    <w:rsid w:val="00D865AB"/>
    <w:rsid w:val="00D979C7"/>
    <w:rsid w:val="00DA27A8"/>
    <w:rsid w:val="00DA4966"/>
    <w:rsid w:val="00DA70D9"/>
    <w:rsid w:val="00DA7234"/>
    <w:rsid w:val="00DB03EF"/>
    <w:rsid w:val="00DB1A98"/>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3CFD"/>
    <w:rsid w:val="00E041C8"/>
    <w:rsid w:val="00E06AE9"/>
    <w:rsid w:val="00E102CD"/>
    <w:rsid w:val="00E13FF1"/>
    <w:rsid w:val="00E21D22"/>
    <w:rsid w:val="00E235A7"/>
    <w:rsid w:val="00E27071"/>
    <w:rsid w:val="00E277BA"/>
    <w:rsid w:val="00E3345B"/>
    <w:rsid w:val="00E41704"/>
    <w:rsid w:val="00E41C6B"/>
    <w:rsid w:val="00E4697E"/>
    <w:rsid w:val="00E56EB0"/>
    <w:rsid w:val="00E57E93"/>
    <w:rsid w:val="00E63CB1"/>
    <w:rsid w:val="00E64D39"/>
    <w:rsid w:val="00E6600F"/>
    <w:rsid w:val="00E67044"/>
    <w:rsid w:val="00E8050A"/>
    <w:rsid w:val="00E815D2"/>
    <w:rsid w:val="00E821A2"/>
    <w:rsid w:val="00E86437"/>
    <w:rsid w:val="00E87BA5"/>
    <w:rsid w:val="00E966E4"/>
    <w:rsid w:val="00E96706"/>
    <w:rsid w:val="00EA03DE"/>
    <w:rsid w:val="00EA0C44"/>
    <w:rsid w:val="00EA438E"/>
    <w:rsid w:val="00EA43AD"/>
    <w:rsid w:val="00EA50F4"/>
    <w:rsid w:val="00EA530D"/>
    <w:rsid w:val="00EA5874"/>
    <w:rsid w:val="00EA7C20"/>
    <w:rsid w:val="00EB12AA"/>
    <w:rsid w:val="00EB243C"/>
    <w:rsid w:val="00EB7CEE"/>
    <w:rsid w:val="00EC28F2"/>
    <w:rsid w:val="00EC48ED"/>
    <w:rsid w:val="00EC6274"/>
    <w:rsid w:val="00EC66B8"/>
    <w:rsid w:val="00EC6970"/>
    <w:rsid w:val="00EC78DC"/>
    <w:rsid w:val="00ED0389"/>
    <w:rsid w:val="00ED24DF"/>
    <w:rsid w:val="00ED67AA"/>
    <w:rsid w:val="00EE17CD"/>
    <w:rsid w:val="00EE3F9D"/>
    <w:rsid w:val="00EE59B9"/>
    <w:rsid w:val="00EE6C4D"/>
    <w:rsid w:val="00EF144D"/>
    <w:rsid w:val="00EF29F2"/>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B60"/>
    <w:rsid w:val="00F55A20"/>
    <w:rsid w:val="00F61BC9"/>
    <w:rsid w:val="00F630C4"/>
    <w:rsid w:val="00F632E5"/>
    <w:rsid w:val="00F633C4"/>
    <w:rsid w:val="00F7288A"/>
    <w:rsid w:val="00F74E4F"/>
    <w:rsid w:val="00F9549B"/>
    <w:rsid w:val="00FA02BD"/>
    <w:rsid w:val="00FA0A2F"/>
    <w:rsid w:val="00FA19AC"/>
    <w:rsid w:val="00FA24F4"/>
    <w:rsid w:val="00FA3D93"/>
    <w:rsid w:val="00FB0CB6"/>
    <w:rsid w:val="00FB417E"/>
    <w:rsid w:val="00FC42F7"/>
    <w:rsid w:val="00FC50B8"/>
    <w:rsid w:val="00FC7446"/>
    <w:rsid w:val="00FD2691"/>
    <w:rsid w:val="00FD3927"/>
    <w:rsid w:val="00FD3CC3"/>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5C73D"/>
  <w15:docId w15:val="{5264FE41-59AF-4517-A962-225D84AC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61B5A"/>
    <w:rPr>
      <w:sz w:val="24"/>
      <w:szCs w:val="24"/>
    </w:rPr>
  </w:style>
  <w:style w:type="paragraph" w:styleId="berschrift1">
    <w:name w:val="heading 1"/>
    <w:basedOn w:val="Standard"/>
    <w:next w:val="Standard"/>
    <w:link w:val="berschrift1Zchn"/>
    <w:qFormat/>
    <w:rsid w:val="004A7E6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A7E68"/>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4A7E68"/>
    <w:pPr>
      <w:tabs>
        <w:tab w:val="left" w:pos="1080"/>
        <w:tab w:val="left" w:pos="3960"/>
      </w:tabs>
    </w:pPr>
    <w:rPr>
      <w:b/>
      <w:bCs/>
    </w:rPr>
  </w:style>
  <w:style w:type="character" w:customStyle="1" w:styleId="Akkorde">
    <w:name w:val="Akkorde"/>
    <w:rsid w:val="004A7E68"/>
    <w:rPr>
      <w:rFonts w:ascii="Times New Roman" w:hAnsi="Times New Roman"/>
      <w:b/>
      <w:sz w:val="24"/>
      <w:lang w:val="en-US"/>
    </w:rPr>
  </w:style>
  <w:style w:type="character" w:styleId="Fett">
    <w:name w:val="Strong"/>
    <w:uiPriority w:val="22"/>
    <w:qFormat/>
    <w:rsid w:val="004A7E68"/>
    <w:rPr>
      <w:b/>
      <w:bCs/>
    </w:rPr>
  </w:style>
  <w:style w:type="character" w:styleId="Hyperlink">
    <w:name w:val="Hyperlink"/>
    <w:rsid w:val="004A7E68"/>
    <w:rPr>
      <w:color w:val="0000FF"/>
      <w:u w:val="single"/>
    </w:rPr>
  </w:style>
  <w:style w:type="paragraph" w:styleId="Kopfzeile">
    <w:name w:val="header"/>
    <w:basedOn w:val="Standard"/>
    <w:rsid w:val="004A7E68"/>
    <w:pPr>
      <w:tabs>
        <w:tab w:val="center" w:pos="4536"/>
        <w:tab w:val="right" w:pos="9072"/>
      </w:tabs>
    </w:pPr>
  </w:style>
  <w:style w:type="paragraph" w:styleId="Fuzeile">
    <w:name w:val="footer"/>
    <w:basedOn w:val="Standard"/>
    <w:link w:val="FuzeileZchn"/>
    <w:rsid w:val="004A7E68"/>
    <w:pPr>
      <w:tabs>
        <w:tab w:val="center" w:pos="4536"/>
        <w:tab w:val="right" w:pos="9072"/>
      </w:tabs>
    </w:pPr>
  </w:style>
  <w:style w:type="paragraph" w:styleId="StandardWeb">
    <w:name w:val="Normal (Web)"/>
    <w:basedOn w:val="Standard"/>
    <w:rsid w:val="004A7E68"/>
    <w:pPr>
      <w:spacing w:before="100" w:beforeAutospacing="1" w:after="100" w:afterAutospacing="1"/>
    </w:pPr>
    <w:rPr>
      <w:color w:val="000000"/>
    </w:rPr>
  </w:style>
  <w:style w:type="paragraph" w:styleId="Textkrper">
    <w:name w:val="Body Text"/>
    <w:basedOn w:val="Standard"/>
    <w:link w:val="TextkrperZchn"/>
    <w:rsid w:val="004A7E68"/>
    <w:pPr>
      <w:autoSpaceDE w:val="0"/>
      <w:autoSpaceDN w:val="0"/>
      <w:adjustRightInd w:val="0"/>
    </w:pPr>
    <w:rPr>
      <w:rFonts w:ascii="Verdana" w:hAnsi="Verdana" w:cs="Arial"/>
      <w:b/>
      <w:bCs/>
      <w:sz w:val="20"/>
      <w:szCs w:val="20"/>
    </w:rPr>
  </w:style>
  <w:style w:type="paragraph" w:styleId="Textkrper3">
    <w:name w:val="Body Text 3"/>
    <w:basedOn w:val="Standard"/>
    <w:rsid w:val="004A7E68"/>
    <w:rPr>
      <w:rFonts w:ascii="Arial" w:hAnsi="Arial"/>
      <w:b/>
      <w:sz w:val="20"/>
    </w:rPr>
  </w:style>
  <w:style w:type="character" w:customStyle="1" w:styleId="BesuchterHyperlink1">
    <w:name w:val="BesuchterHyperlink1"/>
    <w:rsid w:val="004A7E68"/>
    <w:rPr>
      <w:color w:val="800080"/>
      <w:u w:val="single"/>
    </w:rPr>
  </w:style>
  <w:style w:type="paragraph" w:styleId="Textkrper2">
    <w:name w:val="Body Text 2"/>
    <w:basedOn w:val="Standard"/>
    <w:rsid w:val="004A7E68"/>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4A7E68"/>
  </w:style>
  <w:style w:type="character" w:customStyle="1" w:styleId="subpg-hdr">
    <w:name w:val="subpg-hdr"/>
    <w:basedOn w:val="Absatz-Standardschriftart"/>
    <w:rsid w:val="004A7E68"/>
  </w:style>
  <w:style w:type="character" w:customStyle="1" w:styleId="subpg-txt">
    <w:name w:val="subpg-txt"/>
    <w:basedOn w:val="Absatz-Standardschriftart"/>
    <w:rsid w:val="004A7E68"/>
  </w:style>
  <w:style w:type="paragraph" w:customStyle="1" w:styleId="BalloonText1">
    <w:name w:val="Balloon Text1"/>
    <w:basedOn w:val="Standard"/>
    <w:semiHidden/>
    <w:rsid w:val="004A7E68"/>
    <w:rPr>
      <w:rFonts w:ascii="Tahoma" w:hAnsi="Tahoma" w:cs="Tahoma"/>
      <w:sz w:val="16"/>
      <w:szCs w:val="16"/>
    </w:rPr>
  </w:style>
  <w:style w:type="paragraph" w:styleId="Sprechblasentext">
    <w:name w:val="Balloon Text"/>
    <w:basedOn w:val="Standard"/>
    <w:semiHidden/>
    <w:rsid w:val="004A7E68"/>
    <w:rPr>
      <w:rFonts w:ascii="Tahoma" w:hAnsi="Tahoma" w:cs="Tahoma"/>
      <w:sz w:val="16"/>
      <w:szCs w:val="16"/>
    </w:rPr>
  </w:style>
  <w:style w:type="character" w:customStyle="1" w:styleId="textbold">
    <w:name w:val="textbold"/>
    <w:basedOn w:val="Absatz-Standardschriftart"/>
    <w:rsid w:val="004A7E68"/>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A9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3342632">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63478890">
      <w:bodyDiv w:val="1"/>
      <w:marLeft w:val="0"/>
      <w:marRight w:val="0"/>
      <w:marTop w:val="0"/>
      <w:marBottom w:val="0"/>
      <w:divBdr>
        <w:top w:val="none" w:sz="0" w:space="0" w:color="auto"/>
        <w:left w:val="none" w:sz="0" w:space="0" w:color="auto"/>
        <w:bottom w:val="none" w:sz="0" w:space="0" w:color="auto"/>
        <w:right w:val="none" w:sz="0" w:space="0" w:color="auto"/>
      </w:divBdr>
    </w:div>
    <w:div w:id="40464327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40752108">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46547008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61373014">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SEN-HIDS" TargetMode="External"/><Relationship Id="rId13" Type="http://schemas.openxmlformats.org/officeDocument/2006/relationships/image" Target="media/image2.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hyperlink" Target="https://www.we-online.com/en/components/products/WSEN-HID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online.com/components/products/manual/UM_WSEN-ACCE_2500060600000%20(rev1.0).pdf"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AC60-E0CC-419C-905B-83C7400FB272}">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4654</Characters>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5318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2025-08-05T07:50:00Z</dcterms:created>
  <dcterms:modified xsi:type="dcterms:W3CDTF">2025-08-05T10:37:00Z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