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PRESS RELEASE</w:t>
      </w:r>
    </w:p>
    <w:p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extends its </w:t>
      </w:r>
      <w:bookmarkStart w:id="0" w:name="_GoBack"/>
      <w:r>
        <w:rPr>
          <w:rFonts w:ascii="Arial" w:hAnsi="Arial"/>
          <w:b/>
          <w:bCs/>
        </w:rPr>
        <w:t xml:space="preserve">REDCUBE series </w:t>
      </w:r>
      <w:bookmarkEnd w:id="0"/>
      <w:r>
        <w:rPr>
          <w:rFonts w:ascii="Arial" w:hAnsi="Arial"/>
          <w:b/>
          <w:bCs/>
        </w:rPr>
        <w:t>with SMT WP-SMRA with screw threads</w:t>
      </w:r>
    </w:p>
    <w:p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Right Angled Connector for Important USB Application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</w:rPr>
        <w:t>Waldenburg</w:t>
      </w:r>
      <w:proofErr w:type="spellEnd"/>
      <w:r>
        <w:rPr>
          <w:rFonts w:ascii="Arial" w:hAnsi="Arial"/>
        </w:rPr>
        <w:t xml:space="preserve"> (Germany), 28 October 2021—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now offers new WP-SMRA Surface mount </w:t>
      </w:r>
      <w:proofErr w:type="spellStart"/>
      <w:r>
        <w:rPr>
          <w:rFonts w:ascii="Arial" w:hAnsi="Arial"/>
        </w:rPr>
        <w:t>solderable</w:t>
      </w:r>
      <w:proofErr w:type="spellEnd"/>
      <w:r>
        <w:rPr>
          <w:rFonts w:ascii="Arial" w:hAnsi="Arial"/>
        </w:rPr>
        <w:t xml:space="preserve"> wire-to-board and board-to-board connections for 90° assembly on front panels, housings, PCBs or cable connections.</w:t>
      </w:r>
      <w:r>
        <w:rPr>
          <w:rFonts w:ascii="Arial" w:hAnsi="Arial"/>
          <w:color w:val="000000"/>
        </w:rPr>
        <w:t xml:space="preserve"> WP-SMRAs are high-current contacts mainly intended for automated assembly within the REDCUBE series. The version with M2 screw thread </w:t>
      </w:r>
      <w:proofErr w:type="gramStart"/>
      <w:r>
        <w:rPr>
          <w:rFonts w:ascii="Arial" w:hAnsi="Arial"/>
          <w:color w:val="000000"/>
        </w:rPr>
        <w:t>is aimed</w:t>
      </w:r>
      <w:proofErr w:type="gramEnd"/>
      <w:r>
        <w:rPr>
          <w:rFonts w:ascii="Arial" w:hAnsi="Arial"/>
          <w:color w:val="000000"/>
        </w:rPr>
        <w:t xml:space="preserve"> towards a special application: Combined with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Elektronik's</w:t>
      </w:r>
      <w:proofErr w:type="spellEnd"/>
      <w:r>
        <w:rPr>
          <w:rFonts w:ascii="Arial" w:hAnsi="Arial"/>
          <w:color w:val="000000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type-C USB jacks</w:t>
        </w:r>
      </w:hyperlink>
      <w:r>
        <w:rPr>
          <w:rFonts w:ascii="Arial" w:hAnsi="Arial"/>
          <w:color w:val="000000"/>
        </w:rPr>
        <w:t>, it accepts the screw-lock USB connectors used and valued for their more reliable connection in many industrial applications.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Connectors reliably secured with screws against inadvertent disconnection are making a comeback in industrial applications with the USB type-C connector. The M2 version of the WP-SMRA SMT-mountable connector from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offers developers an easy-to-implement solution along with a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reference design</w:t>
        </w:r>
      </w:hyperlink>
      <w:r>
        <w:rPr>
          <w:rFonts w:ascii="Arial" w:hAnsi="Arial"/>
          <w:b w:val="0"/>
          <w:bCs w:val="0"/>
          <w:color w:val="000000"/>
        </w:rPr>
        <w:t>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WP-SMRA is now available from stock without a minimum order quantity.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provides developers free samples on request.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>
      <w:pPr>
        <w:spacing w:after="120" w:line="280" w:lineRule="exact"/>
      </w:pPr>
      <w:r>
        <w:rPr>
          <w:rFonts w:ascii="Arial" w:hAnsi="Arial" w:cs="Arial"/>
          <w:bCs/>
          <w:sz w:val="18"/>
          <w:szCs w:val="18"/>
          <w:lang w:val="en-GB"/>
        </w:rPr>
        <w:t xml:space="preserve">The following images </w:t>
      </w:r>
      <w:proofErr w:type="gramStart"/>
      <w:r>
        <w:rPr>
          <w:rFonts w:ascii="Arial" w:hAnsi="Arial" w:cs="Arial"/>
          <w:bCs/>
          <w:sz w:val="18"/>
          <w:szCs w:val="18"/>
          <w:lang w:val="en-GB"/>
        </w:rPr>
        <w:t>can be downloaded</w:t>
      </w:r>
      <w:proofErr w:type="gramEnd"/>
      <w:r>
        <w:rPr>
          <w:rFonts w:ascii="Arial" w:hAnsi="Arial" w:cs="Arial"/>
          <w:bCs/>
          <w:sz w:val="18"/>
          <w:szCs w:val="18"/>
          <w:lang w:val="en-GB"/>
        </w:rPr>
        <w:t xml:space="preserve"> from the Internet in printable quality:</w:t>
      </w:r>
      <w:r>
        <w:rPr>
          <w:lang w:val="en-GB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>
        <w:trPr>
          <w:trHeight w:val="1701"/>
        </w:trPr>
        <w:tc>
          <w:tcPr>
            <w:tcW w:w="3510" w:type="dxa"/>
          </w:tcPr>
          <w:p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noProof/>
                <w:lang w:val="de-DE"/>
              </w:rPr>
              <w:drawing>
                <wp:inline distT="0" distB="0" distL="0" distR="0">
                  <wp:extent cx="2139950" cy="905510"/>
                  <wp:effectExtent l="0" t="0" r="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Image source: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Using two WP-SMRA and one USB-C for dual screw configuration.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>
            <w:pPr>
              <w:pStyle w:val="txt"/>
              <w:rPr>
                <w:bCs/>
                <w:sz w:val="16"/>
                <w:szCs w:val="16"/>
              </w:rPr>
            </w:pPr>
            <w:r>
              <w:br/>
            </w:r>
            <w:r>
              <w:br/>
            </w:r>
            <w:r>
              <w:rPr>
                <w:noProof/>
                <w:lang w:val="de-DE"/>
              </w:rPr>
              <w:drawing>
                <wp:inline distT="0" distB="0" distL="0" distR="0">
                  <wp:extent cx="2139950" cy="77152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br/>
              <w:t xml:space="preserve">Image source: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Using one WP-SMRA and one USB-C for single screw configuration. WP-SMRA are available for PCBs of 1.0 mm and 1.6 mm thickness. </w:t>
            </w:r>
          </w:p>
        </w:tc>
      </w:tr>
    </w:tbl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About the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Group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Group is a manufacturer of electronic and electromechanical components for the electronics industry and a technology company that spearheads pioneering electronic solutions.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 one of the largest European manufacturers of passive components and is active in 50 countries. Production sites in Europe, Asia and North America supply a growing number of customers worldwide. 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The product range includes EMC components, inductors, transformers, RF components, </w:t>
      </w:r>
      <w:proofErr w:type="spellStart"/>
      <w:r>
        <w:rPr>
          <w:rFonts w:ascii="Arial" w:hAnsi="Arial"/>
          <w:b w:val="0"/>
        </w:rPr>
        <w:t>varistors</w:t>
      </w:r>
      <w:proofErr w:type="spellEnd"/>
      <w:r>
        <w:rPr>
          <w:rFonts w:ascii="Arial" w:hAnsi="Arial"/>
          <w:b w:val="0"/>
        </w:rPr>
        <w:t>, capacitors, resistors, quartz crystals, oscillators, power modules, Wireless Power Transfer, LEDs, sensors, connectors, power supply elements, switches, push-buttons, connection technology, fuse holders and solutions for wireless data transmission.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529547556"/>
      <w:bookmarkStart w:id="2" w:name="_Hlk5020326"/>
      <w:r>
        <w:rPr>
          <w:rFonts w:ascii="Arial" w:hAnsi="Arial"/>
          <w:b w:val="0"/>
        </w:rPr>
        <w:t xml:space="preserve">The unrivaled service orientation of the company </w:t>
      </w:r>
      <w:proofErr w:type="gramStart"/>
      <w:r>
        <w:rPr>
          <w:rFonts w:ascii="Arial" w:hAnsi="Arial"/>
          <w:b w:val="0"/>
        </w:rPr>
        <w:t>is characterized</w:t>
      </w:r>
      <w:proofErr w:type="gramEnd"/>
      <w:r>
        <w:rPr>
          <w:rFonts w:ascii="Arial" w:hAnsi="Arial"/>
          <w:b w:val="0"/>
        </w:rPr>
        <w:t xml:space="preserve"> by the availability of all catalog components from stock without minimum order quantity, free samples and extensive support through technical sales staff and selection tools. </w:t>
      </w:r>
    </w:p>
    <w:bookmarkEnd w:id="1"/>
    <w:bookmarkEnd w:id="2"/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is part of the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Group, the world market leader for assembly and fastening technology. The company employs 7,300 staff and generated sales of 823 million euros in 2020.</w:t>
      </w:r>
    </w:p>
    <w:p>
      <w:pPr>
        <w:pStyle w:val="Textkrper"/>
        <w:spacing w:before="120" w:after="120" w:line="276" w:lineRule="auto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>: more than you expect!</w:t>
      </w:r>
    </w:p>
    <w:p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Further information at www.we-online.com</w:t>
      </w:r>
    </w:p>
    <w:p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>
        <w:tc>
          <w:tcPr>
            <w:tcW w:w="3902" w:type="dxa"/>
            <w:shd w:val="clear" w:color="auto" w:fill="auto"/>
            <w:hideMark/>
          </w:tcPr>
          <w:p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de-DE"/>
              </w:rPr>
            </w:pPr>
            <w:r>
              <w:rPr>
                <w:lang w:val="de-DE"/>
              </w:rPr>
              <w:br w:type="page"/>
            </w:r>
            <w:r>
              <w:rPr>
                <w:rFonts w:ascii="Arial" w:hAnsi="Arial"/>
                <w:bCs w:val="0"/>
                <w:szCs w:val="24"/>
                <w:lang w:val="de-DE"/>
              </w:rPr>
              <w:t xml:space="preserve">Further </w:t>
            </w:r>
            <w:proofErr w:type="spellStart"/>
            <w:r>
              <w:rPr>
                <w:rFonts w:ascii="Arial" w:hAnsi="Arial"/>
                <w:bCs w:val="0"/>
                <w:szCs w:val="24"/>
                <w:lang w:val="de-DE"/>
              </w:rPr>
              <w:t>information</w:t>
            </w:r>
            <w:proofErr w:type="spellEnd"/>
            <w:r>
              <w:rPr>
                <w:rFonts w:ascii="Arial" w:hAnsi="Arial"/>
                <w:bCs w:val="0"/>
                <w:szCs w:val="24"/>
                <w:lang w:val="de-DE"/>
              </w:rPr>
              <w:t>: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Würth Elektronik eiSos GmbH &amp; Co. </w:t>
            </w:r>
            <w:r>
              <w:rPr>
                <w:rFonts w:ascii="Arial" w:hAnsi="Arial"/>
                <w:sz w:val="20"/>
              </w:rPr>
              <w:t>KG</w:t>
            </w:r>
            <w:r>
              <w:rPr>
                <w:rFonts w:ascii="Arial" w:hAnsi="Arial"/>
                <w:sz w:val="20"/>
              </w:rPr>
              <w:br/>
              <w:t>Sarah Hurst</w:t>
            </w:r>
            <w:r>
              <w:rPr>
                <w:rFonts w:ascii="Arial" w:hAnsi="Arial"/>
                <w:sz w:val="20"/>
              </w:rPr>
              <w:br/>
              <w:t>Max-</w:t>
            </w:r>
            <w:proofErr w:type="spellStart"/>
            <w:r>
              <w:rPr>
                <w:rFonts w:ascii="Arial" w:hAnsi="Arial"/>
                <w:sz w:val="20"/>
              </w:rPr>
              <w:t>Eyth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Strasse</w:t>
            </w:r>
            <w:proofErr w:type="spellEnd"/>
            <w:r>
              <w:rPr>
                <w:rFonts w:ascii="Arial" w:hAnsi="Arial"/>
                <w:sz w:val="20"/>
              </w:rPr>
              <w:t xml:space="preserve"> 1</w:t>
            </w:r>
            <w:r>
              <w:rPr>
                <w:rFonts w:ascii="Arial" w:hAnsi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/>
                <w:sz w:val="20"/>
              </w:rPr>
              <w:t>Waldenburg</w:t>
            </w:r>
            <w:proofErr w:type="spellEnd"/>
            <w:r>
              <w:rPr>
                <w:rFonts w:ascii="Arial" w:hAnsi="Arial"/>
                <w:sz w:val="20"/>
              </w:rPr>
              <w:br/>
              <w:t>Germany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Phone: +49 7942 945-5186</w:t>
            </w:r>
            <w:r>
              <w:rPr>
                <w:rFonts w:ascii="Arial" w:hAnsi="Arial"/>
                <w:sz w:val="20"/>
              </w:rPr>
              <w:br/>
              <w:t>E-mail: sarah.hurst@we-online.de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www.we-online.com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 contact: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/>
                <w:bCs/>
                <w:sz w:val="20"/>
              </w:rPr>
              <w:t>HighTech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communications GmbH</w:t>
            </w:r>
            <w:r>
              <w:rPr>
                <w:rFonts w:ascii="Arial" w:hAnsi="Arial"/>
                <w:bCs/>
                <w:sz w:val="20"/>
              </w:rPr>
              <w:br/>
              <w:t xml:space="preserve">Brigitte </w:t>
            </w:r>
            <w:proofErr w:type="spellStart"/>
            <w:r>
              <w:rPr>
                <w:rFonts w:ascii="Arial" w:hAnsi="Arial"/>
                <w:bCs/>
                <w:sz w:val="20"/>
              </w:rPr>
              <w:t>Basilio</w:t>
            </w:r>
            <w:proofErr w:type="spellEnd"/>
            <w:r>
              <w:rPr>
                <w:rFonts w:ascii="Arial" w:hAnsi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bCs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21</w:t>
            </w:r>
            <w:r>
              <w:rPr>
                <w:rFonts w:ascii="Arial" w:hAnsi="Arial"/>
                <w:bCs/>
                <w:sz w:val="20"/>
              </w:rPr>
              <w:br/>
              <w:t>81249 Munich</w:t>
            </w:r>
            <w:r>
              <w:rPr>
                <w:rFonts w:ascii="Arial" w:hAnsi="Arial"/>
                <w:bCs/>
                <w:sz w:val="20"/>
              </w:rPr>
              <w:br/>
              <w:t>Germany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Phone: +49 89 500778-20</w:t>
            </w:r>
            <w:r>
              <w:rPr>
                <w:rFonts w:ascii="Arial" w:hAnsi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/>
                <w:bCs/>
                <w:sz w:val="20"/>
              </w:rPr>
              <w:br/>
              <w:t>E-mail: b.basilio@htcm.de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www.htcm.de </w:t>
            </w:r>
          </w:p>
        </w:tc>
      </w:tr>
    </w:tbl>
    <w:p>
      <w:pPr>
        <w:pStyle w:val="Textkrper"/>
        <w:spacing w:before="120" w:after="120" w:line="276" w:lineRule="auto"/>
      </w:pPr>
    </w:p>
    <w:p>
      <w:pPr>
        <w:pStyle w:val="PITextkrper"/>
        <w:rPr>
          <w:b/>
          <w:bCs/>
          <w:sz w:val="18"/>
          <w:szCs w:val="18"/>
        </w:rPr>
      </w:pPr>
    </w:p>
    <w:sectPr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snapToGrid w:val="0"/>
        <w:sz w:val="16"/>
        <w:szCs w:val="16"/>
      </w:rPr>
      <w:t>WTH1PI920.docx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right" w:pos="9498"/>
      </w:tabs>
    </w:pPr>
    <w:r>
      <w:rPr>
        <w:noProof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catalog/en/COM_3_1_THR_SMT_TYPE_C_RECEPTACLE_HORIZON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catalog/media/o563289v410%20ANE009a_EN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1D3E-3551-4653-88F8-8E0E452A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3065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Pressemitteilung</vt:lpstr>
    </vt:vector>
  </TitlesOfParts>
  <Company/>
  <LinksUpToDate>false</LinksUpToDate>
  <CharactersWithSpaces>3499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Rohleder, Daniela</dc:creator>
  <cp:keywords/>
  <cp:lastModifiedBy>Rohleder, Daniela</cp:lastModifiedBy>
  <cp:revision>2</cp:revision>
  <cp:lastPrinted>2017-06-23T08:32:00Z</cp:lastPrinted>
  <dcterms:created xsi:type="dcterms:W3CDTF">2022-03-10T12:09:00Z</dcterms:created>
  <dcterms:modified xsi:type="dcterms:W3CDTF">2022-03-10T12:09:00Z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