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BE5B" w14:textId="77777777" w:rsidR="00B60F00" w:rsidRDefault="00C65A4E">
      <w:pPr>
        <w:pStyle w:val="berschrift1"/>
        <w:spacing w:before="720" w:after="720" w:line="260" w:lineRule="exact"/>
        <w:rPr>
          <w:sz w:val="20"/>
        </w:rPr>
      </w:pPr>
      <w:r>
        <w:rPr>
          <w:sz w:val="20"/>
        </w:rPr>
        <w:t>PRESS RELEASE</w:t>
      </w:r>
    </w:p>
    <w:p w14:paraId="3F758179" w14:textId="1412C07B" w:rsidR="00B60F00" w:rsidRDefault="00C65A4E">
      <w:pPr>
        <w:pStyle w:val="Kopfzeile"/>
        <w:tabs>
          <w:tab w:val="clear" w:pos="4536"/>
          <w:tab w:val="clear" w:pos="9072"/>
        </w:tabs>
        <w:spacing w:before="120" w:after="120" w:line="360" w:lineRule="exact"/>
        <w:outlineLvl w:val="0"/>
        <w:rPr>
          <w:rFonts w:ascii="Arial" w:hAnsi="Arial"/>
          <w:b/>
          <w:bCs/>
        </w:rPr>
      </w:pPr>
      <w:r>
        <w:rPr>
          <w:rFonts w:ascii="Arial" w:hAnsi="Arial"/>
          <w:b/>
          <w:bCs/>
        </w:rPr>
        <w:t xml:space="preserve">Würth </w:t>
      </w:r>
      <w:proofErr w:type="spellStart"/>
      <w:r>
        <w:rPr>
          <w:rFonts w:ascii="Arial" w:hAnsi="Arial"/>
          <w:b/>
          <w:bCs/>
        </w:rPr>
        <w:t>Elektronik</w:t>
      </w:r>
      <w:proofErr w:type="spellEnd"/>
      <w:r>
        <w:rPr>
          <w:rFonts w:ascii="Arial" w:hAnsi="Arial"/>
          <w:b/>
          <w:bCs/>
        </w:rPr>
        <w:t xml:space="preserve"> introduces its </w:t>
      </w:r>
      <w:r>
        <w:rPr>
          <w:rFonts w:ascii="Arial" w:hAnsi="Arial"/>
          <w:b/>
          <w:bCs/>
        </w:rPr>
        <w:t>USB 3.1 TYPE-C High-Rise SMT</w:t>
      </w:r>
      <w:r w:rsidR="00F065F2">
        <w:rPr>
          <w:rFonts w:ascii="Arial" w:hAnsi="Arial"/>
          <w:b/>
          <w:bCs/>
        </w:rPr>
        <w:t xml:space="preserve"> </w:t>
      </w:r>
      <w:proofErr w:type="gramStart"/>
      <w:r w:rsidR="00F065F2">
        <w:rPr>
          <w:rFonts w:ascii="Arial" w:hAnsi="Arial"/>
          <w:b/>
          <w:bCs/>
        </w:rPr>
        <w:t>connectors</w:t>
      </w:r>
      <w:proofErr w:type="gramEnd"/>
    </w:p>
    <w:p w14:paraId="19F4E5B0" w14:textId="3C89BE6B" w:rsidR="00B60F00" w:rsidRDefault="00C65A4E">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24 Perfect Contacts for USB Applications</w:t>
      </w:r>
    </w:p>
    <w:p w14:paraId="631C4589" w14:textId="00158E11" w:rsidR="00B60F00" w:rsidRDefault="00C65A4E">
      <w:pPr>
        <w:pStyle w:val="Textkrper"/>
        <w:spacing w:before="120" w:after="120" w:line="260" w:lineRule="exact"/>
        <w:jc w:val="both"/>
        <w:rPr>
          <w:rFonts w:ascii="Arial" w:hAnsi="Arial"/>
          <w:color w:val="000000"/>
        </w:rPr>
      </w:pPr>
      <w:r>
        <w:rPr>
          <w:rFonts w:ascii="Arial" w:hAnsi="Arial"/>
          <w:color w:val="000000"/>
        </w:rPr>
        <w:t>Waldenburg</w:t>
      </w:r>
      <w:r w:rsidR="002C1165">
        <w:rPr>
          <w:rFonts w:ascii="Arial" w:hAnsi="Arial"/>
          <w:color w:val="000000"/>
        </w:rPr>
        <w:t xml:space="preserve"> (</w:t>
      </w:r>
      <w:r>
        <w:rPr>
          <w:rFonts w:ascii="Arial" w:hAnsi="Arial"/>
          <w:color w:val="000000"/>
        </w:rPr>
        <w:t>Germany</w:t>
      </w:r>
      <w:r w:rsidR="002C1165">
        <w:rPr>
          <w:rFonts w:ascii="Arial" w:hAnsi="Arial"/>
          <w:color w:val="000000"/>
        </w:rPr>
        <w:t>)</w:t>
      </w:r>
      <w:r>
        <w:rPr>
          <w:rFonts w:ascii="Arial" w:hAnsi="Arial"/>
          <w:color w:val="000000"/>
        </w:rPr>
        <w:t>,</w:t>
      </w:r>
      <w:r w:rsidR="002C1165">
        <w:rPr>
          <w:rFonts w:ascii="Arial" w:hAnsi="Arial"/>
          <w:color w:val="000000"/>
        </w:rPr>
        <w:t xml:space="preserve"> October 11</w:t>
      </w:r>
      <w:r>
        <w:rPr>
          <w:rFonts w:ascii="Arial" w:hAnsi="Arial"/>
          <w:color w:val="000000"/>
        </w:rPr>
        <w:t xml:space="preserve">, 2023 – Würth Elektronik is expanding its USB-C range with a 24-pin fully-configured horizontal receptacle for SMT assembly. The high-quality </w:t>
      </w:r>
      <w:hyperlink r:id="rId8" w:history="1">
        <w:r>
          <w:rPr>
            <w:rStyle w:val="Hyperlink"/>
            <w:rFonts w:ascii="Arial" w:hAnsi="Arial"/>
          </w:rPr>
          <w:t>USB 3.1 Type-C connector</w:t>
        </w:r>
      </w:hyperlink>
      <w:r>
        <w:rPr>
          <w:rFonts w:ascii="Arial" w:hAnsi="Arial"/>
          <w:color w:val="000000"/>
        </w:rPr>
        <w:t xml:space="preserve"> features its high-rise design: It allows complete visual control of soldering thanks to its two rows each with twelve contacts. As a fully equipped Type-C connector, it i</w:t>
      </w:r>
      <w:r>
        <w:rPr>
          <w:rFonts w:ascii="Arial" w:hAnsi="Arial"/>
          <w:color w:val="000000"/>
        </w:rPr>
        <w:t xml:space="preserve">s not only compatible with USB 3.2 Gen 1x2 signaling and USB Power Delivery </w:t>
      </w:r>
      <w:proofErr w:type="gramStart"/>
      <w:r>
        <w:rPr>
          <w:rFonts w:ascii="Arial" w:hAnsi="Arial"/>
          <w:color w:val="000000"/>
        </w:rPr>
        <w:t>standards, but</w:t>
      </w:r>
      <w:proofErr w:type="gramEnd"/>
      <w:r>
        <w:rPr>
          <w:rFonts w:ascii="Arial" w:hAnsi="Arial"/>
          <w:color w:val="000000"/>
        </w:rPr>
        <w:t xml:space="preserve"> can also be used for alternative and accessory modes. This includes transmitting analog signals via the (D+/D-) pins.</w:t>
      </w:r>
    </w:p>
    <w:p w14:paraId="4EA4863D" w14:textId="77777777" w:rsidR="00B60F00" w:rsidRDefault="00C65A4E">
      <w:pPr>
        <w:pStyle w:val="Textkrper"/>
        <w:spacing w:before="120" w:after="120" w:line="260" w:lineRule="exact"/>
        <w:jc w:val="both"/>
        <w:rPr>
          <w:rFonts w:ascii="Arial" w:hAnsi="Arial"/>
          <w:b w:val="0"/>
          <w:bCs w:val="0"/>
        </w:rPr>
      </w:pPr>
      <w:r>
        <w:rPr>
          <w:rFonts w:ascii="Arial" w:hAnsi="Arial"/>
          <w:b w:val="0"/>
          <w:bCs w:val="0"/>
        </w:rPr>
        <w:t>WR-COM USB 3.1 Type-C High-Rise SMT is designed</w:t>
      </w:r>
      <w:r>
        <w:rPr>
          <w:rFonts w:ascii="Arial" w:hAnsi="Arial"/>
          <w:b w:val="0"/>
          <w:bCs w:val="0"/>
        </w:rPr>
        <w:t xml:space="preserve"> for at least 10,000 mating cycles and operating temperatures from -40 to +120°C. Not only the pin contacts, but also the outer retaining pins of the shielding, are gold-plated in the contact zone to ensure the best possible connection to the PCB. The stab</w:t>
      </w:r>
      <w:r>
        <w:rPr>
          <w:rFonts w:ascii="Arial" w:hAnsi="Arial"/>
          <w:b w:val="0"/>
          <w:bCs w:val="0"/>
        </w:rPr>
        <w:t>le receptacle is suitable for all consumer and IT applications that are designed to exploit the options provided by the USB 3.2 Gen 1x2 standard in terms of data and power transfer. The latest member of the USB product family is now available from stock wi</w:t>
      </w:r>
      <w:r>
        <w:rPr>
          <w:rFonts w:ascii="Arial" w:hAnsi="Arial"/>
          <w:b w:val="0"/>
          <w:bCs w:val="0"/>
        </w:rPr>
        <w:t>thout a minimum order quantity, and developers can order free samples.</w:t>
      </w:r>
    </w:p>
    <w:p w14:paraId="18BEBA77" w14:textId="77777777" w:rsidR="00B60F00" w:rsidRDefault="00C65A4E">
      <w:pPr>
        <w:pStyle w:val="Textkrper"/>
        <w:spacing w:before="120" w:after="120" w:line="260" w:lineRule="exact"/>
        <w:jc w:val="both"/>
        <w:rPr>
          <w:rFonts w:ascii="Arial" w:hAnsi="Arial"/>
        </w:rPr>
      </w:pPr>
      <w:r>
        <w:rPr>
          <w:rFonts w:ascii="Arial" w:hAnsi="Arial"/>
        </w:rPr>
        <w:t xml:space="preserve">One-stop shop for USB solutions </w:t>
      </w:r>
    </w:p>
    <w:p w14:paraId="680414B6" w14:textId="77777777" w:rsidR="00B60F00" w:rsidRDefault="00C65A4E">
      <w:pPr>
        <w:pStyle w:val="Textkrper"/>
        <w:spacing w:before="120" w:after="120" w:line="260" w:lineRule="exact"/>
        <w:jc w:val="both"/>
        <w:rPr>
          <w:rFonts w:ascii="Arial" w:hAnsi="Arial"/>
          <w:b w:val="0"/>
          <w:bCs w:val="0"/>
        </w:rPr>
      </w:pPr>
      <w:r>
        <w:rPr>
          <w:rFonts w:ascii="Arial" w:hAnsi="Arial"/>
          <w:b w:val="0"/>
          <w:bCs w:val="0"/>
        </w:rPr>
        <w:t>Würth Elektronik offers a complete product program of connectors, EMC filters, components for ESD overvoltage protection and AC/DC to DC/DC power conver</w:t>
      </w:r>
      <w:r>
        <w:rPr>
          <w:rFonts w:ascii="Arial" w:hAnsi="Arial"/>
          <w:b w:val="0"/>
          <w:bCs w:val="0"/>
        </w:rPr>
        <w:t xml:space="preserve">sion for USB 3.1. The products are recommended in the USB Type-C reference designs from leading IC manufacturers. Components for the development of USB interfaces include, for example, pulse-stable </w:t>
      </w:r>
      <w:hyperlink r:id="rId9" w:history="1">
        <w:r>
          <w:rPr>
            <w:rStyle w:val="Hyperlink"/>
            <w:rFonts w:ascii="Arial" w:hAnsi="Arial"/>
            <w:b w:val="0"/>
            <w:bCs w:val="0"/>
          </w:rPr>
          <w:t>WE-MPSB</w:t>
        </w:r>
      </w:hyperlink>
      <w:r>
        <w:rPr>
          <w:rFonts w:ascii="Arial" w:hAnsi="Arial"/>
          <w:b w:val="0"/>
          <w:bCs w:val="0"/>
        </w:rPr>
        <w:t xml:space="preserve"> SMD ferrites for hot-plugin, high-efficiency pressed power inductors (</w:t>
      </w:r>
      <w:hyperlink r:id="rId10" w:history="1">
        <w:r>
          <w:rPr>
            <w:rStyle w:val="Hyperlink"/>
            <w:rFonts w:ascii="Arial" w:hAnsi="Arial"/>
            <w:b w:val="0"/>
            <w:bCs w:val="0"/>
          </w:rPr>
          <w:t>WE-MAPI</w:t>
        </w:r>
      </w:hyperlink>
      <w:r>
        <w:rPr>
          <w:rFonts w:ascii="Arial" w:hAnsi="Arial"/>
          <w:b w:val="0"/>
          <w:bCs w:val="0"/>
        </w:rPr>
        <w:t xml:space="preserve">) for </w:t>
      </w:r>
      <w:proofErr w:type="spellStart"/>
      <w:r>
        <w:rPr>
          <w:rFonts w:ascii="Arial" w:hAnsi="Arial"/>
          <w:b w:val="0"/>
          <w:bCs w:val="0"/>
        </w:rPr>
        <w:t>Vbus</w:t>
      </w:r>
      <w:proofErr w:type="spellEnd"/>
      <w:r>
        <w:rPr>
          <w:rFonts w:ascii="Arial" w:hAnsi="Arial"/>
          <w:b w:val="0"/>
          <w:bCs w:val="0"/>
        </w:rPr>
        <w:t xml:space="preserve"> filters, current-compensated data line filters (</w:t>
      </w:r>
      <w:hyperlink r:id="rId11" w:history="1">
        <w:r>
          <w:rPr>
            <w:rStyle w:val="Hyperlink"/>
            <w:rFonts w:ascii="Arial" w:hAnsi="Arial"/>
            <w:b w:val="0"/>
            <w:bCs w:val="0"/>
          </w:rPr>
          <w:t>WE-CNSW HF</w:t>
        </w:r>
      </w:hyperlink>
      <w:r>
        <w:rPr>
          <w:rFonts w:ascii="Arial" w:hAnsi="Arial"/>
          <w:b w:val="0"/>
          <w:bCs w:val="0"/>
        </w:rPr>
        <w:t xml:space="preserve">) and the </w:t>
      </w:r>
      <w:hyperlink r:id="rId12" w:history="1">
        <w:r>
          <w:rPr>
            <w:rStyle w:val="Hyperlink"/>
            <w:rFonts w:ascii="Arial" w:hAnsi="Arial"/>
            <w:b w:val="0"/>
            <w:bCs w:val="0"/>
          </w:rPr>
          <w:t>WE-T</w:t>
        </w:r>
        <w:r>
          <w:rPr>
            <w:rStyle w:val="Hyperlink"/>
            <w:rFonts w:ascii="Arial" w:hAnsi="Arial"/>
            <w:b w:val="0"/>
            <w:bCs w:val="0"/>
          </w:rPr>
          <w:t>VS</w:t>
        </w:r>
      </w:hyperlink>
      <w:r>
        <w:rPr>
          <w:rFonts w:ascii="Arial" w:hAnsi="Arial"/>
          <w:b w:val="0"/>
          <w:bCs w:val="0"/>
        </w:rPr>
        <w:t xml:space="preserve"> diode for ESD line protection. As a partner for developing USB solutions, Würth Elektronik provides numerous </w:t>
      </w:r>
      <w:hyperlink r:id="rId13" w:history="1">
        <w:r>
          <w:rPr>
            <w:rStyle w:val="Hyperlink"/>
            <w:rFonts w:ascii="Arial" w:hAnsi="Arial"/>
            <w:b w:val="0"/>
            <w:bCs w:val="0"/>
          </w:rPr>
          <w:t>Application Notes</w:t>
        </w:r>
      </w:hyperlink>
      <w:r>
        <w:rPr>
          <w:rFonts w:ascii="Arial" w:hAnsi="Arial"/>
          <w:b w:val="0"/>
          <w:bCs w:val="0"/>
        </w:rPr>
        <w:t xml:space="preserve"> and </w:t>
      </w:r>
      <w:hyperlink r:id="rId14" w:history="1">
        <w:r>
          <w:rPr>
            <w:rStyle w:val="Hyperlink"/>
            <w:rFonts w:ascii="Arial" w:hAnsi="Arial"/>
            <w:b w:val="0"/>
            <w:bCs w:val="0"/>
          </w:rPr>
          <w:t>reference designs</w:t>
        </w:r>
      </w:hyperlink>
      <w:r>
        <w:rPr>
          <w:rFonts w:ascii="Arial" w:hAnsi="Arial"/>
          <w:b w:val="0"/>
          <w:bCs w:val="0"/>
        </w:rPr>
        <w:t xml:space="preserve">. </w:t>
      </w:r>
    </w:p>
    <w:p w14:paraId="70505C4F" w14:textId="77777777" w:rsidR="00C65A4E" w:rsidRPr="000E0B5B" w:rsidRDefault="00C65A4E" w:rsidP="00C65A4E">
      <w:pPr>
        <w:pStyle w:val="Textkrper"/>
        <w:spacing w:before="120" w:after="120" w:line="260" w:lineRule="exact"/>
        <w:jc w:val="both"/>
        <w:rPr>
          <w:rFonts w:ascii="Arial" w:hAnsi="Arial"/>
          <w:b w:val="0"/>
          <w:bCs w:val="0"/>
        </w:rPr>
      </w:pPr>
    </w:p>
    <w:p w14:paraId="55F23D22" w14:textId="77777777" w:rsidR="00C65A4E" w:rsidRPr="000E0B5B" w:rsidRDefault="00C65A4E" w:rsidP="00C65A4E">
      <w:pPr>
        <w:pStyle w:val="PITextkrper"/>
        <w:pBdr>
          <w:top w:val="single" w:sz="4" w:space="1" w:color="auto"/>
        </w:pBdr>
        <w:spacing w:before="240"/>
        <w:rPr>
          <w:b/>
          <w:sz w:val="18"/>
          <w:szCs w:val="18"/>
        </w:rPr>
      </w:pPr>
    </w:p>
    <w:p w14:paraId="492013B3" w14:textId="77777777" w:rsidR="00C65A4E" w:rsidRPr="00A91DDF" w:rsidRDefault="00C65A4E" w:rsidP="00C65A4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EA08567" w14:textId="77777777" w:rsidR="00C65A4E" w:rsidRDefault="00C65A4E" w:rsidP="00C65A4E">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5" w:history="1">
        <w:r>
          <w:rPr>
            <w:rStyle w:val="Hyperlink"/>
            <w:rFonts w:ascii="Arial" w:hAnsi="Arial" w:cs="Arial"/>
            <w:sz w:val="18"/>
            <w:szCs w:val="18"/>
          </w:rPr>
          <w:t>https://kk.htcm.de/press-releases/wuerth/</w:t>
        </w:r>
      </w:hyperlink>
    </w:p>
    <w:p w14:paraId="0A7518FE" w14:textId="45D35B66" w:rsidR="00C65A4E" w:rsidRDefault="00C65A4E">
      <w:pPr>
        <w:rPr>
          <w:rFonts w:ascii="Arial" w:hAnsi="Arial" w:cs="Arial"/>
          <w:sz w:val="18"/>
          <w:szCs w:val="18"/>
        </w:rPr>
      </w:pPr>
      <w:r>
        <w:rPr>
          <w:rFonts w:ascii="Arial" w:hAnsi="Arial" w:cs="Arial"/>
          <w:sz w:val="18"/>
          <w:szCs w:val="18"/>
        </w:rPr>
        <w:br w:type="page"/>
      </w:r>
    </w:p>
    <w:p w14:paraId="58662B4D" w14:textId="77777777" w:rsidR="00B60F00" w:rsidRDefault="00B60F00">
      <w:pPr>
        <w:spacing w:after="120" w:line="280" w:lineRule="exact"/>
        <w:rPr>
          <w:rFonts w:ascii="Arial" w:hAnsi="Arial" w:cs="Arial"/>
          <w:sz w:val="18"/>
          <w:szCs w:val="18"/>
        </w:rPr>
      </w:pPr>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B60F00" w14:paraId="0FBF06C7" w14:textId="77777777">
        <w:trPr>
          <w:trHeight w:val="1701"/>
        </w:trPr>
        <w:tc>
          <w:tcPr>
            <w:tcW w:w="3369" w:type="dxa"/>
          </w:tcPr>
          <w:p w14:paraId="494C81D1" w14:textId="77777777" w:rsidR="00B60F00" w:rsidRDefault="00C65A4E">
            <w:pPr>
              <w:pStyle w:val="txt"/>
              <w:rPr>
                <w:b/>
                <w:bCs/>
                <w:sz w:val="18"/>
              </w:rPr>
            </w:pPr>
            <w:r>
              <w:rPr>
                <w:b/>
              </w:rPr>
              <w:lastRenderedPageBreak/>
              <w:br/>
            </w:r>
            <w:r>
              <w:rPr>
                <w:noProof/>
                <w:lang w:eastAsia="en-US"/>
              </w:rPr>
              <w:drawing>
                <wp:inline distT="0" distB="0" distL="0" distR="0" wp14:anchorId="28E6B12E" wp14:editId="3527EA82">
                  <wp:extent cx="2028825" cy="1790700"/>
                  <wp:effectExtent l="0" t="0" r="0" b="0"/>
                  <wp:docPr id="160648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10698"/>
                          <a:stretch>
                            <a:fillRect/>
                          </a:stretch>
                        </pic:blipFill>
                        <pic:spPr bwMode="auto">
                          <a:xfrm>
                            <a:off x="0" y="0"/>
                            <a:ext cx="2028825" cy="1790700"/>
                          </a:xfrm>
                          <a:prstGeom prst="rect">
                            <a:avLst/>
                          </a:prstGeom>
                          <a:noFill/>
                          <a:ln>
                            <a:noFill/>
                          </a:ln>
                        </pic:spPr>
                      </pic:pic>
                    </a:graphicData>
                  </a:graphic>
                </wp:inline>
              </w:drawing>
            </w:r>
            <w:r>
              <w:rPr>
                <w:b/>
                <w:bCs/>
                <w:sz w:val="18"/>
              </w:rPr>
              <w:br/>
            </w:r>
            <w:r>
              <w:rPr>
                <w:bCs/>
                <w:sz w:val="16"/>
                <w:szCs w:val="16"/>
              </w:rPr>
              <w:t xml:space="preserve">Image source: Würth Elektronik </w:t>
            </w:r>
          </w:p>
          <w:p w14:paraId="171D1BF3" w14:textId="77777777" w:rsidR="00B60F00" w:rsidRDefault="00C65A4E">
            <w:pPr>
              <w:autoSpaceDE w:val="0"/>
              <w:autoSpaceDN w:val="0"/>
              <w:adjustRightInd w:val="0"/>
              <w:rPr>
                <w:rFonts w:ascii="Arial" w:hAnsi="Arial" w:cs="Arial"/>
                <w:b/>
                <w:sz w:val="18"/>
                <w:szCs w:val="18"/>
              </w:rPr>
            </w:pPr>
            <w:r>
              <w:rPr>
                <w:rFonts w:ascii="Arial" w:hAnsi="Arial"/>
                <w:b/>
                <w:sz w:val="18"/>
                <w:szCs w:val="18"/>
              </w:rPr>
              <w:t xml:space="preserve">WR-COM USB 3.1 Type-C Receptacle Horizontal </w:t>
            </w:r>
            <w:r>
              <w:rPr>
                <w:rFonts w:ascii="Arial" w:hAnsi="Arial"/>
                <w:b/>
                <w:sz w:val="18"/>
                <w:szCs w:val="18"/>
              </w:rPr>
              <w:t>High-Rise SMT</w:t>
            </w:r>
          </w:p>
          <w:p w14:paraId="52C5F7C4" w14:textId="77777777" w:rsidR="00B60F00" w:rsidRDefault="00B60F00">
            <w:pPr>
              <w:autoSpaceDE w:val="0"/>
              <w:autoSpaceDN w:val="0"/>
              <w:adjustRightInd w:val="0"/>
              <w:rPr>
                <w:rFonts w:ascii="Arial" w:hAnsi="Arial" w:cs="Arial"/>
                <w:b/>
                <w:bCs/>
                <w:sz w:val="18"/>
                <w:szCs w:val="18"/>
              </w:rPr>
            </w:pPr>
          </w:p>
        </w:tc>
      </w:tr>
    </w:tbl>
    <w:p w14:paraId="2E73BB56" w14:textId="77777777" w:rsidR="00B60F00" w:rsidRDefault="00B60F00">
      <w:pPr>
        <w:pStyle w:val="PITextkrper"/>
        <w:rPr>
          <w:b/>
          <w:bCs/>
          <w:sz w:val="18"/>
          <w:szCs w:val="18"/>
          <w:lang w:val="de-DE"/>
        </w:rPr>
      </w:pPr>
    </w:p>
    <w:p w14:paraId="0E6C090E" w14:textId="77777777" w:rsidR="00C65A4E" w:rsidRDefault="00C65A4E" w:rsidP="00C65A4E">
      <w:pPr>
        <w:pStyle w:val="Textkrper"/>
        <w:spacing w:before="120" w:after="120" w:line="260" w:lineRule="exact"/>
        <w:jc w:val="both"/>
        <w:rPr>
          <w:rFonts w:ascii="Arial" w:hAnsi="Arial"/>
          <w:b w:val="0"/>
          <w:bCs w:val="0"/>
        </w:rPr>
      </w:pPr>
    </w:p>
    <w:p w14:paraId="61A4262A" w14:textId="77777777" w:rsidR="00C65A4E" w:rsidRDefault="00C65A4E" w:rsidP="00C65A4E">
      <w:pPr>
        <w:pStyle w:val="PITextkrper"/>
        <w:pBdr>
          <w:top w:val="single" w:sz="4" w:space="1" w:color="auto"/>
        </w:pBdr>
        <w:spacing w:before="240"/>
        <w:rPr>
          <w:b/>
          <w:sz w:val="18"/>
          <w:szCs w:val="18"/>
        </w:rPr>
      </w:pPr>
    </w:p>
    <w:p w14:paraId="71590F6B" w14:textId="77777777" w:rsidR="00C65A4E" w:rsidRDefault="00C65A4E" w:rsidP="00C65A4E">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0B166DF" w14:textId="77777777" w:rsidR="00C65A4E" w:rsidRDefault="00C65A4E" w:rsidP="00C65A4E">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0C43B2D" w14:textId="77777777" w:rsidR="00C65A4E" w:rsidRDefault="00C65A4E" w:rsidP="00C65A4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731EEFBC" w14:textId="77777777" w:rsidR="00C65A4E" w:rsidRDefault="00C65A4E" w:rsidP="00C65A4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4DFE218" w14:textId="77777777" w:rsidR="00C65A4E" w:rsidRDefault="00C65A4E" w:rsidP="00C65A4E">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BF1660C" w14:textId="77777777" w:rsidR="00C65A4E" w:rsidRDefault="00C65A4E" w:rsidP="00C65A4E">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6E49E19" w14:textId="77777777" w:rsidR="00C65A4E" w:rsidRDefault="00C65A4E" w:rsidP="00C65A4E">
      <w:pPr>
        <w:pStyle w:val="Textkrper"/>
        <w:spacing w:before="120" w:after="120" w:line="276" w:lineRule="auto"/>
        <w:rPr>
          <w:rFonts w:ascii="Arial" w:hAnsi="Arial"/>
        </w:rPr>
      </w:pPr>
      <w:r>
        <w:rPr>
          <w:rFonts w:ascii="Arial" w:hAnsi="Arial"/>
        </w:rPr>
        <w:t xml:space="preserve">Further information at </w:t>
      </w:r>
      <w:hyperlink r:id="rId17" w:history="1">
        <w:r>
          <w:rPr>
            <w:rStyle w:val="Hyperlink"/>
            <w:rFonts w:ascii="Arial" w:hAnsi="Arial"/>
          </w:rPr>
          <w:t>www.we-online.com</w:t>
        </w:r>
      </w:hyperlink>
    </w:p>
    <w:p w14:paraId="5B91E059" w14:textId="77777777" w:rsidR="00C65A4E" w:rsidRDefault="00C65A4E" w:rsidP="00C65A4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65A4E" w14:paraId="0B4D3161" w14:textId="77777777" w:rsidTr="00D728F1">
        <w:tc>
          <w:tcPr>
            <w:tcW w:w="3902" w:type="dxa"/>
            <w:shd w:val="clear" w:color="auto" w:fill="auto"/>
            <w:hideMark/>
          </w:tcPr>
          <w:p w14:paraId="0658AA2D" w14:textId="77777777" w:rsidR="00C65A4E" w:rsidRDefault="00C65A4E" w:rsidP="00D728F1">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12852CC9" w14:textId="77777777" w:rsidR="00C65A4E" w:rsidRDefault="00C65A4E" w:rsidP="00D728F1">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A13C37C" w14:textId="77777777" w:rsidR="00C65A4E" w:rsidRDefault="00C65A4E" w:rsidP="00D728F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8" w:history="1">
              <w:r>
                <w:rPr>
                  <w:rStyle w:val="Hyperlink"/>
                  <w:rFonts w:ascii="Arial" w:hAnsi="Arial"/>
                  <w:sz w:val="20"/>
                </w:rPr>
                <w:t>sarah.hurst@we-online.de</w:t>
              </w:r>
            </w:hyperlink>
            <w:r>
              <w:rPr>
                <w:rFonts w:ascii="Arial" w:hAnsi="Arial"/>
                <w:sz w:val="20"/>
              </w:rPr>
              <w:t xml:space="preserve"> </w:t>
            </w:r>
          </w:p>
          <w:p w14:paraId="033F22D3" w14:textId="77777777" w:rsidR="00C65A4E" w:rsidRDefault="00C65A4E" w:rsidP="00D728F1">
            <w:pPr>
              <w:spacing w:before="120" w:after="120" w:line="276" w:lineRule="auto"/>
              <w:rPr>
                <w:rFonts w:ascii="Arial" w:hAnsi="Arial" w:cs="Arial"/>
                <w:bCs/>
                <w:sz w:val="20"/>
              </w:rPr>
            </w:pPr>
            <w:hyperlink r:id="rId19" w:history="1">
              <w:r>
                <w:rPr>
                  <w:rStyle w:val="Hyperlink"/>
                  <w:rFonts w:ascii="Arial" w:hAnsi="Arial"/>
                  <w:bCs/>
                  <w:sz w:val="20"/>
                </w:rPr>
                <w:t>www.we-online.com</w:t>
              </w:r>
            </w:hyperlink>
            <w:r>
              <w:rPr>
                <w:rFonts w:ascii="Arial" w:hAnsi="Arial"/>
                <w:bCs/>
                <w:sz w:val="20"/>
              </w:rPr>
              <w:t xml:space="preserve"> </w:t>
            </w:r>
          </w:p>
          <w:p w14:paraId="2827A3AA" w14:textId="77777777" w:rsidR="00C65A4E" w:rsidRDefault="00C65A4E" w:rsidP="00D728F1">
            <w:pPr>
              <w:spacing w:before="120" w:after="120" w:line="276" w:lineRule="auto"/>
              <w:rPr>
                <w:rFonts w:ascii="Arial" w:hAnsi="Arial" w:cs="Arial"/>
                <w:bCs/>
                <w:sz w:val="20"/>
              </w:rPr>
            </w:pPr>
          </w:p>
        </w:tc>
        <w:tc>
          <w:tcPr>
            <w:tcW w:w="3193" w:type="dxa"/>
            <w:shd w:val="clear" w:color="auto" w:fill="auto"/>
            <w:hideMark/>
          </w:tcPr>
          <w:p w14:paraId="13BE6E48" w14:textId="77777777" w:rsidR="00C65A4E" w:rsidRDefault="00C65A4E" w:rsidP="00D728F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B996925" w14:textId="77777777" w:rsidR="00C65A4E" w:rsidRDefault="00C65A4E" w:rsidP="00D728F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76371A2" w14:textId="77777777" w:rsidR="00C65A4E" w:rsidRDefault="00C65A4E" w:rsidP="00D728F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20" w:history="1">
              <w:r>
                <w:rPr>
                  <w:rStyle w:val="Hyperlink"/>
                  <w:rFonts w:ascii="Arial" w:hAnsi="Arial"/>
                  <w:bCs/>
                  <w:sz w:val="20"/>
                </w:rPr>
                <w:t>b.basilio@htcm.de</w:t>
              </w:r>
            </w:hyperlink>
            <w:r>
              <w:rPr>
                <w:rFonts w:ascii="Arial" w:hAnsi="Arial"/>
                <w:bCs/>
                <w:sz w:val="20"/>
              </w:rPr>
              <w:t xml:space="preserve"> </w:t>
            </w:r>
          </w:p>
          <w:p w14:paraId="5D0B0860" w14:textId="77777777" w:rsidR="00C65A4E" w:rsidRDefault="00C65A4E" w:rsidP="00D728F1">
            <w:pPr>
              <w:tabs>
                <w:tab w:val="left" w:pos="1065"/>
              </w:tabs>
              <w:spacing w:before="120" w:after="120" w:line="276" w:lineRule="auto"/>
              <w:rPr>
                <w:rFonts w:ascii="Arial" w:hAnsi="Arial" w:cs="Arial"/>
                <w:bCs/>
                <w:sz w:val="20"/>
              </w:rPr>
            </w:pPr>
            <w:hyperlink r:id="rId21" w:history="1">
              <w:r>
                <w:rPr>
                  <w:rStyle w:val="Hyperlink"/>
                  <w:rFonts w:ascii="Arial" w:hAnsi="Arial"/>
                  <w:bCs/>
                  <w:sz w:val="20"/>
                </w:rPr>
                <w:t>www.htcm.de</w:t>
              </w:r>
            </w:hyperlink>
            <w:r>
              <w:rPr>
                <w:rFonts w:ascii="Arial" w:hAnsi="Arial"/>
                <w:bCs/>
                <w:sz w:val="20"/>
              </w:rPr>
              <w:t xml:space="preserve">  </w:t>
            </w:r>
          </w:p>
        </w:tc>
      </w:tr>
    </w:tbl>
    <w:p w14:paraId="2B6C1C4C" w14:textId="77777777" w:rsidR="00C65A4E" w:rsidRPr="00031FC8" w:rsidRDefault="00C65A4E" w:rsidP="00C65A4E">
      <w:pPr>
        <w:spacing w:after="120" w:line="280" w:lineRule="exact"/>
        <w:rPr>
          <w:rFonts w:ascii="Arial" w:hAnsi="Arial"/>
          <w:b/>
          <w:bCs/>
        </w:rPr>
      </w:pPr>
    </w:p>
    <w:p w14:paraId="55393326" w14:textId="77777777" w:rsidR="00C65A4E" w:rsidRDefault="00C65A4E">
      <w:pPr>
        <w:pStyle w:val="PITextkrper"/>
        <w:rPr>
          <w:b/>
          <w:bCs/>
          <w:sz w:val="18"/>
          <w:szCs w:val="18"/>
          <w:lang w:val="de-DE"/>
        </w:rPr>
      </w:pPr>
    </w:p>
    <w:sectPr w:rsidR="00C65A4E">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BFE3" w14:textId="77777777" w:rsidR="00B60F00" w:rsidRDefault="00C65A4E">
      <w:r>
        <w:separator/>
      </w:r>
    </w:p>
  </w:endnote>
  <w:endnote w:type="continuationSeparator" w:id="0">
    <w:p w14:paraId="31B372DE" w14:textId="77777777" w:rsidR="00B60F00" w:rsidRDefault="00C6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E4BB" w14:textId="77777777" w:rsidR="00B60F00" w:rsidRDefault="00C65A4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WTH1PI1273_en.docx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73F0" w14:textId="77777777" w:rsidR="00B60F00" w:rsidRDefault="00C65A4E">
      <w:r>
        <w:separator/>
      </w:r>
    </w:p>
  </w:footnote>
  <w:footnote w:type="continuationSeparator" w:id="0">
    <w:p w14:paraId="6A96F0CC" w14:textId="77777777" w:rsidR="00B60F00" w:rsidRDefault="00C6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D0D0" w14:textId="77777777" w:rsidR="00B60F00" w:rsidRDefault="00C65A4E">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109DB18E" wp14:editId="0CB13D2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95485">
    <w:abstractNumId w:val="4"/>
  </w:num>
  <w:num w:numId="2" w16cid:durableId="1571190523">
    <w:abstractNumId w:val="1"/>
  </w:num>
  <w:num w:numId="3" w16cid:durableId="997537139">
    <w:abstractNumId w:val="2"/>
  </w:num>
  <w:num w:numId="4" w16cid:durableId="1700474237">
    <w:abstractNumId w:val="3"/>
  </w:num>
  <w:num w:numId="5" w16cid:durableId="155523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00"/>
    <w:rsid w:val="002C1165"/>
    <w:rsid w:val="00AB0D90"/>
    <w:rsid w:val="00B60F00"/>
    <w:rsid w:val="00C65A4E"/>
    <w:rsid w:val="00D922BC"/>
    <w:rsid w:val="00F06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18D6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6429029">
      <w:bodyDiv w:val="1"/>
      <w:marLeft w:val="0"/>
      <w:marRight w:val="0"/>
      <w:marTop w:val="0"/>
      <w:marBottom w:val="0"/>
      <w:divBdr>
        <w:top w:val="none" w:sz="0" w:space="0" w:color="auto"/>
        <w:left w:val="none" w:sz="0" w:space="0" w:color="auto"/>
        <w:bottom w:val="none" w:sz="0" w:space="0" w:color="auto"/>
        <w:right w:val="none" w:sz="0" w:space="0" w:color="auto"/>
      </w:divBdr>
    </w:div>
    <w:div w:id="23955713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66720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481242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9238789">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15318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USB_3_1_TYPE_C_RECEPTACLE_HORIZONTAL_HIGH_SMT" TargetMode="External"/><Relationship Id="rId13" Type="http://schemas.openxmlformats.org/officeDocument/2006/relationships/hyperlink" Target="https://www.we-online.com/en/support/knowledge/application-notes" TargetMode="External"/><Relationship Id="rId18" Type="http://schemas.openxmlformats.org/officeDocument/2006/relationships/hyperlink" Target="mailto:sarah.hurst@we-online.de" TargetMode="External"/><Relationship Id="rId3" Type="http://schemas.openxmlformats.org/officeDocument/2006/relationships/styles" Target="styles.xml"/><Relationship Id="rId21" Type="http://schemas.openxmlformats.org/officeDocument/2006/relationships/hyperlink" Target="http://www.htcm.de" TargetMode="External"/><Relationship Id="rId7" Type="http://schemas.openxmlformats.org/officeDocument/2006/relationships/endnotes" Target="endnotes.xml"/><Relationship Id="rId12" Type="http://schemas.openxmlformats.org/officeDocument/2006/relationships/hyperlink" Target="https://www.we-online.com/en/components/products/WE-TVS-HS" TargetMode="External"/><Relationship Id="rId17" Type="http://schemas.openxmlformats.org/officeDocument/2006/relationships/hyperlink" Target="http://www.we-onlin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b.basilio@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CNSW-H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htcm.de/press-releases/wuerth/" TargetMode="External"/><Relationship Id="rId23" Type="http://schemas.openxmlformats.org/officeDocument/2006/relationships/footer" Target="footer1.xml"/><Relationship Id="rId10" Type="http://schemas.openxmlformats.org/officeDocument/2006/relationships/hyperlink" Target="https://www.we-online.com/en/components/products/WE-MAPI" TargetMode="External"/><Relationship Id="rId19"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hyperlink" Target="https://www.we-online.com/en/components/products/WE-MPSB" TargetMode="External"/><Relationship Id="rId14" Type="http://schemas.openxmlformats.org/officeDocument/2006/relationships/hyperlink" Target="https://www.we-online.com/en/components/applicationgu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22D9-7C40-4549-9650-51390E1B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4279</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2023-10-10T14:41:00Z</dcterms:created>
  <dcterms:modified xsi:type="dcterms:W3CDTF">2023-10-10T14:44:00Z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