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338F" w14:textId="77777777" w:rsidR="00347E8A" w:rsidRDefault="00B933F3">
      <w:pPr>
        <w:pStyle w:val="berschrift1"/>
        <w:spacing w:before="720" w:after="720" w:line="260" w:lineRule="exact"/>
        <w:rPr>
          <w:sz w:val="20"/>
        </w:rPr>
      </w:pPr>
      <w:r>
        <w:rPr>
          <w:sz w:val="20"/>
        </w:rPr>
        <w:t>PRESS RELEASE</w:t>
      </w:r>
    </w:p>
    <w:p w14:paraId="5049AD25" w14:textId="77777777" w:rsidR="00347E8A" w:rsidRDefault="00B933F3">
      <w:pPr>
        <w:rPr>
          <w:rFonts w:ascii="Arial" w:hAnsi="Arial" w:cs="Arial"/>
          <w:b/>
          <w:bCs/>
        </w:rPr>
      </w:pPr>
      <w:proofErr w:type="spellStart"/>
      <w:r>
        <w:rPr>
          <w:rFonts w:ascii="Arial" w:hAnsi="Arial"/>
          <w:b/>
          <w:bCs/>
        </w:rPr>
        <w:t>Würth</w:t>
      </w:r>
      <w:proofErr w:type="spellEnd"/>
      <w:r>
        <w:rPr>
          <w:rFonts w:ascii="Arial" w:hAnsi="Arial"/>
          <w:b/>
          <w:bCs/>
        </w:rPr>
        <w:t xml:space="preserve"> </w:t>
      </w:r>
      <w:proofErr w:type="spellStart"/>
      <w:r>
        <w:rPr>
          <w:rFonts w:ascii="Arial" w:hAnsi="Arial"/>
          <w:b/>
          <w:bCs/>
        </w:rPr>
        <w:t>Elektronik</w:t>
      </w:r>
      <w:proofErr w:type="spellEnd"/>
      <w:r>
        <w:rPr>
          <w:rFonts w:ascii="Arial" w:hAnsi="Arial"/>
          <w:b/>
          <w:bCs/>
        </w:rPr>
        <w:t xml:space="preserve"> introduces its WE-BMS signal transformers</w:t>
      </w:r>
    </w:p>
    <w:p w14:paraId="3584471F" w14:textId="77777777" w:rsidR="00347E8A" w:rsidRDefault="00B933F3">
      <w:pPr>
        <w:pStyle w:val="Kopfzeile"/>
        <w:tabs>
          <w:tab w:val="clear" w:pos="4536"/>
          <w:tab w:val="clear" w:pos="9072"/>
        </w:tabs>
        <w:spacing w:before="360" w:after="360"/>
        <w:rPr>
          <w:rFonts w:ascii="Arial" w:hAnsi="Arial" w:cs="Arial"/>
          <w:b/>
          <w:bCs/>
          <w:sz w:val="36"/>
        </w:rPr>
      </w:pPr>
      <w:r>
        <w:rPr>
          <w:rFonts w:ascii="Arial" w:hAnsi="Arial"/>
          <w:b/>
          <w:bCs/>
          <w:color w:val="000000"/>
          <w:sz w:val="36"/>
        </w:rPr>
        <w:t>Reliable Battery Management</w:t>
      </w:r>
    </w:p>
    <w:p w14:paraId="2EA95292" w14:textId="25F32E5E" w:rsidR="00347E8A" w:rsidRDefault="00B933F3">
      <w:pPr>
        <w:pStyle w:val="Textkrper"/>
        <w:spacing w:before="120" w:after="120" w:line="260" w:lineRule="exact"/>
        <w:jc w:val="both"/>
        <w:rPr>
          <w:rFonts w:ascii="Arial" w:hAnsi="Arial"/>
          <w:color w:val="000000"/>
        </w:rPr>
      </w:pPr>
      <w:r>
        <w:rPr>
          <w:rFonts w:ascii="Arial" w:hAnsi="Arial"/>
          <w:color w:val="000000"/>
        </w:rPr>
        <w:t>Waldenburg</w:t>
      </w:r>
      <w:r w:rsidR="004E0B7E">
        <w:rPr>
          <w:rFonts w:ascii="Arial" w:hAnsi="Arial"/>
          <w:color w:val="000000"/>
        </w:rPr>
        <w:t xml:space="preserve"> (</w:t>
      </w:r>
      <w:r>
        <w:rPr>
          <w:rFonts w:ascii="Arial" w:hAnsi="Arial"/>
          <w:color w:val="000000"/>
        </w:rPr>
        <w:t>Germany</w:t>
      </w:r>
      <w:r w:rsidR="004E0B7E">
        <w:rPr>
          <w:rFonts w:ascii="Arial" w:hAnsi="Arial"/>
          <w:color w:val="000000"/>
        </w:rPr>
        <w:t>)</w:t>
      </w:r>
      <w:r>
        <w:rPr>
          <w:rFonts w:ascii="Arial" w:hAnsi="Arial"/>
          <w:color w:val="000000"/>
        </w:rPr>
        <w:t xml:space="preserve">, </w:t>
      </w:r>
      <w:r w:rsidR="004E0B7E">
        <w:rPr>
          <w:rFonts w:ascii="Arial" w:hAnsi="Arial"/>
          <w:color w:val="000000"/>
        </w:rPr>
        <w:t>August 25,</w:t>
      </w:r>
      <w:r>
        <w:rPr>
          <w:rFonts w:ascii="Arial" w:hAnsi="Arial"/>
          <w:color w:val="000000"/>
        </w:rPr>
        <w:t xml:space="preserve"> 2022</w:t>
      </w:r>
      <w:r w:rsidR="004E0B7E" w:rsidRPr="00921E32">
        <w:rPr>
          <w:rFonts w:ascii="Arial" w:hAnsi="Arial"/>
          <w:color w:val="000000"/>
        </w:rPr>
        <w:t>—</w:t>
      </w:r>
      <w:r>
        <w:rPr>
          <w:rFonts w:ascii="Arial" w:hAnsi="Arial"/>
          <w:color w:val="000000"/>
        </w:rPr>
        <w:t xml:space="preserve">With </w:t>
      </w:r>
      <w:hyperlink r:id="rId8" w:history="1">
        <w:r>
          <w:rPr>
            <w:rStyle w:val="Hyperlink"/>
            <w:rFonts w:ascii="Arial" w:hAnsi="Arial"/>
          </w:rPr>
          <w:t>WE-BMS</w:t>
        </w:r>
      </w:hyperlink>
      <w:r>
        <w:rPr>
          <w:rFonts w:ascii="Arial" w:hAnsi="Arial"/>
          <w:color w:val="000000"/>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w:t>
      </w:r>
      <w:r w:rsidRPr="004E0B7E">
        <w:rPr>
          <w:rFonts w:ascii="Arial" w:hAnsi="Arial"/>
          <w:color w:val="000000"/>
        </w:rPr>
        <w:t>presents signal transformers for battery management systems which, thanks to their galvanic isolation of 4300 V</w:t>
      </w:r>
      <w:r w:rsidRPr="004E0B7E">
        <w:rPr>
          <w:rFonts w:ascii="Arial" w:hAnsi="Arial"/>
          <w:color w:val="000000"/>
          <w:vertAlign w:val="subscript"/>
        </w:rPr>
        <w:t>DC</w:t>
      </w:r>
      <w:r w:rsidRPr="004E0B7E">
        <w:rPr>
          <w:rFonts w:ascii="Arial" w:hAnsi="Arial"/>
          <w:color w:val="000000"/>
        </w:rPr>
        <w:t>/1 min and high operating voltage of up to 1000 V</w:t>
      </w:r>
      <w:r w:rsidRPr="004E0B7E">
        <w:rPr>
          <w:rFonts w:ascii="Arial" w:hAnsi="Arial"/>
          <w:color w:val="000000"/>
          <w:vertAlign w:val="subscript"/>
        </w:rPr>
        <w:t>DC</w:t>
      </w:r>
      <w:r w:rsidRPr="004E0B7E">
        <w:rPr>
          <w:rFonts w:ascii="Arial" w:hAnsi="Arial"/>
          <w:color w:val="000000"/>
        </w:rPr>
        <w:t xml:space="preserve">, are ideal for use in energy storage systems, E-bikes or E-scooters. Besides the transformers, the new WE-BMS series components also include at least one common-mode choke to filter common-mode interference. </w:t>
      </w:r>
      <w:proofErr w:type="spellStart"/>
      <w:r w:rsidRPr="004E0B7E">
        <w:rPr>
          <w:rFonts w:ascii="Arial" w:hAnsi="Arial"/>
          <w:color w:val="000000"/>
        </w:rPr>
        <w:t>Würth</w:t>
      </w:r>
      <w:proofErr w:type="spellEnd"/>
      <w:r w:rsidRPr="004E0B7E">
        <w:rPr>
          <w:rFonts w:ascii="Arial" w:hAnsi="Arial"/>
          <w:color w:val="000000"/>
        </w:rPr>
        <w:t xml:space="preserve"> </w:t>
      </w:r>
      <w:proofErr w:type="spellStart"/>
      <w:r w:rsidRPr="004E0B7E">
        <w:rPr>
          <w:rFonts w:ascii="Arial" w:hAnsi="Arial"/>
          <w:color w:val="000000"/>
        </w:rPr>
        <w:t>Elektronik's</w:t>
      </w:r>
      <w:proofErr w:type="spellEnd"/>
      <w:r w:rsidRPr="004E0B7E">
        <w:rPr>
          <w:rFonts w:ascii="Arial" w:hAnsi="Arial"/>
          <w:color w:val="000000"/>
        </w:rPr>
        <w:t xml:space="preserve"> design offers far </w:t>
      </w:r>
      <w:r w:rsidR="00E7107A" w:rsidRPr="004E0B7E">
        <w:rPr>
          <w:rFonts w:ascii="Arial" w:hAnsi="Arial"/>
          <w:color w:val="000000"/>
        </w:rPr>
        <w:t>longer</w:t>
      </w:r>
      <w:r w:rsidRPr="004E0B7E">
        <w:rPr>
          <w:rFonts w:ascii="Arial" w:hAnsi="Arial"/>
          <w:color w:val="000000"/>
        </w:rPr>
        <w:t xml:space="preserve"> physical creepage than comparable products on the </w:t>
      </w:r>
      <w:r w:rsidR="0002501D" w:rsidRPr="004E0B7E">
        <w:rPr>
          <w:rFonts w:ascii="Arial" w:hAnsi="Arial"/>
          <w:color w:val="000000"/>
        </w:rPr>
        <w:t>market yet</w:t>
      </w:r>
      <w:r w:rsidRPr="004E0B7E">
        <w:rPr>
          <w:rFonts w:ascii="Arial" w:hAnsi="Arial"/>
          <w:color w:val="000000"/>
        </w:rPr>
        <w:t xml:space="preserve"> is very compact. Low-profile component variants of 3.45 mm height are also available.</w:t>
      </w:r>
      <w:r>
        <w:rPr>
          <w:rFonts w:ascii="Arial" w:hAnsi="Arial"/>
          <w:color w:val="000000"/>
        </w:rPr>
        <w:t xml:space="preserve"> </w:t>
      </w:r>
    </w:p>
    <w:p w14:paraId="30D16A81" w14:textId="49A516D1" w:rsidR="00347E8A" w:rsidRDefault="00B933F3">
      <w:pPr>
        <w:pStyle w:val="Textkrper"/>
        <w:spacing w:before="120" w:after="120" w:line="260" w:lineRule="exact"/>
        <w:jc w:val="both"/>
        <w:rPr>
          <w:rFonts w:ascii="Arial" w:hAnsi="Arial"/>
          <w:b w:val="0"/>
          <w:bCs w:val="0"/>
          <w:color w:val="000000"/>
        </w:rPr>
      </w:pPr>
      <w:r>
        <w:rPr>
          <w:rFonts w:ascii="Arial" w:hAnsi="Arial"/>
          <w:b w:val="0"/>
          <w:bCs w:val="0"/>
          <w:color w:val="000000"/>
        </w:rPr>
        <w:t xml:space="preserve">As the product code WE-BMS spells out, the transformers are absolutely optimized for battery management systems. They are primarily used to ensure reliable operation and provide information about the charging status. The individual cells of a battery pack are connected in series, as are the downstream BMS controllers. Voltage differences and electromagnetic interference may occur between series-connected components or boards. The WE-BMS transformer serves to isolate components from each other and suppress EMI. Applications include storage systems for solar installations or uninterrupted power supplies (UPS). As the WE-BMS series is AEC-Q200 qualified, it is also very well suited for E-mobility applications. WE-BMS supports serial daisy chain, </w:t>
      </w:r>
      <w:proofErr w:type="spellStart"/>
      <w:r>
        <w:rPr>
          <w:rFonts w:ascii="Arial" w:hAnsi="Arial"/>
          <w:b w:val="0"/>
          <w:bCs w:val="0"/>
          <w:color w:val="000000"/>
        </w:rPr>
        <w:t>isoSPI</w:t>
      </w:r>
      <w:proofErr w:type="spellEnd"/>
      <w:r>
        <w:rPr>
          <w:rFonts w:ascii="Arial" w:hAnsi="Arial"/>
          <w:b w:val="0"/>
          <w:bCs w:val="0"/>
          <w:color w:val="000000"/>
        </w:rPr>
        <w:t xml:space="preserve"> and SPI.</w:t>
      </w:r>
    </w:p>
    <w:p w14:paraId="6CEFAAEE" w14:textId="2203B2FD" w:rsidR="00347E8A" w:rsidRDefault="00B933F3">
      <w:pPr>
        <w:pStyle w:val="Textkrper"/>
        <w:spacing w:before="120" w:after="120" w:line="260" w:lineRule="exact"/>
        <w:jc w:val="both"/>
        <w:rPr>
          <w:rFonts w:ascii="Arial" w:hAnsi="Arial"/>
          <w:color w:val="000000"/>
        </w:rPr>
      </w:pPr>
      <w:r>
        <w:rPr>
          <w:rFonts w:ascii="Arial" w:hAnsi="Arial"/>
          <w:color w:val="000000"/>
        </w:rPr>
        <w:t xml:space="preserve">Free samples for </w:t>
      </w:r>
      <w:r w:rsidR="0002501D">
        <w:rPr>
          <w:rFonts w:ascii="Arial" w:hAnsi="Arial"/>
          <w:color w:val="000000"/>
        </w:rPr>
        <w:t xml:space="preserve">electronics </w:t>
      </w:r>
      <w:r>
        <w:rPr>
          <w:rFonts w:ascii="Arial" w:hAnsi="Arial"/>
          <w:color w:val="000000"/>
        </w:rPr>
        <w:t>developers</w:t>
      </w:r>
    </w:p>
    <w:p w14:paraId="4F530F5F" w14:textId="7A9D07A4" w:rsidR="00347E8A" w:rsidRDefault="00B933F3" w:rsidP="004E0B7E">
      <w:pPr>
        <w:pStyle w:val="Textkrper"/>
        <w:spacing w:before="120" w:after="120" w:line="260" w:lineRule="exact"/>
        <w:jc w:val="both"/>
        <w:rPr>
          <w:rFonts w:ascii="Arial" w:hAnsi="Arial"/>
          <w:b w:val="0"/>
          <w:bCs w:val="0"/>
          <w:color w:val="000000"/>
        </w:rPr>
      </w:pPr>
      <w:r>
        <w:rPr>
          <w:rFonts w:ascii="Arial" w:hAnsi="Arial"/>
          <w:b w:val="0"/>
          <w:bCs w:val="0"/>
          <w:color w:val="000000"/>
        </w:rPr>
        <w:t>Designed for the extended operating temperature range between -40°C and 125°C, the component is available from stock in various sizes from 7.6 x 9.5 x 5.5 </w:t>
      </w:r>
      <w:r w:rsidR="00E7107A">
        <w:rPr>
          <w:rFonts w:ascii="Arial" w:hAnsi="Arial"/>
          <w:b w:val="0"/>
          <w:bCs w:val="0"/>
          <w:color w:val="000000"/>
        </w:rPr>
        <w:t>mm</w:t>
      </w:r>
      <w:r>
        <w:rPr>
          <w:rFonts w:ascii="Arial" w:hAnsi="Arial"/>
          <w:b w:val="0"/>
          <w:bCs w:val="0"/>
          <w:color w:val="000000"/>
        </w:rPr>
        <w:t xml:space="preserve"> to 15.1 x 15.4 x 3.45 </w:t>
      </w:r>
      <w:r w:rsidR="00E7107A">
        <w:rPr>
          <w:rFonts w:ascii="Arial" w:hAnsi="Arial"/>
          <w:b w:val="0"/>
          <w:bCs w:val="0"/>
          <w:color w:val="000000"/>
        </w:rPr>
        <w:t>mm</w:t>
      </w:r>
      <w:r>
        <w:rPr>
          <w:rFonts w:ascii="Arial" w:hAnsi="Arial"/>
          <w:b w:val="0"/>
          <w:bCs w:val="0"/>
          <w:color w:val="000000"/>
        </w:rPr>
        <w:t xml:space="preserve"> with no minimum order quantity. </w:t>
      </w:r>
      <w:proofErr w:type="spellStart"/>
      <w:r>
        <w:rPr>
          <w:rFonts w:ascii="Arial" w:hAnsi="Arial"/>
          <w:b w:val="0"/>
          <w:bCs w:val="0"/>
          <w:color w:val="000000"/>
        </w:rPr>
        <w:t>Würth</w:t>
      </w:r>
      <w:proofErr w:type="spellEnd"/>
      <w:r>
        <w:rPr>
          <w:rFonts w:ascii="Arial" w:hAnsi="Arial"/>
          <w:b w:val="0"/>
          <w:bCs w:val="0"/>
          <w:color w:val="000000"/>
        </w:rPr>
        <w:t xml:space="preserve"> </w:t>
      </w:r>
      <w:proofErr w:type="spellStart"/>
      <w:r>
        <w:rPr>
          <w:rFonts w:ascii="Arial" w:hAnsi="Arial"/>
          <w:b w:val="0"/>
          <w:bCs w:val="0"/>
          <w:color w:val="000000"/>
        </w:rPr>
        <w:t>Elektronik</w:t>
      </w:r>
      <w:proofErr w:type="spellEnd"/>
      <w:r>
        <w:rPr>
          <w:rFonts w:ascii="Arial" w:hAnsi="Arial"/>
          <w:b w:val="0"/>
          <w:bCs w:val="0"/>
          <w:color w:val="000000"/>
        </w:rPr>
        <w:t xml:space="preserve"> provides free samples for </w:t>
      </w:r>
      <w:r w:rsidR="00E7107A">
        <w:rPr>
          <w:rFonts w:ascii="Arial" w:hAnsi="Arial"/>
          <w:b w:val="0"/>
          <w:bCs w:val="0"/>
          <w:color w:val="000000"/>
        </w:rPr>
        <w:t>engineers</w:t>
      </w:r>
      <w:r>
        <w:rPr>
          <w:rFonts w:ascii="Arial" w:hAnsi="Arial"/>
          <w:b w:val="0"/>
          <w:bCs w:val="0"/>
          <w:color w:val="000000"/>
        </w:rPr>
        <w:t>.</w:t>
      </w:r>
    </w:p>
    <w:p w14:paraId="753B0766" w14:textId="77777777" w:rsidR="004E0B7E" w:rsidRPr="004E0B7E" w:rsidRDefault="004E0B7E" w:rsidP="004E0B7E">
      <w:pPr>
        <w:pStyle w:val="Textkrper"/>
        <w:spacing w:before="120" w:after="120" w:line="260" w:lineRule="exact"/>
        <w:jc w:val="both"/>
        <w:rPr>
          <w:rFonts w:ascii="Arial" w:hAnsi="Arial"/>
          <w:b w:val="0"/>
          <w:bCs w:val="0"/>
          <w:color w:val="000000"/>
        </w:rPr>
      </w:pPr>
    </w:p>
    <w:p w14:paraId="3D19C38A" w14:textId="781A5959" w:rsidR="00703A0D" w:rsidRDefault="00703A0D">
      <w:pPr>
        <w:rPr>
          <w:rFonts w:ascii="Arial" w:hAnsi="Arial" w:cs="Arial"/>
          <w:sz w:val="20"/>
          <w:szCs w:val="20"/>
        </w:rPr>
      </w:pPr>
      <w:r>
        <w:rPr>
          <w:rFonts w:ascii="Arial" w:hAnsi="Arial"/>
          <w:b/>
          <w:bCs/>
        </w:rPr>
        <w:br w:type="page"/>
      </w:r>
    </w:p>
    <w:p w14:paraId="25E2A40B" w14:textId="77777777" w:rsidR="004E0B7E" w:rsidRPr="003125DE" w:rsidRDefault="004E0B7E" w:rsidP="004E0B7E">
      <w:pPr>
        <w:pStyle w:val="Textkrper"/>
        <w:spacing w:before="120" w:after="120" w:line="260" w:lineRule="exact"/>
        <w:jc w:val="both"/>
        <w:rPr>
          <w:rFonts w:ascii="Arial" w:hAnsi="Arial"/>
          <w:b w:val="0"/>
          <w:bCs w:val="0"/>
        </w:rPr>
      </w:pPr>
    </w:p>
    <w:p w14:paraId="206F6352" w14:textId="77777777" w:rsidR="004E0B7E" w:rsidRPr="003125DE" w:rsidRDefault="004E0B7E" w:rsidP="004E0B7E">
      <w:pPr>
        <w:pStyle w:val="PITextkrper"/>
        <w:pBdr>
          <w:top w:val="single" w:sz="4" w:space="1" w:color="auto"/>
        </w:pBdr>
        <w:spacing w:before="240"/>
        <w:rPr>
          <w:b/>
          <w:sz w:val="18"/>
          <w:szCs w:val="18"/>
          <w:lang w:val="de-DE"/>
        </w:rPr>
      </w:pPr>
    </w:p>
    <w:p w14:paraId="6C4200A0" w14:textId="77777777" w:rsidR="004E0B7E" w:rsidRPr="00A91DDF" w:rsidRDefault="004E0B7E" w:rsidP="004E0B7E">
      <w:pPr>
        <w:spacing w:after="120" w:line="280" w:lineRule="exact"/>
        <w:rPr>
          <w:rFonts w:ascii="Arial" w:hAnsi="Arial" w:cs="Arial"/>
          <w:b/>
          <w:bCs/>
          <w:sz w:val="18"/>
          <w:szCs w:val="18"/>
          <w:lang w:val="en-GB"/>
        </w:rPr>
      </w:pPr>
      <w:r w:rsidRPr="00A91DDF">
        <w:rPr>
          <w:rFonts w:ascii="Arial" w:hAnsi="Arial" w:cs="Arial"/>
          <w:b/>
          <w:bCs/>
          <w:sz w:val="18"/>
          <w:szCs w:val="18"/>
          <w:lang w:val="en-GB"/>
        </w:rPr>
        <w:t>Available images</w:t>
      </w:r>
    </w:p>
    <w:p w14:paraId="3B1EF109" w14:textId="77777777" w:rsidR="004E0B7E" w:rsidRPr="00FB7981" w:rsidRDefault="004E0B7E" w:rsidP="004E0B7E">
      <w:pPr>
        <w:spacing w:after="120" w:line="280" w:lineRule="exact"/>
      </w:pPr>
      <w:r w:rsidRPr="00A91DDF">
        <w:rPr>
          <w:rFonts w:ascii="Arial" w:hAnsi="Arial" w:cs="Arial"/>
          <w:bCs/>
          <w:sz w:val="18"/>
          <w:szCs w:val="18"/>
          <w:lang w:val="en-GB"/>
        </w:rPr>
        <w:t>The following</w:t>
      </w:r>
      <w:r>
        <w:rPr>
          <w:rFonts w:ascii="Arial" w:hAnsi="Arial" w:cs="Arial"/>
          <w:bCs/>
          <w:sz w:val="18"/>
          <w:szCs w:val="18"/>
          <w:lang w:val="en-GB"/>
        </w:rPr>
        <w:t xml:space="preserve"> </w:t>
      </w:r>
      <w:r w:rsidRPr="00A91DDF">
        <w:rPr>
          <w:rFonts w:ascii="Arial" w:hAnsi="Arial" w:cs="Arial"/>
          <w:bCs/>
          <w:sz w:val="18"/>
          <w:szCs w:val="18"/>
          <w:lang w:val="en-GB"/>
        </w:rPr>
        <w:t xml:space="preserve">images can be downloaded </w:t>
      </w:r>
      <w:r>
        <w:rPr>
          <w:rFonts w:ascii="Arial" w:hAnsi="Arial" w:cs="Arial"/>
          <w:bCs/>
          <w:sz w:val="18"/>
          <w:szCs w:val="18"/>
          <w:lang w:val="en-GB"/>
        </w:rPr>
        <w:t xml:space="preserve">from the Internet </w:t>
      </w:r>
      <w:r w:rsidRPr="00A91DDF">
        <w:rPr>
          <w:rFonts w:ascii="Arial" w:hAnsi="Arial" w:cs="Arial"/>
          <w:bCs/>
          <w:sz w:val="18"/>
          <w:szCs w:val="18"/>
          <w:lang w:val="en-GB"/>
        </w:rPr>
        <w:t>in printable quality</w:t>
      </w:r>
      <w:r w:rsidRPr="00E34FD5">
        <w:rPr>
          <w:rFonts w:ascii="Arial" w:hAnsi="Arial" w:cs="Arial"/>
          <w:bCs/>
          <w:sz w:val="18"/>
          <w:szCs w:val="18"/>
          <w:lang w:val="en-GB"/>
        </w:rPr>
        <w:t>:</w:t>
      </w:r>
      <w:r w:rsidRPr="00E34FD5">
        <w:rPr>
          <w:lang w:val="en-GB"/>
        </w:rPr>
        <w:t xml:space="preserve"> </w:t>
      </w:r>
      <w:hyperlink r:id="rId9" w:history="1">
        <w:r>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90790" w:rsidRPr="00031FC8" w14:paraId="29B26335" w14:textId="77777777" w:rsidTr="00E5604D">
        <w:trPr>
          <w:trHeight w:val="2268"/>
        </w:trPr>
        <w:tc>
          <w:tcPr>
            <w:tcW w:w="3510" w:type="dxa"/>
          </w:tcPr>
          <w:p w14:paraId="5A3293D1" w14:textId="3B518D20" w:rsidR="00B90790" w:rsidRDefault="00B90790" w:rsidP="00B90790">
            <w:pPr>
              <w:pStyle w:val="txt"/>
              <w:rPr>
                <w:b/>
                <w:bCs/>
                <w:sz w:val="18"/>
              </w:rPr>
            </w:pPr>
            <w:r>
              <w:br/>
            </w:r>
            <w:r>
              <w:rPr>
                <w:noProof/>
              </w:rPr>
              <w:drawing>
                <wp:inline distT="0" distB="0" distL="0" distR="0" wp14:anchorId="25F6D9AB" wp14:editId="52A92490">
                  <wp:extent cx="2139950" cy="13779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7804" b="17804"/>
                          <a:stretch/>
                        </pic:blipFill>
                        <pic:spPr bwMode="auto">
                          <a:xfrm>
                            <a:off x="0" y="0"/>
                            <a:ext cx="2139950" cy="137795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begin"/>
            </w:r>
            <w:r>
              <w:instrText xml:space="preserve"> INCLUDEPICTURE "https://www.we-online.com/katalog/media/o489329v209%20UtBMS_Group.jpg" \* MERGEFORMATINET </w:instrText>
            </w:r>
            <w:r>
              <w:fldChar w:fldCharType="separate"/>
            </w:r>
            <w:r>
              <w:fldChar w:fldCharType="begin"/>
            </w:r>
            <w:r>
              <w:instrText xml:space="preserve"> INCLUDEPICTURE  "https://www.we-online.com/katalog/media/o489329v209 UtBMS_Group.jpg" \* MERGEFORMATINET </w:instrText>
            </w:r>
            <w:r>
              <w:fldChar w:fldCharType="separate"/>
            </w:r>
            <w:r>
              <w:fldChar w:fldCharType="begin"/>
            </w:r>
            <w:r>
              <w:instrText xml:space="preserve"> INCLUDEPICTURE  "https://www.we-online.com/katalog/media/o489329v209 UtBMS_Group.jpg" \* MERGEFORMATINET </w:instrText>
            </w:r>
            <w:r w:rsidR="00703A0D">
              <w:fldChar w:fldCharType="separate"/>
            </w:r>
            <w:r>
              <w:fldChar w:fldCharType="end"/>
            </w:r>
            <w:r>
              <w:fldChar w:fldCharType="end"/>
            </w:r>
            <w:r>
              <w:fldChar w:fldCharType="end"/>
            </w:r>
            <w:r>
              <w:rPr>
                <w:sz w:val="16"/>
                <w:szCs w:val="16"/>
              </w:rPr>
              <w:t>Image source:</w:t>
            </w:r>
            <w:r>
              <w:rPr>
                <w:bCs/>
                <w:sz w:val="16"/>
                <w:szCs w:val="16"/>
              </w:rPr>
              <w:t xml:space="preserve"> </w:t>
            </w:r>
            <w:proofErr w:type="spellStart"/>
            <w:r>
              <w:rPr>
                <w:bCs/>
                <w:sz w:val="16"/>
                <w:szCs w:val="16"/>
              </w:rPr>
              <w:t>Würth</w:t>
            </w:r>
            <w:proofErr w:type="spellEnd"/>
            <w:r>
              <w:rPr>
                <w:bCs/>
                <w:sz w:val="16"/>
                <w:szCs w:val="16"/>
              </w:rPr>
              <w:t xml:space="preserve"> </w:t>
            </w:r>
            <w:proofErr w:type="spellStart"/>
            <w:r>
              <w:rPr>
                <w:bCs/>
                <w:sz w:val="16"/>
                <w:szCs w:val="16"/>
              </w:rPr>
              <w:t>Elektronik</w:t>
            </w:r>
            <w:proofErr w:type="spellEnd"/>
            <w:r>
              <w:rPr>
                <w:bCs/>
                <w:sz w:val="16"/>
                <w:szCs w:val="16"/>
              </w:rPr>
              <w:t xml:space="preserve"> </w:t>
            </w:r>
          </w:p>
          <w:p w14:paraId="615D8C18" w14:textId="77777777" w:rsidR="00B90790" w:rsidRDefault="00B90790" w:rsidP="00B90790">
            <w:pPr>
              <w:autoSpaceDE w:val="0"/>
              <w:autoSpaceDN w:val="0"/>
              <w:adjustRightInd w:val="0"/>
              <w:rPr>
                <w:rFonts w:ascii="Arial" w:hAnsi="Arial" w:cs="Arial"/>
                <w:b/>
                <w:sz w:val="18"/>
                <w:szCs w:val="18"/>
              </w:rPr>
            </w:pPr>
            <w:r>
              <w:rPr>
                <w:rFonts w:ascii="Arial" w:hAnsi="Arial"/>
                <w:b/>
                <w:sz w:val="18"/>
                <w:szCs w:val="18"/>
              </w:rPr>
              <w:t>WE-BMS is a transformer optimized for battery management systems</w:t>
            </w:r>
          </w:p>
          <w:p w14:paraId="6AAA7E0B" w14:textId="42A8A0EE" w:rsidR="00B90790" w:rsidRPr="00031FC8" w:rsidRDefault="00B90790" w:rsidP="00E5604D">
            <w:pPr>
              <w:autoSpaceDE w:val="0"/>
              <w:autoSpaceDN w:val="0"/>
              <w:adjustRightInd w:val="0"/>
              <w:rPr>
                <w:rFonts w:ascii="Arial" w:hAnsi="Arial" w:cs="Arial"/>
                <w:b/>
                <w:bCs/>
                <w:sz w:val="18"/>
                <w:szCs w:val="18"/>
              </w:rPr>
            </w:pPr>
            <w:r w:rsidRPr="00031FC8">
              <w:rPr>
                <w:rFonts w:ascii="Arial" w:hAnsi="Arial"/>
                <w:b/>
                <w:sz w:val="18"/>
              </w:rPr>
              <w:br/>
            </w:r>
          </w:p>
        </w:tc>
      </w:tr>
    </w:tbl>
    <w:p w14:paraId="7AC127C4" w14:textId="77777777" w:rsidR="00B90790" w:rsidRPr="003A78AD" w:rsidRDefault="00B90790" w:rsidP="004E0B7E">
      <w:pPr>
        <w:pStyle w:val="Textkrper"/>
        <w:spacing w:before="120" w:after="120" w:line="260" w:lineRule="exact"/>
        <w:jc w:val="both"/>
        <w:rPr>
          <w:rFonts w:ascii="Arial" w:hAnsi="Arial"/>
          <w:b w:val="0"/>
          <w:bCs w:val="0"/>
        </w:rPr>
      </w:pPr>
    </w:p>
    <w:p w14:paraId="40727B6A" w14:textId="77777777" w:rsidR="004E0B7E" w:rsidRPr="003A78AD" w:rsidRDefault="004E0B7E" w:rsidP="004E0B7E">
      <w:pPr>
        <w:pStyle w:val="PITextkrper"/>
        <w:pBdr>
          <w:top w:val="single" w:sz="4" w:space="1" w:color="auto"/>
        </w:pBdr>
        <w:spacing w:before="240"/>
        <w:rPr>
          <w:b/>
          <w:sz w:val="18"/>
          <w:szCs w:val="18"/>
        </w:rPr>
      </w:pPr>
    </w:p>
    <w:p w14:paraId="02F556E5" w14:textId="77777777" w:rsidR="004E0B7E" w:rsidRPr="00706DF8" w:rsidRDefault="004E0B7E" w:rsidP="004E0B7E">
      <w:pPr>
        <w:pStyle w:val="Textkrper"/>
        <w:spacing w:before="120" w:after="120" w:line="260" w:lineRule="exact"/>
        <w:jc w:val="both"/>
        <w:rPr>
          <w:rFonts w:ascii="Arial" w:hAnsi="Arial"/>
        </w:rPr>
      </w:pPr>
      <w:r w:rsidRPr="00706DF8">
        <w:rPr>
          <w:rFonts w:ascii="Arial" w:hAnsi="Arial"/>
        </w:rPr>
        <w:t>About</w:t>
      </w:r>
      <w:r>
        <w:rPr>
          <w:rFonts w:ascii="Arial" w:hAnsi="Arial"/>
        </w:rPr>
        <w:t xml:space="preserve"> the</w:t>
      </w:r>
      <w:r w:rsidRPr="00706DF8">
        <w:rPr>
          <w:rFonts w:ascii="Arial" w:hAnsi="Arial"/>
        </w:rPr>
        <w:t xml:space="preserve"> </w:t>
      </w:r>
      <w:proofErr w:type="spellStart"/>
      <w:r w:rsidRPr="00706DF8">
        <w:rPr>
          <w:rFonts w:ascii="Arial" w:hAnsi="Arial"/>
        </w:rPr>
        <w:t>Würth</w:t>
      </w:r>
      <w:proofErr w:type="spellEnd"/>
      <w:r w:rsidRPr="00706DF8">
        <w:rPr>
          <w:rFonts w:ascii="Arial" w:hAnsi="Arial"/>
        </w:rPr>
        <w:t xml:space="preserve"> </w:t>
      </w:r>
      <w:proofErr w:type="spellStart"/>
      <w:r w:rsidRPr="00706DF8">
        <w:rPr>
          <w:rFonts w:ascii="Arial" w:hAnsi="Arial"/>
        </w:rPr>
        <w:t>Elektronik</w:t>
      </w:r>
      <w:proofErr w:type="spellEnd"/>
      <w:r w:rsidRPr="00706DF8">
        <w:rPr>
          <w:rFonts w:ascii="Arial" w:hAnsi="Arial"/>
        </w:rPr>
        <w:t xml:space="preserve"> </w:t>
      </w:r>
      <w:proofErr w:type="spellStart"/>
      <w:r w:rsidRPr="00706DF8">
        <w:rPr>
          <w:rFonts w:ascii="Arial" w:hAnsi="Arial"/>
        </w:rPr>
        <w:t>eiSos</w:t>
      </w:r>
      <w:proofErr w:type="spellEnd"/>
      <w:r w:rsidRPr="00706DF8">
        <w:rPr>
          <w:rFonts w:ascii="Arial" w:hAnsi="Arial"/>
        </w:rPr>
        <w:t xml:space="preserve"> Group</w:t>
      </w:r>
    </w:p>
    <w:p w14:paraId="19134A50" w14:textId="77777777" w:rsidR="004E0B7E" w:rsidRPr="00E51AEA" w:rsidRDefault="004E0B7E" w:rsidP="004E0B7E">
      <w:pPr>
        <w:pStyle w:val="Textkrper"/>
        <w:spacing w:before="120" w:after="120" w:line="276" w:lineRule="auto"/>
        <w:jc w:val="both"/>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xml:space="preserve"> </w:t>
      </w:r>
      <w:proofErr w:type="spellStart"/>
      <w:r w:rsidRPr="004726FD">
        <w:rPr>
          <w:rFonts w:ascii="Arial" w:hAnsi="Arial"/>
          <w:b w:val="0"/>
        </w:rPr>
        <w:t>eiSos</w:t>
      </w:r>
      <w:proofErr w:type="spellEnd"/>
      <w:r>
        <w:rPr>
          <w:rFonts w:ascii="Arial" w:hAnsi="Arial"/>
          <w:b w:val="0"/>
        </w:rPr>
        <w:t xml:space="preserve"> Group</w:t>
      </w:r>
      <w:r w:rsidRPr="004726FD">
        <w:rPr>
          <w:rFonts w:ascii="Arial" w:hAnsi="Arial"/>
          <w:b w:val="0"/>
        </w:rPr>
        <w:t xml:space="preserve"> is a </w:t>
      </w:r>
      <w:r w:rsidRPr="00E51AEA">
        <w:rPr>
          <w:rFonts w:ascii="Arial" w:hAnsi="Arial"/>
          <w:b w:val="0"/>
        </w:rPr>
        <w:t xml:space="preserve">manufacturer of electronic and electromechanical components for the electronics industry and a technology company that spearheads pioneering electronic solutions. </w:t>
      </w:r>
      <w:proofErr w:type="spellStart"/>
      <w:r w:rsidRPr="00E51AEA">
        <w:rPr>
          <w:rFonts w:ascii="Arial" w:hAnsi="Arial"/>
          <w:b w:val="0"/>
        </w:rPr>
        <w:t>Würth</w:t>
      </w:r>
      <w:proofErr w:type="spellEnd"/>
      <w:r w:rsidRPr="00E51AEA">
        <w:rPr>
          <w:rFonts w:ascii="Arial" w:hAnsi="Arial"/>
          <w:b w:val="0"/>
        </w:rPr>
        <w:t xml:space="preserve"> </w:t>
      </w:r>
      <w:proofErr w:type="spellStart"/>
      <w:r w:rsidRPr="00E51AEA">
        <w:rPr>
          <w:rFonts w:ascii="Arial" w:hAnsi="Arial"/>
          <w:b w:val="0"/>
        </w:rPr>
        <w:t>Elektronik</w:t>
      </w:r>
      <w:proofErr w:type="spellEnd"/>
      <w:r w:rsidRPr="00E51AEA">
        <w:rPr>
          <w:rFonts w:ascii="Arial" w:hAnsi="Arial"/>
          <w:b w:val="0"/>
        </w:rPr>
        <w:t xml:space="preserve"> </w:t>
      </w:r>
      <w:proofErr w:type="spellStart"/>
      <w:r w:rsidRPr="00E51AEA">
        <w:rPr>
          <w:rFonts w:ascii="Arial" w:hAnsi="Arial"/>
          <w:b w:val="0"/>
        </w:rPr>
        <w:t>eiSos</w:t>
      </w:r>
      <w:proofErr w:type="spellEnd"/>
      <w:r w:rsidRPr="00E51AEA">
        <w:rPr>
          <w:rFonts w:ascii="Arial" w:hAnsi="Arial"/>
          <w:b w:val="0"/>
        </w:rPr>
        <w:t xml:space="preserve"> is one of the largest European manufacturers of passive components and is active in 50 countries. Production sites in Europe, Asia and North America supply a growing number of customers worldwide. </w:t>
      </w:r>
    </w:p>
    <w:p w14:paraId="14169E9B" w14:textId="77777777" w:rsidR="004E0B7E" w:rsidRPr="00E51AEA" w:rsidRDefault="004E0B7E" w:rsidP="004E0B7E">
      <w:pPr>
        <w:pStyle w:val="Textkrper"/>
        <w:spacing w:before="120" w:after="120" w:line="276" w:lineRule="auto"/>
        <w:jc w:val="both"/>
        <w:rPr>
          <w:rFonts w:ascii="Arial" w:hAnsi="Arial"/>
          <w:b w:val="0"/>
        </w:rPr>
      </w:pPr>
      <w:r w:rsidRPr="00E51AEA">
        <w:rPr>
          <w:rFonts w:ascii="Arial" w:hAnsi="Arial"/>
          <w:b w:val="0"/>
        </w:rPr>
        <w:t xml:space="preserve">The product range includes EMC components, inductors, transformers, RF components, varistors, capacitors, resistors, quartz crystals, oscillators, power modules, Wireless Power Transfer, LEDs, sensors, connectors, power supply elements, switches, </w:t>
      </w:r>
      <w:proofErr w:type="gramStart"/>
      <w:r w:rsidRPr="00E51AEA">
        <w:rPr>
          <w:rFonts w:ascii="Arial" w:hAnsi="Arial"/>
          <w:b w:val="0"/>
        </w:rPr>
        <w:t>push-buttons</w:t>
      </w:r>
      <w:proofErr w:type="gramEnd"/>
      <w:r w:rsidRPr="00E51AEA">
        <w:rPr>
          <w:rFonts w:ascii="Arial" w:hAnsi="Arial"/>
          <w:b w:val="0"/>
        </w:rPr>
        <w:t>, connection technology, fuse holders and solutions for wireless data transmission.</w:t>
      </w:r>
    </w:p>
    <w:p w14:paraId="42CF6BFC" w14:textId="77777777" w:rsidR="004E0B7E" w:rsidRPr="00E51AEA" w:rsidRDefault="004E0B7E" w:rsidP="004E0B7E">
      <w:pPr>
        <w:pStyle w:val="Textkrper"/>
        <w:spacing w:before="120" w:after="120" w:line="276" w:lineRule="auto"/>
        <w:jc w:val="both"/>
        <w:rPr>
          <w:rFonts w:ascii="Arial" w:hAnsi="Arial"/>
          <w:b w:val="0"/>
        </w:rPr>
      </w:pPr>
      <w:bookmarkStart w:id="0" w:name="_Hlk529547556"/>
      <w:bookmarkStart w:id="1" w:name="_Hlk5020326"/>
      <w:r w:rsidRPr="00E51AEA">
        <w:rPr>
          <w:rFonts w:ascii="Arial" w:hAnsi="Arial"/>
          <w:b w:val="0"/>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0"/>
    <w:bookmarkEnd w:id="1"/>
    <w:p w14:paraId="2A6E8DEC" w14:textId="77777777" w:rsidR="004E0B7E" w:rsidRPr="004726FD" w:rsidRDefault="004E0B7E" w:rsidP="004E0B7E">
      <w:pPr>
        <w:pStyle w:val="Textkrper"/>
        <w:spacing w:before="120" w:after="120" w:line="276" w:lineRule="auto"/>
        <w:jc w:val="both"/>
        <w:rPr>
          <w:rFonts w:ascii="Arial" w:hAnsi="Arial"/>
          <w:b w:val="0"/>
        </w:rPr>
      </w:pPr>
      <w:proofErr w:type="spellStart"/>
      <w:r w:rsidRPr="003E3BDE">
        <w:rPr>
          <w:rFonts w:ascii="Arial" w:hAnsi="Arial"/>
          <w:b w:val="0"/>
        </w:rPr>
        <w:t>Würth</w:t>
      </w:r>
      <w:proofErr w:type="spellEnd"/>
      <w:r w:rsidRPr="003E3BDE">
        <w:rPr>
          <w:rFonts w:ascii="Arial" w:hAnsi="Arial"/>
          <w:b w:val="0"/>
        </w:rPr>
        <w:t xml:space="preserve"> </w:t>
      </w:r>
      <w:proofErr w:type="spellStart"/>
      <w:r w:rsidRPr="003E3BDE">
        <w:rPr>
          <w:rFonts w:ascii="Arial" w:hAnsi="Arial"/>
          <w:b w:val="0"/>
        </w:rPr>
        <w:t>Elektronik</w:t>
      </w:r>
      <w:proofErr w:type="spellEnd"/>
      <w:r w:rsidRPr="003E3BDE">
        <w:rPr>
          <w:rFonts w:ascii="Arial" w:hAnsi="Arial"/>
          <w:b w:val="0"/>
        </w:rPr>
        <w:t xml:space="preserve"> is part of the </w:t>
      </w:r>
      <w:proofErr w:type="spellStart"/>
      <w:r w:rsidRPr="003E3BDE">
        <w:rPr>
          <w:rFonts w:ascii="Arial" w:hAnsi="Arial"/>
          <w:b w:val="0"/>
        </w:rPr>
        <w:t>Würth</w:t>
      </w:r>
      <w:proofErr w:type="spellEnd"/>
      <w:r w:rsidRPr="003E3BDE">
        <w:rPr>
          <w:rFonts w:ascii="Arial" w:hAnsi="Arial"/>
          <w:b w:val="0"/>
        </w:rPr>
        <w:t xml:space="preserve"> Group, the world market leader for assembly and fastening technology. The company employs 8,000 staff and generated sales of 1.09 </w:t>
      </w:r>
      <w:proofErr w:type="gramStart"/>
      <w:r w:rsidRPr="003E3BDE">
        <w:rPr>
          <w:rFonts w:ascii="Arial" w:hAnsi="Arial"/>
          <w:b w:val="0"/>
        </w:rPr>
        <w:t>Billion</w:t>
      </w:r>
      <w:proofErr w:type="gramEnd"/>
      <w:r w:rsidRPr="003E3BDE">
        <w:rPr>
          <w:rFonts w:ascii="Arial" w:hAnsi="Arial"/>
          <w:b w:val="0"/>
        </w:rPr>
        <w:t xml:space="preserve"> Euro in 2021.</w:t>
      </w:r>
    </w:p>
    <w:p w14:paraId="6E47555F" w14:textId="77777777" w:rsidR="004E0B7E" w:rsidRPr="004726FD" w:rsidRDefault="004E0B7E" w:rsidP="004E0B7E">
      <w:pPr>
        <w:pStyle w:val="Textkrper"/>
        <w:spacing w:before="120" w:after="120" w:line="276" w:lineRule="auto"/>
        <w:rPr>
          <w:rFonts w:ascii="Arial" w:hAnsi="Arial"/>
          <w:b w:val="0"/>
        </w:rPr>
      </w:pPr>
      <w:proofErr w:type="spellStart"/>
      <w:r w:rsidRPr="004726FD">
        <w:rPr>
          <w:rFonts w:ascii="Arial" w:hAnsi="Arial"/>
          <w:b w:val="0"/>
        </w:rPr>
        <w:t>Würth</w:t>
      </w:r>
      <w:proofErr w:type="spellEnd"/>
      <w:r w:rsidRPr="004726FD">
        <w:rPr>
          <w:rFonts w:ascii="Arial" w:hAnsi="Arial"/>
          <w:b w:val="0"/>
        </w:rPr>
        <w:t xml:space="preserve"> </w:t>
      </w:r>
      <w:proofErr w:type="spellStart"/>
      <w:r w:rsidRPr="004726FD">
        <w:rPr>
          <w:rFonts w:ascii="Arial" w:hAnsi="Arial"/>
          <w:b w:val="0"/>
        </w:rPr>
        <w:t>Elektronik</w:t>
      </w:r>
      <w:proofErr w:type="spellEnd"/>
      <w:r w:rsidRPr="004726FD">
        <w:rPr>
          <w:rFonts w:ascii="Arial" w:hAnsi="Arial"/>
          <w:b w:val="0"/>
        </w:rPr>
        <w:t>: more than you expect!</w:t>
      </w:r>
    </w:p>
    <w:p w14:paraId="41A31805" w14:textId="77777777" w:rsidR="004E0B7E" w:rsidRPr="004726FD" w:rsidRDefault="004E0B7E" w:rsidP="004E0B7E">
      <w:pPr>
        <w:pStyle w:val="Textkrper"/>
        <w:spacing w:before="120" w:after="120" w:line="276" w:lineRule="auto"/>
        <w:rPr>
          <w:rFonts w:ascii="Arial" w:hAnsi="Arial"/>
        </w:rPr>
      </w:pPr>
      <w:r w:rsidRPr="004726FD">
        <w:rPr>
          <w:rFonts w:ascii="Arial" w:hAnsi="Arial"/>
        </w:rPr>
        <w:t>Further information at www.we-online.com</w:t>
      </w:r>
    </w:p>
    <w:p w14:paraId="39860F07" w14:textId="401A8A1D" w:rsidR="004E0B7E" w:rsidRDefault="004E0B7E" w:rsidP="004E0B7E">
      <w:pPr>
        <w:pStyle w:val="Textkrper"/>
        <w:spacing w:before="120" w:after="120" w:line="276" w:lineRule="auto"/>
      </w:pPr>
    </w:p>
    <w:p w14:paraId="55314AA2" w14:textId="77777777" w:rsidR="00703A0D" w:rsidRPr="00E0215F" w:rsidRDefault="00703A0D" w:rsidP="004E0B7E">
      <w:pPr>
        <w:pStyle w:val="Textkrper"/>
        <w:spacing w:before="120" w:after="120" w:line="276" w:lineRule="auto"/>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4E0B7E" w:rsidRPr="00625C04" w14:paraId="0E1178B2" w14:textId="77777777" w:rsidTr="00E5604D">
        <w:tc>
          <w:tcPr>
            <w:tcW w:w="3902" w:type="dxa"/>
            <w:shd w:val="clear" w:color="auto" w:fill="auto"/>
            <w:hideMark/>
          </w:tcPr>
          <w:p w14:paraId="4D7B6CBD" w14:textId="77777777" w:rsidR="004E0B7E" w:rsidRPr="00D96A9A" w:rsidRDefault="004E0B7E" w:rsidP="00E5604D">
            <w:pPr>
              <w:pStyle w:val="Textkrper"/>
              <w:autoSpaceDE/>
              <w:adjustRightInd/>
              <w:spacing w:before="120" w:after="120" w:line="276" w:lineRule="auto"/>
              <w:rPr>
                <w:rFonts w:ascii="Arial" w:hAnsi="Arial"/>
                <w:bCs w:val="0"/>
                <w:szCs w:val="24"/>
              </w:rPr>
            </w:pPr>
            <w:r w:rsidRPr="00F129D9">
              <w:br w:type="page"/>
            </w:r>
            <w:r w:rsidRPr="00DF1448">
              <w:rPr>
                <w:rFonts w:ascii="Arial" w:hAnsi="Arial"/>
                <w:bCs w:val="0"/>
                <w:szCs w:val="24"/>
              </w:rPr>
              <w:t>Further</w:t>
            </w:r>
            <w:r w:rsidRPr="00D96A9A">
              <w:rPr>
                <w:rFonts w:ascii="Arial" w:hAnsi="Arial"/>
                <w:bCs w:val="0"/>
                <w:szCs w:val="24"/>
              </w:rPr>
              <w:t xml:space="preserve"> information:</w:t>
            </w:r>
          </w:p>
          <w:p w14:paraId="130762A8" w14:textId="77777777" w:rsidR="004E0B7E" w:rsidRPr="00D96A9A" w:rsidRDefault="004E0B7E" w:rsidP="00E5604D">
            <w:pPr>
              <w:spacing w:before="120" w:after="120" w:line="276" w:lineRule="auto"/>
              <w:rPr>
                <w:rFonts w:ascii="Arial" w:hAnsi="Arial" w:cs="Arial"/>
                <w:sz w:val="20"/>
              </w:rPr>
            </w:pPr>
            <w:proofErr w:type="spellStart"/>
            <w:r w:rsidRPr="00D96A9A">
              <w:rPr>
                <w:rFonts w:ascii="Arial" w:hAnsi="Arial"/>
                <w:sz w:val="20"/>
              </w:rPr>
              <w:t>Würth</w:t>
            </w:r>
            <w:proofErr w:type="spellEnd"/>
            <w:r w:rsidRPr="00D96A9A">
              <w:rPr>
                <w:rFonts w:ascii="Arial" w:hAnsi="Arial"/>
                <w:sz w:val="20"/>
              </w:rPr>
              <w:t xml:space="preserve"> </w:t>
            </w:r>
            <w:proofErr w:type="spellStart"/>
            <w:r w:rsidRPr="00D96A9A">
              <w:rPr>
                <w:rFonts w:ascii="Arial" w:hAnsi="Arial"/>
                <w:sz w:val="20"/>
              </w:rPr>
              <w:t>Elektronik</w:t>
            </w:r>
            <w:proofErr w:type="spellEnd"/>
            <w:r w:rsidRPr="00D96A9A">
              <w:rPr>
                <w:rFonts w:ascii="Arial" w:hAnsi="Arial"/>
                <w:sz w:val="20"/>
              </w:rPr>
              <w:t xml:space="preserve"> </w:t>
            </w:r>
            <w:proofErr w:type="spellStart"/>
            <w:r w:rsidRPr="00D96A9A">
              <w:rPr>
                <w:rFonts w:ascii="Arial" w:hAnsi="Arial"/>
                <w:sz w:val="20"/>
              </w:rPr>
              <w:t>eiSos</w:t>
            </w:r>
            <w:proofErr w:type="spellEnd"/>
            <w:r w:rsidRPr="00D96A9A">
              <w:rPr>
                <w:rFonts w:ascii="Arial" w:hAnsi="Arial"/>
                <w:sz w:val="20"/>
              </w:rPr>
              <w:t xml:space="preserve"> GmbH &amp; Co. KG</w:t>
            </w:r>
            <w:r w:rsidRPr="00D96A9A">
              <w:rPr>
                <w:rFonts w:ascii="Arial" w:hAnsi="Arial"/>
                <w:sz w:val="20"/>
              </w:rPr>
              <w:br/>
              <w:t>Sarah Hurst</w:t>
            </w:r>
            <w:r w:rsidRPr="00D96A9A">
              <w:rPr>
                <w:rFonts w:ascii="Arial" w:hAnsi="Arial"/>
                <w:sz w:val="20"/>
              </w:rPr>
              <w:br/>
              <w:t>Max-</w:t>
            </w:r>
            <w:proofErr w:type="spellStart"/>
            <w:r w:rsidRPr="00D96A9A">
              <w:rPr>
                <w:rFonts w:ascii="Arial" w:hAnsi="Arial"/>
                <w:sz w:val="20"/>
              </w:rPr>
              <w:t>Eyth</w:t>
            </w:r>
            <w:proofErr w:type="spellEnd"/>
            <w:r w:rsidRPr="00D96A9A">
              <w:rPr>
                <w:rFonts w:ascii="Arial" w:hAnsi="Arial"/>
                <w:sz w:val="20"/>
              </w:rPr>
              <w:t>-Strasse 1</w:t>
            </w:r>
            <w:r w:rsidRPr="00D96A9A">
              <w:rPr>
                <w:rFonts w:ascii="Arial" w:hAnsi="Arial"/>
                <w:sz w:val="20"/>
              </w:rPr>
              <w:br/>
              <w:t>74638 Waldenburg</w:t>
            </w:r>
            <w:r w:rsidRPr="00D96A9A">
              <w:rPr>
                <w:rFonts w:ascii="Arial" w:hAnsi="Arial"/>
                <w:sz w:val="20"/>
              </w:rPr>
              <w:br/>
              <w:t>Germany</w:t>
            </w:r>
          </w:p>
          <w:p w14:paraId="1D609243" w14:textId="77777777" w:rsidR="004E0B7E" w:rsidRPr="00E0215F" w:rsidRDefault="004E0B7E" w:rsidP="00E5604D">
            <w:pPr>
              <w:spacing w:before="120" w:after="120" w:line="276" w:lineRule="auto"/>
              <w:rPr>
                <w:rFonts w:ascii="Arial" w:hAnsi="Arial" w:cs="Arial"/>
                <w:bCs/>
                <w:sz w:val="20"/>
              </w:rPr>
            </w:pPr>
            <w:r w:rsidRPr="00E0215F">
              <w:rPr>
                <w:rFonts w:ascii="Arial" w:hAnsi="Arial"/>
                <w:sz w:val="20"/>
              </w:rPr>
              <w:t xml:space="preserve">Phone: </w:t>
            </w:r>
            <w:r w:rsidRPr="00D96A9A">
              <w:rPr>
                <w:rFonts w:ascii="Arial" w:hAnsi="Arial"/>
                <w:sz w:val="20"/>
              </w:rPr>
              <w:t>+49 7942 945</w:t>
            </w:r>
            <w:r>
              <w:rPr>
                <w:rFonts w:ascii="Arial" w:hAnsi="Arial"/>
                <w:sz w:val="20"/>
              </w:rPr>
              <w:t>-</w:t>
            </w:r>
            <w:r w:rsidRPr="00D96A9A">
              <w:rPr>
                <w:rFonts w:ascii="Arial" w:hAnsi="Arial"/>
                <w:sz w:val="20"/>
              </w:rPr>
              <w:t>5186</w:t>
            </w:r>
            <w:r w:rsidRPr="00E0215F">
              <w:rPr>
                <w:rFonts w:ascii="Arial" w:hAnsi="Arial"/>
                <w:sz w:val="20"/>
              </w:rPr>
              <w:br/>
              <w:t>E-mail: sarah.hurst@we-online.de</w:t>
            </w:r>
          </w:p>
          <w:p w14:paraId="1CD7D5E8" w14:textId="77777777" w:rsidR="004E0B7E" w:rsidRPr="00625C04" w:rsidRDefault="004E0B7E" w:rsidP="00E5604D">
            <w:pPr>
              <w:spacing w:before="120" w:after="120" w:line="276" w:lineRule="auto"/>
              <w:rPr>
                <w:rFonts w:ascii="Arial" w:hAnsi="Arial" w:cs="Arial"/>
                <w:bCs/>
                <w:sz w:val="20"/>
              </w:rPr>
            </w:pPr>
            <w:r>
              <w:rPr>
                <w:rFonts w:ascii="Arial" w:hAnsi="Arial"/>
                <w:bCs/>
                <w:sz w:val="20"/>
              </w:rPr>
              <w:t>www.we-online.com</w:t>
            </w:r>
          </w:p>
          <w:p w14:paraId="1F35D649" w14:textId="77777777" w:rsidR="004E0B7E" w:rsidRPr="00625C04" w:rsidRDefault="004E0B7E" w:rsidP="00E5604D">
            <w:pPr>
              <w:spacing w:before="120" w:after="120" w:line="276" w:lineRule="auto"/>
              <w:rPr>
                <w:rFonts w:ascii="Arial" w:hAnsi="Arial" w:cs="Arial"/>
                <w:bCs/>
                <w:sz w:val="20"/>
              </w:rPr>
            </w:pPr>
          </w:p>
        </w:tc>
        <w:tc>
          <w:tcPr>
            <w:tcW w:w="3193" w:type="dxa"/>
            <w:shd w:val="clear" w:color="auto" w:fill="auto"/>
            <w:hideMark/>
          </w:tcPr>
          <w:p w14:paraId="6F6A806A" w14:textId="77777777" w:rsidR="004E0B7E" w:rsidRPr="00E0215F" w:rsidRDefault="004E0B7E" w:rsidP="00E5604D">
            <w:pPr>
              <w:pStyle w:val="Textkrper"/>
              <w:tabs>
                <w:tab w:val="left" w:pos="1065"/>
              </w:tabs>
              <w:autoSpaceDE/>
              <w:adjustRightInd/>
              <w:spacing w:before="120" w:after="120" w:line="276" w:lineRule="auto"/>
              <w:rPr>
                <w:rFonts w:ascii="Arial" w:hAnsi="Arial"/>
                <w:bCs w:val="0"/>
                <w:szCs w:val="24"/>
              </w:rPr>
            </w:pPr>
            <w:r w:rsidRPr="00E0215F">
              <w:rPr>
                <w:rFonts w:ascii="Arial" w:hAnsi="Arial"/>
                <w:bCs w:val="0"/>
                <w:szCs w:val="24"/>
              </w:rPr>
              <w:t>Press contact:</w:t>
            </w:r>
          </w:p>
          <w:p w14:paraId="63CD50CD" w14:textId="77777777" w:rsidR="004E0B7E" w:rsidRPr="00E0215F" w:rsidRDefault="004E0B7E" w:rsidP="00E5604D">
            <w:pPr>
              <w:tabs>
                <w:tab w:val="left" w:pos="1065"/>
              </w:tabs>
              <w:spacing w:before="120" w:after="120" w:line="276" w:lineRule="auto"/>
              <w:rPr>
                <w:rFonts w:ascii="Arial" w:hAnsi="Arial" w:cs="Arial"/>
                <w:bCs/>
                <w:sz w:val="20"/>
              </w:rPr>
            </w:pPr>
            <w:r w:rsidRPr="00E0215F">
              <w:rPr>
                <w:rFonts w:ascii="Arial" w:hAnsi="Arial"/>
                <w:bCs/>
                <w:sz w:val="20"/>
              </w:rPr>
              <w:t>HighTech communications GmbH</w:t>
            </w:r>
            <w:r w:rsidRPr="00E0215F">
              <w:rPr>
                <w:rFonts w:ascii="Arial" w:hAnsi="Arial"/>
                <w:bCs/>
                <w:sz w:val="20"/>
              </w:rPr>
              <w:br/>
              <w:t>Brigitte Basilio</w:t>
            </w:r>
            <w:r w:rsidRPr="00E0215F">
              <w:rPr>
                <w:rFonts w:ascii="Arial" w:hAnsi="Arial"/>
                <w:bCs/>
                <w:sz w:val="20"/>
              </w:rPr>
              <w:br/>
            </w:r>
            <w:proofErr w:type="spellStart"/>
            <w:r>
              <w:rPr>
                <w:rFonts w:ascii="Arial" w:hAnsi="Arial"/>
                <w:bCs/>
                <w:sz w:val="20"/>
              </w:rPr>
              <w:t>Brunhamstrasse</w:t>
            </w:r>
            <w:proofErr w:type="spellEnd"/>
            <w:r>
              <w:rPr>
                <w:rFonts w:ascii="Arial" w:hAnsi="Arial"/>
                <w:bCs/>
                <w:sz w:val="20"/>
              </w:rPr>
              <w:t xml:space="preserve"> 21</w:t>
            </w:r>
            <w:r>
              <w:rPr>
                <w:rFonts w:ascii="Arial" w:hAnsi="Arial"/>
                <w:bCs/>
                <w:sz w:val="20"/>
              </w:rPr>
              <w:br/>
              <w:t>81249</w:t>
            </w:r>
            <w:r w:rsidRPr="00E0215F">
              <w:rPr>
                <w:rFonts w:ascii="Arial" w:hAnsi="Arial"/>
                <w:bCs/>
                <w:sz w:val="20"/>
              </w:rPr>
              <w:t xml:space="preserve"> Munich</w:t>
            </w:r>
            <w:r>
              <w:rPr>
                <w:rFonts w:ascii="Arial" w:hAnsi="Arial"/>
                <w:bCs/>
                <w:sz w:val="20"/>
              </w:rPr>
              <w:br/>
              <w:t>Germany</w:t>
            </w:r>
          </w:p>
          <w:p w14:paraId="56A1B0B2" w14:textId="77777777" w:rsidR="004E0B7E" w:rsidRPr="00625C04" w:rsidRDefault="004E0B7E" w:rsidP="00E5604D">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t>E-mail: b.basilio@htcm.de</w:t>
            </w:r>
          </w:p>
          <w:p w14:paraId="14048FE8" w14:textId="77777777" w:rsidR="004E0B7E" w:rsidRPr="00625C04" w:rsidRDefault="004E0B7E" w:rsidP="00E5604D">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14:paraId="4F500E18" w14:textId="77777777" w:rsidR="004E0B7E" w:rsidRPr="00E0215F" w:rsidRDefault="004E0B7E" w:rsidP="004E0B7E">
      <w:pPr>
        <w:pStyle w:val="Textkrper"/>
        <w:spacing w:before="120" w:after="120" w:line="276" w:lineRule="auto"/>
      </w:pPr>
    </w:p>
    <w:sectPr w:rsidR="004E0B7E" w:rsidRPr="00E0215F">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FAC9" w14:textId="77777777" w:rsidR="00347E8A" w:rsidRDefault="00B933F3">
      <w:r>
        <w:separator/>
      </w:r>
    </w:p>
  </w:endnote>
  <w:endnote w:type="continuationSeparator" w:id="0">
    <w:p w14:paraId="48F74CB3" w14:textId="77777777" w:rsidR="00347E8A" w:rsidRDefault="00B9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0B1D" w14:textId="1D8BD9E4" w:rsidR="00347E8A" w:rsidRDefault="00B933F3">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WTH1PI1104</w:t>
    </w:r>
    <w:r w:rsidR="00B90790">
      <w:rPr>
        <w:rFonts w:ascii="Arial" w:hAnsi="Arial" w:cs="Arial"/>
        <w:snapToGrid w:val="0"/>
        <w:sz w:val="16"/>
        <w:szCs w:val="16"/>
      </w:rPr>
      <w:t>_en</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F073" w14:textId="77777777" w:rsidR="00347E8A" w:rsidRDefault="00B933F3">
      <w:r>
        <w:separator/>
      </w:r>
    </w:p>
  </w:footnote>
  <w:footnote w:type="continuationSeparator" w:id="0">
    <w:p w14:paraId="31ECEF7B" w14:textId="77777777" w:rsidR="00347E8A" w:rsidRDefault="00B9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A9DBA" w14:textId="77777777" w:rsidR="00347E8A" w:rsidRDefault="00B933F3">
    <w:pPr>
      <w:pStyle w:val="Kopfzeile"/>
      <w:tabs>
        <w:tab w:val="clear" w:pos="9072"/>
        <w:tab w:val="right" w:pos="9498"/>
      </w:tabs>
    </w:pPr>
    <w:r>
      <w:rPr>
        <w:noProof/>
        <w:lang w:eastAsia="en-US"/>
      </w:rPr>
      <w:drawing>
        <wp:anchor distT="0" distB="0" distL="114300" distR="114300" simplePos="0" relativeHeight="251657728" behindDoc="1" locked="0" layoutInCell="0" allowOverlap="1" wp14:anchorId="3EF3FD20" wp14:editId="3142997B">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3910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8A"/>
    <w:rsid w:val="0002501D"/>
    <w:rsid w:val="002E3827"/>
    <w:rsid w:val="00347E8A"/>
    <w:rsid w:val="004E0B7E"/>
    <w:rsid w:val="00703A0D"/>
    <w:rsid w:val="008040A6"/>
    <w:rsid w:val="00A147EC"/>
    <w:rsid w:val="00B90790"/>
    <w:rsid w:val="00B933F3"/>
    <w:rsid w:val="00E71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7C11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U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n-U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customStyle="1" w:styleId="markedcontent">
    <w:name w:val="markedcontent"/>
    <w:basedOn w:val="Absatz-Standardschriftart"/>
  </w:style>
  <w:style w:type="character" w:styleId="BesuchterLink">
    <w:name w:val="FollowedHyperlink"/>
    <w:basedOn w:val="Absatz-Standardschriftart"/>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688">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2213139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87927267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WE-B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8A9B-38CE-4DA3-A162-22DF6750B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3686</Characters>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4196</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2022-08-23T11:47:00Z</dcterms:created>
  <dcterms:modified xsi:type="dcterms:W3CDTF">2022-08-23T14:09:00Z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