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443B7" w14:textId="77777777" w:rsidR="00C4693A" w:rsidRDefault="006477D4">
      <w:pPr>
        <w:pStyle w:val="berschrift1"/>
        <w:spacing w:before="720" w:after="720" w:line="260" w:lineRule="exact"/>
        <w:rPr>
          <w:sz w:val="20"/>
          <w:lang w:val="en-US"/>
        </w:rPr>
      </w:pPr>
      <w:r>
        <w:rPr>
          <w:sz w:val="20"/>
          <w:lang w:val="en-US"/>
        </w:rPr>
        <w:t>PRESS RELEASE</w:t>
      </w:r>
    </w:p>
    <w:p w14:paraId="4216B140" w14:textId="77777777" w:rsidR="00C4693A" w:rsidRDefault="006477D4" w:rsidP="006477D4">
      <w:pPr>
        <w:pStyle w:val="Kopfzeile"/>
        <w:tabs>
          <w:tab w:val="clear" w:pos="4536"/>
          <w:tab w:val="clear" w:pos="9072"/>
        </w:tabs>
        <w:spacing w:before="120" w:after="120" w:line="360" w:lineRule="exact"/>
        <w:outlineLvl w:val="0"/>
        <w:rPr>
          <w:rFonts w:ascii="Arial" w:hAnsi="Arial" w:cs="Arial"/>
          <w:b/>
          <w:bCs/>
          <w:lang w:val="en-US"/>
        </w:rPr>
      </w:pPr>
      <w:proofErr w:type="spellStart"/>
      <w:r>
        <w:rPr>
          <w:rFonts w:ascii="Arial" w:hAnsi="Arial" w:cs="Arial"/>
          <w:b/>
          <w:bCs/>
          <w:lang w:val="en-US"/>
        </w:rPr>
        <w:t>Würth</w:t>
      </w:r>
      <w:proofErr w:type="spellEnd"/>
      <w:r>
        <w:rPr>
          <w:rFonts w:ascii="Arial" w:hAnsi="Arial" w:cs="Arial"/>
          <w:b/>
          <w:bCs/>
          <w:lang w:val="en-US"/>
        </w:rPr>
        <w:t xml:space="preserve"> </w:t>
      </w:r>
      <w:proofErr w:type="spellStart"/>
      <w:r>
        <w:rPr>
          <w:rFonts w:ascii="Arial" w:hAnsi="Arial" w:cs="Arial"/>
          <w:b/>
          <w:bCs/>
          <w:lang w:val="en-US"/>
        </w:rPr>
        <w:t>Elektronik</w:t>
      </w:r>
      <w:proofErr w:type="spellEnd"/>
      <w:r>
        <w:rPr>
          <w:rFonts w:ascii="Arial" w:hAnsi="Arial" w:cs="Arial"/>
          <w:b/>
          <w:bCs/>
          <w:lang w:val="en-US"/>
        </w:rPr>
        <w:t xml:space="preserve"> Honored in Employer Study for Second Year in a Row</w:t>
      </w:r>
    </w:p>
    <w:p w14:paraId="7B9AC222" w14:textId="77777777" w:rsidR="00C4693A" w:rsidRPr="006477D4" w:rsidRDefault="006477D4" w:rsidP="006477D4">
      <w:pPr>
        <w:pStyle w:val="Kopfzeile"/>
        <w:tabs>
          <w:tab w:val="clear" w:pos="4536"/>
          <w:tab w:val="clear" w:pos="9072"/>
        </w:tabs>
        <w:spacing w:before="360" w:after="360"/>
        <w:rPr>
          <w:rFonts w:ascii="Arial" w:hAnsi="Arial" w:cs="Arial"/>
          <w:b/>
          <w:bCs/>
          <w:color w:val="000000"/>
          <w:sz w:val="36"/>
          <w:lang w:val="en-US"/>
        </w:rPr>
      </w:pPr>
      <w:r w:rsidRPr="006477D4">
        <w:rPr>
          <w:rFonts w:ascii="Arial" w:hAnsi="Arial" w:cs="Arial"/>
          <w:b/>
          <w:bCs/>
          <w:color w:val="000000"/>
          <w:sz w:val="36"/>
          <w:lang w:val="en-US"/>
        </w:rPr>
        <w:t>Diversity and Equality in Electronics</w:t>
      </w:r>
    </w:p>
    <w:p w14:paraId="7B16830A" w14:textId="78F4C74F" w:rsidR="00C4693A" w:rsidRDefault="006477D4">
      <w:pPr>
        <w:pStyle w:val="Textkrper"/>
        <w:spacing w:before="120" w:after="120" w:line="260" w:lineRule="exact"/>
        <w:jc w:val="both"/>
        <w:rPr>
          <w:rFonts w:ascii="Arial" w:hAnsi="Arial"/>
          <w:color w:val="000000"/>
          <w:lang w:val="en-US"/>
        </w:rPr>
      </w:pPr>
      <w:r w:rsidRPr="00E67044">
        <w:rPr>
          <w:rFonts w:ascii="Arial" w:hAnsi="Arial"/>
          <w:color w:val="000000"/>
          <w:lang w:val="en-US"/>
        </w:rPr>
        <w:t>Waldenburg</w:t>
      </w:r>
      <w:r>
        <w:rPr>
          <w:rFonts w:ascii="Arial" w:hAnsi="Arial"/>
          <w:color w:val="000000"/>
          <w:lang w:val="en-US"/>
        </w:rPr>
        <w:t xml:space="preserve"> (Germany</w:t>
      </w:r>
      <w:r w:rsidRPr="00783465">
        <w:rPr>
          <w:rFonts w:ascii="Arial" w:hAnsi="Arial"/>
          <w:color w:val="000000"/>
          <w:lang w:val="en-US"/>
        </w:rPr>
        <w:t xml:space="preserve">), </w:t>
      </w:r>
      <w:r>
        <w:rPr>
          <w:rFonts w:ascii="Arial" w:hAnsi="Arial"/>
          <w:color w:val="000000"/>
          <w:lang w:val="en-US"/>
        </w:rPr>
        <w:t>October</w:t>
      </w:r>
      <w:r w:rsidRPr="00921E32">
        <w:rPr>
          <w:rFonts w:ascii="Arial" w:hAnsi="Arial"/>
          <w:color w:val="000000"/>
          <w:lang w:val="en-US"/>
        </w:rPr>
        <w:t xml:space="preserve"> </w:t>
      </w:r>
      <w:r>
        <w:rPr>
          <w:rFonts w:ascii="Arial" w:hAnsi="Arial"/>
          <w:color w:val="000000"/>
          <w:lang w:val="en-US"/>
        </w:rPr>
        <w:t>28</w:t>
      </w:r>
      <w:r w:rsidRPr="00921E32">
        <w:rPr>
          <w:rFonts w:ascii="Arial" w:hAnsi="Arial"/>
          <w:color w:val="000000"/>
          <w:lang w:val="en-US"/>
        </w:rPr>
        <w:t>, 2022—</w:t>
      </w:r>
      <w:r>
        <w:rPr>
          <w:rFonts w:ascii="Arial" w:hAnsi="Arial"/>
          <w:color w:val="000000"/>
          <w:lang w:val="en-US"/>
        </w:rPr>
        <w:t xml:space="preserve">Waldenburg, 28 October 2022 – </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has once again scored outstandingly in the Brigitte-employer study. With an overall score of 4 out of 5 possible points, the manufacturer of electronic and electromechanical components is among the top of 281 companies surveyed. In 80 questions, the organ</w:t>
      </w:r>
      <w:r>
        <w:rPr>
          <w:rFonts w:ascii="Arial" w:hAnsi="Arial"/>
          <w:color w:val="000000"/>
          <w:lang w:val="en-US"/>
        </w:rPr>
        <w:t xml:space="preserve">izations’ efforts </w:t>
      </w:r>
      <w:proofErr w:type="gramStart"/>
      <w:r>
        <w:rPr>
          <w:rFonts w:ascii="Arial" w:hAnsi="Arial"/>
          <w:color w:val="000000"/>
          <w:lang w:val="en-US"/>
        </w:rPr>
        <w:t>on the subject of equality</w:t>
      </w:r>
      <w:proofErr w:type="gramEnd"/>
      <w:r>
        <w:rPr>
          <w:rFonts w:ascii="Arial" w:hAnsi="Arial"/>
          <w:color w:val="000000"/>
          <w:lang w:val="en-US"/>
        </w:rPr>
        <w:t xml:space="preserve"> were queried in five areas, including reconciliation of work and family life, flexibility of work, career promotions, and the importance of transparency and equality.</w:t>
      </w:r>
    </w:p>
    <w:p w14:paraId="29AE1E08" w14:textId="77777777" w:rsidR="00C4693A" w:rsidRDefault="006477D4">
      <w:pPr>
        <w:pStyle w:val="Textkrper"/>
        <w:spacing w:before="120" w:after="120" w:line="260" w:lineRule="exact"/>
        <w:jc w:val="both"/>
        <w:rPr>
          <w:rFonts w:ascii="Arial" w:hAnsi="Arial"/>
          <w:b w:val="0"/>
          <w:color w:val="000000"/>
          <w:lang w:val="en-US"/>
        </w:rPr>
      </w:pPr>
      <w:r>
        <w:rPr>
          <w:rFonts w:ascii="Arial" w:hAnsi="Arial"/>
          <w:b w:val="0"/>
          <w:color w:val="000000"/>
          <w:lang w:val="en-US"/>
        </w:rPr>
        <w:t>“Each time, this award is confirmation for u</w:t>
      </w:r>
      <w:r>
        <w:rPr>
          <w:rFonts w:ascii="Arial" w:hAnsi="Arial"/>
          <w:b w:val="0"/>
          <w:color w:val="000000"/>
          <w:lang w:val="en-US"/>
        </w:rPr>
        <w:t xml:space="preserve">s of what we have achieved and motivation for further efforts. We were particularly pleased that this time we were able to improve on transparency and equality,” says Lorena Haigis, responsible for employer branding at </w:t>
      </w:r>
      <w:proofErr w:type="spellStart"/>
      <w:r>
        <w:rPr>
          <w:rFonts w:ascii="Arial" w:hAnsi="Arial"/>
          <w:b w:val="0"/>
          <w:color w:val="000000"/>
          <w:lang w:val="en-US"/>
        </w:rPr>
        <w:t>Würth</w:t>
      </w:r>
      <w:proofErr w:type="spellEnd"/>
      <w:r>
        <w:rPr>
          <w:rFonts w:ascii="Arial" w:hAnsi="Arial"/>
          <w:b w:val="0"/>
          <w:color w:val="000000"/>
          <w:lang w:val="en-US"/>
        </w:rPr>
        <w:t xml:space="preserve"> </w:t>
      </w:r>
      <w:proofErr w:type="spellStart"/>
      <w:r>
        <w:rPr>
          <w:rFonts w:ascii="Arial" w:hAnsi="Arial"/>
          <w:b w:val="0"/>
          <w:color w:val="000000"/>
          <w:lang w:val="en-US"/>
        </w:rPr>
        <w:t>Elektronik</w:t>
      </w:r>
      <w:proofErr w:type="spellEnd"/>
      <w:r>
        <w:rPr>
          <w:rFonts w:ascii="Arial" w:hAnsi="Arial"/>
          <w:b w:val="0"/>
          <w:color w:val="000000"/>
          <w:lang w:val="en-US"/>
        </w:rPr>
        <w:t xml:space="preserve"> </w:t>
      </w:r>
      <w:proofErr w:type="spellStart"/>
      <w:r>
        <w:rPr>
          <w:rFonts w:ascii="Arial" w:hAnsi="Arial"/>
          <w:b w:val="0"/>
          <w:color w:val="000000"/>
          <w:lang w:val="en-US"/>
        </w:rPr>
        <w:t>eiSos</w:t>
      </w:r>
      <w:proofErr w:type="spellEnd"/>
      <w:r>
        <w:rPr>
          <w:rFonts w:ascii="Arial" w:hAnsi="Arial"/>
          <w:b w:val="0"/>
          <w:color w:val="000000"/>
          <w:lang w:val="en-US"/>
        </w:rPr>
        <w:t>. Vanessa Stein</w:t>
      </w:r>
      <w:r>
        <w:rPr>
          <w:rFonts w:ascii="Arial" w:hAnsi="Arial"/>
          <w:b w:val="0"/>
          <w:color w:val="000000"/>
          <w:lang w:val="en-US"/>
        </w:rPr>
        <w:t xml:space="preserve"> in HR, who is responsible for the area of living situations, gives an example of the progress. “Incidentally, how well you can reconcile work and family at </w:t>
      </w:r>
      <w:proofErr w:type="spellStart"/>
      <w:r>
        <w:rPr>
          <w:rFonts w:ascii="Arial" w:hAnsi="Arial"/>
          <w:b w:val="0"/>
          <w:color w:val="000000"/>
          <w:lang w:val="en-US"/>
        </w:rPr>
        <w:t>Würth</w:t>
      </w:r>
      <w:proofErr w:type="spellEnd"/>
      <w:r>
        <w:rPr>
          <w:rFonts w:ascii="Arial" w:hAnsi="Arial"/>
          <w:b w:val="0"/>
          <w:color w:val="000000"/>
          <w:lang w:val="en-US"/>
        </w:rPr>
        <w:t xml:space="preserve"> </w:t>
      </w:r>
      <w:proofErr w:type="spellStart"/>
      <w:r>
        <w:rPr>
          <w:rFonts w:ascii="Arial" w:hAnsi="Arial"/>
          <w:b w:val="0"/>
          <w:color w:val="000000"/>
          <w:lang w:val="en-US"/>
        </w:rPr>
        <w:t>Elektronik</w:t>
      </w:r>
      <w:proofErr w:type="spellEnd"/>
      <w:r>
        <w:rPr>
          <w:rFonts w:ascii="Arial" w:hAnsi="Arial"/>
          <w:b w:val="0"/>
          <w:color w:val="000000"/>
          <w:lang w:val="en-US"/>
        </w:rPr>
        <w:t xml:space="preserve"> is also evident among our male employees: Compared to last year, more fathers are </w:t>
      </w:r>
      <w:r>
        <w:rPr>
          <w:rFonts w:ascii="Arial" w:hAnsi="Arial"/>
          <w:b w:val="0"/>
          <w:color w:val="000000"/>
          <w:lang w:val="en-US"/>
        </w:rPr>
        <w:t>working part-time for us, and more fathers are also taking parental leave.”</w:t>
      </w:r>
    </w:p>
    <w:p w14:paraId="17C2D514" w14:textId="77777777" w:rsidR="00C4693A" w:rsidRDefault="006477D4">
      <w:pPr>
        <w:pStyle w:val="Textkrper"/>
        <w:spacing w:before="120" w:after="120" w:line="260" w:lineRule="exact"/>
        <w:jc w:val="both"/>
        <w:rPr>
          <w:rFonts w:ascii="Arial" w:hAnsi="Arial"/>
          <w:b w:val="0"/>
          <w:color w:val="000000"/>
          <w:lang w:val="en-US"/>
        </w:rPr>
      </w:pPr>
      <w:r>
        <w:rPr>
          <w:rFonts w:ascii="Arial" w:hAnsi="Arial"/>
          <w:b w:val="0"/>
          <w:color w:val="000000"/>
          <w:lang w:val="en-US"/>
        </w:rPr>
        <w:t>“We operate in a male-dominated industry. So it remains a challenge to increase the proportion of women in management positions. But, we are on a good path. Our mentoring program f</w:t>
      </w:r>
      <w:r>
        <w:rPr>
          <w:rFonts w:ascii="Arial" w:hAnsi="Arial"/>
          <w:b w:val="0"/>
          <w:color w:val="000000"/>
          <w:lang w:val="en-US"/>
        </w:rPr>
        <w:t>or career development is very well received and used,” Stein continued. “We are pleased to receive the award because it shows that we are driving equality forward. I would be pleased if we could arouse the interest of one or two future female applicants as</w:t>
      </w:r>
      <w:r>
        <w:rPr>
          <w:rFonts w:ascii="Arial" w:hAnsi="Arial"/>
          <w:b w:val="0"/>
          <w:color w:val="000000"/>
          <w:lang w:val="en-US"/>
        </w:rPr>
        <w:t xml:space="preserve"> a result.”</w:t>
      </w:r>
    </w:p>
    <w:p w14:paraId="28750E46" w14:textId="77777777" w:rsidR="00C4693A" w:rsidRDefault="006477D4">
      <w:pPr>
        <w:pStyle w:val="Textkrper"/>
        <w:spacing w:before="120" w:after="120" w:line="260" w:lineRule="exact"/>
        <w:jc w:val="both"/>
        <w:rPr>
          <w:rFonts w:ascii="Arial" w:hAnsi="Arial"/>
          <w:color w:val="000000"/>
          <w:lang w:val="en-US"/>
        </w:rPr>
      </w:pPr>
      <w:r>
        <w:rPr>
          <w:rFonts w:ascii="Arial" w:hAnsi="Arial"/>
          <w:color w:val="000000"/>
          <w:lang w:val="en-US"/>
        </w:rPr>
        <w:t>Team of experts developed questions</w:t>
      </w:r>
    </w:p>
    <w:p w14:paraId="2DB15B23" w14:textId="77777777" w:rsidR="00C4693A" w:rsidRDefault="006477D4">
      <w:pPr>
        <w:pStyle w:val="Textkrper"/>
        <w:spacing w:before="120" w:after="120" w:line="260" w:lineRule="exact"/>
        <w:jc w:val="both"/>
        <w:rPr>
          <w:rFonts w:ascii="Arial" w:hAnsi="Arial"/>
          <w:b w:val="0"/>
          <w:color w:val="000000"/>
          <w:lang w:val="en-US"/>
        </w:rPr>
      </w:pPr>
      <w:r>
        <w:rPr>
          <w:rFonts w:ascii="Arial" w:hAnsi="Arial"/>
          <w:b w:val="0"/>
          <w:color w:val="000000"/>
          <w:lang w:val="en-US"/>
        </w:rPr>
        <w:t>Five renowned female experts developed the questionnaire for the study by Brigitte-magazine and the employer branding agency, Territory Embrace. These experts include multiple supervisory board member and sen</w:t>
      </w:r>
      <w:r>
        <w:rPr>
          <w:rFonts w:ascii="Arial" w:hAnsi="Arial"/>
          <w:b w:val="0"/>
          <w:color w:val="000000"/>
          <w:lang w:val="en-US"/>
        </w:rPr>
        <w:t xml:space="preserve">ior advisor Janina Kugel, the Scientific Director of the Hans </w:t>
      </w:r>
      <w:proofErr w:type="spellStart"/>
      <w:r>
        <w:rPr>
          <w:rFonts w:ascii="Arial" w:hAnsi="Arial"/>
          <w:b w:val="0"/>
          <w:color w:val="000000"/>
          <w:lang w:val="en-US"/>
        </w:rPr>
        <w:t>Böckler</w:t>
      </w:r>
      <w:proofErr w:type="spellEnd"/>
      <w:r>
        <w:rPr>
          <w:rFonts w:ascii="Arial" w:hAnsi="Arial"/>
          <w:b w:val="0"/>
          <w:color w:val="000000"/>
          <w:lang w:val="en-US"/>
        </w:rPr>
        <w:t xml:space="preserve"> Foundation’s Institute of Economics and Social Sciences, Prof. Dr. Bettina Kohlrausch, the Fair Pay expert, </w:t>
      </w:r>
      <w:proofErr w:type="spellStart"/>
      <w:r>
        <w:rPr>
          <w:rFonts w:ascii="Arial" w:hAnsi="Arial"/>
          <w:b w:val="0"/>
          <w:color w:val="000000"/>
          <w:lang w:val="en-US"/>
        </w:rPr>
        <w:t>Henrike</w:t>
      </w:r>
      <w:proofErr w:type="spellEnd"/>
      <w:r>
        <w:rPr>
          <w:rFonts w:ascii="Arial" w:hAnsi="Arial"/>
          <w:b w:val="0"/>
          <w:color w:val="000000"/>
          <w:lang w:val="en-US"/>
        </w:rPr>
        <w:t xml:space="preserve"> von Platen, Ana-Cristina </w:t>
      </w:r>
      <w:proofErr w:type="spellStart"/>
      <w:r>
        <w:rPr>
          <w:rFonts w:ascii="Arial" w:hAnsi="Arial"/>
          <w:b w:val="0"/>
          <w:color w:val="000000"/>
          <w:lang w:val="en-US"/>
        </w:rPr>
        <w:t>Grohnert</w:t>
      </w:r>
      <w:proofErr w:type="spellEnd"/>
      <w:r>
        <w:rPr>
          <w:rFonts w:ascii="Arial" w:hAnsi="Arial"/>
          <w:b w:val="0"/>
          <w:color w:val="000000"/>
          <w:lang w:val="en-US"/>
        </w:rPr>
        <w:t>, chairwoman of the board of the empl</w:t>
      </w:r>
      <w:r>
        <w:rPr>
          <w:rFonts w:ascii="Arial" w:hAnsi="Arial"/>
          <w:b w:val="0"/>
          <w:color w:val="000000"/>
          <w:lang w:val="en-US"/>
        </w:rPr>
        <w:t xml:space="preserve">oyer initiative “Charta der </w:t>
      </w:r>
      <w:proofErr w:type="spellStart"/>
      <w:r>
        <w:rPr>
          <w:rFonts w:ascii="Arial" w:hAnsi="Arial"/>
          <w:b w:val="0"/>
          <w:color w:val="000000"/>
          <w:lang w:val="en-US"/>
        </w:rPr>
        <w:t>Vielfalt</w:t>
      </w:r>
      <w:proofErr w:type="spellEnd"/>
      <w:r>
        <w:rPr>
          <w:rFonts w:ascii="Arial" w:hAnsi="Arial"/>
          <w:b w:val="0"/>
          <w:color w:val="000000"/>
          <w:lang w:val="en-US"/>
        </w:rPr>
        <w:t xml:space="preserve">” and Susanne </w:t>
      </w:r>
      <w:proofErr w:type="spellStart"/>
      <w:r>
        <w:rPr>
          <w:rFonts w:ascii="Arial" w:hAnsi="Arial"/>
          <w:b w:val="0"/>
          <w:color w:val="000000"/>
          <w:lang w:val="en-US"/>
        </w:rPr>
        <w:t>Hüsemann</w:t>
      </w:r>
      <w:proofErr w:type="spellEnd"/>
      <w:r>
        <w:rPr>
          <w:rFonts w:ascii="Arial" w:hAnsi="Arial"/>
          <w:b w:val="0"/>
          <w:color w:val="000000"/>
          <w:lang w:val="en-US"/>
        </w:rPr>
        <w:t xml:space="preserve">, managing director of </w:t>
      </w:r>
      <w:proofErr w:type="spellStart"/>
      <w:r>
        <w:rPr>
          <w:rFonts w:ascii="Arial" w:hAnsi="Arial"/>
          <w:b w:val="0"/>
          <w:color w:val="000000"/>
          <w:lang w:val="en-US"/>
        </w:rPr>
        <w:t>Queb</w:t>
      </w:r>
      <w:proofErr w:type="spellEnd"/>
      <w:r>
        <w:rPr>
          <w:rFonts w:ascii="Arial" w:hAnsi="Arial"/>
          <w:b w:val="0"/>
          <w:color w:val="000000"/>
          <w:lang w:val="en-US"/>
        </w:rPr>
        <w:t xml:space="preserve">, the federal association for employer branding, personnel </w:t>
      </w:r>
      <w:proofErr w:type="gramStart"/>
      <w:r>
        <w:rPr>
          <w:rFonts w:ascii="Arial" w:hAnsi="Arial"/>
          <w:b w:val="0"/>
          <w:color w:val="000000"/>
          <w:lang w:val="en-US"/>
        </w:rPr>
        <w:t>marketing</w:t>
      </w:r>
      <w:proofErr w:type="gramEnd"/>
      <w:r>
        <w:rPr>
          <w:rFonts w:ascii="Arial" w:hAnsi="Arial"/>
          <w:b w:val="0"/>
          <w:color w:val="000000"/>
          <w:lang w:val="en-US"/>
        </w:rPr>
        <w:t xml:space="preserve"> and recruiting.</w:t>
      </w:r>
    </w:p>
    <w:p w14:paraId="0802210A" w14:textId="77777777" w:rsidR="00C4693A" w:rsidRDefault="00C4693A">
      <w:pPr>
        <w:pStyle w:val="Textkrper"/>
        <w:spacing w:before="120" w:after="120" w:line="260" w:lineRule="exact"/>
        <w:jc w:val="both"/>
        <w:rPr>
          <w:rFonts w:ascii="Arial" w:hAnsi="Arial"/>
          <w:b w:val="0"/>
          <w:bCs w:val="0"/>
          <w:lang w:val="en-US"/>
        </w:rPr>
      </w:pPr>
    </w:p>
    <w:p w14:paraId="54BA2F82" w14:textId="77777777" w:rsidR="00C4693A" w:rsidRDefault="00C4693A">
      <w:pPr>
        <w:pStyle w:val="Textkrper"/>
        <w:spacing w:before="120" w:after="120" w:line="260" w:lineRule="exact"/>
        <w:jc w:val="both"/>
        <w:rPr>
          <w:rFonts w:ascii="Arial" w:hAnsi="Arial"/>
          <w:b w:val="0"/>
          <w:bCs w:val="0"/>
          <w:lang w:val="en-US"/>
        </w:rPr>
      </w:pPr>
    </w:p>
    <w:p w14:paraId="05BD74E2" w14:textId="77777777" w:rsidR="00C4693A" w:rsidRDefault="00C4693A">
      <w:pPr>
        <w:pStyle w:val="Textkrper"/>
        <w:spacing w:before="120" w:after="120" w:line="260" w:lineRule="exact"/>
        <w:jc w:val="both"/>
        <w:rPr>
          <w:rFonts w:ascii="Arial" w:hAnsi="Arial"/>
          <w:b w:val="0"/>
          <w:bCs w:val="0"/>
          <w:lang w:val="en-US"/>
        </w:rPr>
      </w:pPr>
    </w:p>
    <w:p w14:paraId="5039AFBB" w14:textId="77777777" w:rsidR="00C4693A" w:rsidRDefault="00C4693A">
      <w:pPr>
        <w:pStyle w:val="PITextkrper"/>
        <w:pBdr>
          <w:top w:val="single" w:sz="4" w:space="1" w:color="auto"/>
        </w:pBdr>
        <w:spacing w:before="240"/>
        <w:rPr>
          <w:b/>
          <w:sz w:val="18"/>
          <w:szCs w:val="18"/>
          <w:lang w:val="en-US"/>
        </w:rPr>
      </w:pPr>
    </w:p>
    <w:p w14:paraId="50178A86" w14:textId="77777777" w:rsidR="00C4693A" w:rsidRDefault="006477D4">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322A1E9B" w14:textId="77777777" w:rsidR="00C4693A" w:rsidRDefault="006477D4">
      <w:pPr>
        <w:spacing w:after="120" w:line="280" w:lineRule="exact"/>
        <w:rPr>
          <w:lang w:val="en-US"/>
        </w:rPr>
      </w:pPr>
      <w:r>
        <w:rPr>
          <w:rFonts w:ascii="Arial" w:hAnsi="Arial" w:cs="Arial"/>
          <w:bCs/>
          <w:sz w:val="18"/>
          <w:szCs w:val="18"/>
          <w:lang w:val="en-GB"/>
        </w:rPr>
        <w:t>The following images can be downloaded</w:t>
      </w:r>
      <w:r>
        <w:rPr>
          <w:rFonts w:ascii="Arial" w:hAnsi="Arial" w:cs="Arial"/>
          <w:bCs/>
          <w:sz w:val="18"/>
          <w:szCs w:val="18"/>
          <w:lang w:val="en-GB"/>
        </w:rPr>
        <w:t xml:space="preserve"> from the Internet in printable quality:</w:t>
      </w:r>
      <w:r>
        <w:rPr>
          <w:lang w:val="en-GB"/>
        </w:rPr>
        <w:t xml:space="preserve"> </w:t>
      </w:r>
      <w:hyperlink r:id="rId8"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C4693A" w14:paraId="5CEE0E9E" w14:textId="77777777">
        <w:trPr>
          <w:trHeight w:val="2268"/>
        </w:trPr>
        <w:tc>
          <w:tcPr>
            <w:tcW w:w="3510" w:type="dxa"/>
          </w:tcPr>
          <w:p w14:paraId="73915C51" w14:textId="0A319892" w:rsidR="00C4693A" w:rsidRDefault="006477D4">
            <w:pPr>
              <w:pStyle w:val="txt"/>
              <w:rPr>
                <w:b/>
                <w:bCs/>
                <w:sz w:val="18"/>
                <w:lang w:val="en-US"/>
              </w:rPr>
            </w:pPr>
            <w:r>
              <w:rPr>
                <w:b/>
                <w:bCs/>
                <w:sz w:val="18"/>
                <w:lang w:val="en-US"/>
              </w:rPr>
              <w:br/>
            </w:r>
            <w:r>
              <w:rPr>
                <w:b/>
                <w:noProof/>
                <w:sz w:val="18"/>
              </w:rPr>
              <w:drawing>
                <wp:inline distT="0" distB="0" distL="0" distR="0" wp14:anchorId="7D1CBCFF" wp14:editId="528B7A99">
                  <wp:extent cx="2057400" cy="2735580"/>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2735580"/>
                          </a:xfrm>
                          <a:prstGeom prst="rect">
                            <a:avLst/>
                          </a:prstGeom>
                          <a:noFill/>
                          <a:ln>
                            <a:noFill/>
                          </a:ln>
                        </pic:spPr>
                      </pic:pic>
                    </a:graphicData>
                  </a:graphic>
                </wp:inline>
              </w:drawing>
            </w:r>
            <w:r>
              <w:rPr>
                <w:bCs/>
                <w:sz w:val="16"/>
                <w:szCs w:val="16"/>
                <w:lang w:val="en-US"/>
              </w:rPr>
              <w:t xml:space="preserve">Image source: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16"/>
                <w:szCs w:val="16"/>
                <w:lang w:val="en-US"/>
              </w:rPr>
              <w:t xml:space="preserve"> </w:t>
            </w:r>
          </w:p>
          <w:p w14:paraId="2A8F77A7" w14:textId="77777777" w:rsidR="00C4693A" w:rsidRDefault="006477D4">
            <w:pPr>
              <w:autoSpaceDE w:val="0"/>
              <w:autoSpaceDN w:val="0"/>
              <w:adjustRightInd w:val="0"/>
              <w:rPr>
                <w:rFonts w:ascii="Arial" w:hAnsi="Arial" w:cs="Arial"/>
                <w:b/>
                <w:bCs/>
                <w:sz w:val="18"/>
                <w:szCs w:val="18"/>
                <w:lang w:val="en-US"/>
              </w:rPr>
            </w:pPr>
            <w:r>
              <w:rPr>
                <w:rFonts w:ascii="Arial" w:hAnsi="Arial"/>
                <w:b/>
                <w:sz w:val="18"/>
                <w:lang w:val="en-US"/>
              </w:rPr>
              <w:t>Lorena Haigis, Employer Branding, and Vanessa</w:t>
            </w:r>
            <w:r>
              <w:rPr>
                <w:rFonts w:ascii="Arial" w:hAnsi="Arial"/>
                <w:b/>
                <w:sz w:val="18"/>
                <w:lang w:val="en-US"/>
              </w:rPr>
              <w:t xml:space="preserve"> Stein, HR (from left to right), responsible among other things for the area of living situations, are pleased with the good results in the Brigitte study.</w:t>
            </w:r>
            <w:r>
              <w:rPr>
                <w:rFonts w:ascii="Arial" w:hAnsi="Arial"/>
                <w:b/>
                <w:sz w:val="18"/>
                <w:lang w:val="en-US"/>
              </w:rPr>
              <w:br/>
            </w:r>
          </w:p>
        </w:tc>
      </w:tr>
    </w:tbl>
    <w:p w14:paraId="33B3B225" w14:textId="77777777" w:rsidR="00C4693A" w:rsidRDefault="00C4693A">
      <w:pPr>
        <w:rPr>
          <w:lang w:val="en-US" w:eastAsia="x-none"/>
        </w:rPr>
      </w:pPr>
    </w:p>
    <w:p w14:paraId="726FFBDB" w14:textId="77777777" w:rsidR="006477D4" w:rsidRPr="003A78AD" w:rsidRDefault="006477D4" w:rsidP="006477D4">
      <w:pPr>
        <w:pStyle w:val="Textkrper"/>
        <w:spacing w:before="120" w:after="120" w:line="260" w:lineRule="exact"/>
        <w:jc w:val="both"/>
        <w:rPr>
          <w:rFonts w:ascii="Arial" w:hAnsi="Arial"/>
          <w:b w:val="0"/>
          <w:bCs w:val="0"/>
          <w:lang w:val="en-US"/>
        </w:rPr>
      </w:pPr>
    </w:p>
    <w:p w14:paraId="4D1E05EE" w14:textId="77777777" w:rsidR="006477D4" w:rsidRPr="003A78AD" w:rsidRDefault="006477D4" w:rsidP="006477D4">
      <w:pPr>
        <w:pStyle w:val="PITextkrper"/>
        <w:pBdr>
          <w:top w:val="single" w:sz="4" w:space="1" w:color="auto"/>
        </w:pBdr>
        <w:spacing w:before="240"/>
        <w:rPr>
          <w:b/>
          <w:sz w:val="18"/>
          <w:szCs w:val="18"/>
          <w:lang w:val="en-US"/>
        </w:rPr>
      </w:pPr>
    </w:p>
    <w:p w14:paraId="13D66197" w14:textId="77777777" w:rsidR="006477D4" w:rsidRPr="00706DF8" w:rsidRDefault="006477D4" w:rsidP="006477D4">
      <w:pPr>
        <w:pStyle w:val="Textkrper"/>
        <w:spacing w:before="120" w:after="120" w:line="260" w:lineRule="exact"/>
        <w:jc w:val="both"/>
        <w:rPr>
          <w:rFonts w:ascii="Arial" w:hAnsi="Arial"/>
          <w:lang w:val="en-US"/>
        </w:rPr>
      </w:pPr>
      <w:r w:rsidRPr="00706DF8">
        <w:rPr>
          <w:rFonts w:ascii="Arial" w:hAnsi="Arial"/>
          <w:lang w:val="en-US"/>
        </w:rPr>
        <w:t>About</w:t>
      </w:r>
      <w:r>
        <w:rPr>
          <w:rFonts w:ascii="Arial" w:hAnsi="Arial"/>
          <w:lang w:val="en-US"/>
        </w:rPr>
        <w:t xml:space="preserve"> the</w:t>
      </w:r>
      <w:r w:rsidRPr="00706DF8">
        <w:rPr>
          <w:rFonts w:ascii="Arial" w:hAnsi="Arial"/>
          <w:lang w:val="en-US"/>
        </w:rPr>
        <w:t xml:space="preserve"> </w:t>
      </w:r>
      <w:proofErr w:type="spellStart"/>
      <w:r w:rsidRPr="00706DF8">
        <w:rPr>
          <w:rFonts w:ascii="Arial" w:hAnsi="Arial"/>
          <w:lang w:val="en-US"/>
        </w:rPr>
        <w:t>Würth</w:t>
      </w:r>
      <w:proofErr w:type="spellEnd"/>
      <w:r w:rsidRPr="00706DF8">
        <w:rPr>
          <w:rFonts w:ascii="Arial" w:hAnsi="Arial"/>
          <w:lang w:val="en-US"/>
        </w:rPr>
        <w:t xml:space="preserve"> </w:t>
      </w:r>
      <w:proofErr w:type="spellStart"/>
      <w:r w:rsidRPr="00706DF8">
        <w:rPr>
          <w:rFonts w:ascii="Arial" w:hAnsi="Arial"/>
          <w:lang w:val="en-US"/>
        </w:rPr>
        <w:t>Elektronik</w:t>
      </w:r>
      <w:proofErr w:type="spellEnd"/>
      <w:r w:rsidRPr="00706DF8">
        <w:rPr>
          <w:rFonts w:ascii="Arial" w:hAnsi="Arial"/>
          <w:lang w:val="en-US"/>
        </w:rPr>
        <w:t xml:space="preserve"> </w:t>
      </w:r>
      <w:proofErr w:type="spellStart"/>
      <w:r w:rsidRPr="00706DF8">
        <w:rPr>
          <w:rFonts w:ascii="Arial" w:hAnsi="Arial"/>
          <w:lang w:val="en-US"/>
        </w:rPr>
        <w:t>eiSos</w:t>
      </w:r>
      <w:proofErr w:type="spellEnd"/>
      <w:r w:rsidRPr="00706DF8">
        <w:rPr>
          <w:rFonts w:ascii="Arial" w:hAnsi="Arial"/>
          <w:lang w:val="en-US"/>
        </w:rPr>
        <w:t xml:space="preserve"> Group</w:t>
      </w:r>
    </w:p>
    <w:p w14:paraId="226AA770" w14:textId="77777777" w:rsidR="006477D4" w:rsidRPr="00E51AEA" w:rsidRDefault="006477D4" w:rsidP="006477D4">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w:t>
      </w:r>
      <w:proofErr w:type="spellStart"/>
      <w:r w:rsidRPr="004726FD">
        <w:rPr>
          <w:rFonts w:ascii="Arial" w:hAnsi="Arial"/>
          <w:b w:val="0"/>
          <w:lang w:val="en-US"/>
        </w:rPr>
        <w:t>eiSos</w:t>
      </w:r>
      <w:proofErr w:type="spellEnd"/>
      <w:r>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lang w:val="en-US"/>
        </w:rPr>
        <w:t>Würth</w:t>
      </w:r>
      <w:proofErr w:type="spellEnd"/>
      <w:r w:rsidRPr="00E51AEA">
        <w:rPr>
          <w:rFonts w:ascii="Arial" w:hAnsi="Arial"/>
          <w:b w:val="0"/>
          <w:lang w:val="en-US"/>
        </w:rPr>
        <w:t xml:space="preserve"> </w:t>
      </w:r>
      <w:proofErr w:type="spellStart"/>
      <w:r w:rsidRPr="00E51AEA">
        <w:rPr>
          <w:rFonts w:ascii="Arial" w:hAnsi="Arial"/>
          <w:b w:val="0"/>
          <w:lang w:val="en-US"/>
        </w:rPr>
        <w:t>Elektronik</w:t>
      </w:r>
      <w:proofErr w:type="spellEnd"/>
      <w:r w:rsidRPr="00E51AEA">
        <w:rPr>
          <w:rFonts w:ascii="Arial" w:hAnsi="Arial"/>
          <w:b w:val="0"/>
          <w:lang w:val="en-US"/>
        </w:rPr>
        <w:t xml:space="preserve"> </w:t>
      </w:r>
      <w:proofErr w:type="spellStart"/>
      <w:r w:rsidRPr="00E51AEA">
        <w:rPr>
          <w:rFonts w:ascii="Arial" w:hAnsi="Arial"/>
          <w:b w:val="0"/>
          <w:lang w:val="en-US"/>
        </w:rPr>
        <w:t>eiSos</w:t>
      </w:r>
      <w:proofErr w:type="spellEnd"/>
      <w:r w:rsidRPr="00E51AEA">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70A63566" w14:textId="77777777" w:rsidR="006477D4" w:rsidRPr="00E51AEA" w:rsidRDefault="006477D4" w:rsidP="006477D4">
      <w:pPr>
        <w:pStyle w:val="Textkrper"/>
        <w:spacing w:before="120" w:after="120" w:line="276" w:lineRule="auto"/>
        <w:jc w:val="both"/>
        <w:rPr>
          <w:rFonts w:ascii="Arial" w:hAnsi="Arial"/>
          <w:b w:val="0"/>
          <w:lang w:val="en-US"/>
        </w:rPr>
      </w:pPr>
      <w:r w:rsidRPr="00E51AEA">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lang w:val="en-US"/>
        </w:rPr>
        <w:t>push-buttons</w:t>
      </w:r>
      <w:proofErr w:type="gramEnd"/>
      <w:r w:rsidRPr="00E51AEA">
        <w:rPr>
          <w:rFonts w:ascii="Arial" w:hAnsi="Arial"/>
          <w:b w:val="0"/>
          <w:lang w:val="en-US"/>
        </w:rPr>
        <w:t>, connection technology, fuse holders and solutions for wireless data transmission.</w:t>
      </w:r>
    </w:p>
    <w:p w14:paraId="0CBD601E" w14:textId="77777777" w:rsidR="006477D4" w:rsidRDefault="006477D4" w:rsidP="006477D4">
      <w:pPr>
        <w:pStyle w:val="Textkrper"/>
        <w:spacing w:before="120" w:after="120" w:line="276" w:lineRule="auto"/>
        <w:jc w:val="both"/>
        <w:rPr>
          <w:rFonts w:ascii="Arial" w:hAnsi="Arial"/>
          <w:b w:val="0"/>
          <w:lang w:val="en-US"/>
        </w:rPr>
      </w:pPr>
      <w:bookmarkStart w:id="0" w:name="_Hlk529547556"/>
      <w:bookmarkStart w:id="1" w:name="_Hlk5020326"/>
    </w:p>
    <w:p w14:paraId="335B6F5C" w14:textId="5BE574C4" w:rsidR="006477D4" w:rsidRPr="00E51AEA" w:rsidRDefault="006477D4" w:rsidP="006477D4">
      <w:pPr>
        <w:pStyle w:val="Textkrper"/>
        <w:spacing w:before="120" w:after="120" w:line="276" w:lineRule="auto"/>
        <w:jc w:val="both"/>
        <w:rPr>
          <w:rFonts w:ascii="Arial" w:hAnsi="Arial"/>
          <w:b w:val="0"/>
          <w:lang w:val="en-US"/>
        </w:rPr>
      </w:pPr>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5CBE613" w14:textId="77777777" w:rsidR="006477D4" w:rsidRPr="004726FD" w:rsidRDefault="006477D4" w:rsidP="006477D4">
      <w:pPr>
        <w:pStyle w:val="Textkrper"/>
        <w:spacing w:before="120" w:after="120" w:line="276" w:lineRule="auto"/>
        <w:jc w:val="both"/>
        <w:rPr>
          <w:rFonts w:ascii="Arial" w:hAnsi="Arial"/>
          <w:b w:val="0"/>
          <w:lang w:val="en-US"/>
        </w:rPr>
      </w:pPr>
      <w:proofErr w:type="spellStart"/>
      <w:r w:rsidRPr="003E3BDE">
        <w:rPr>
          <w:rFonts w:ascii="Arial" w:hAnsi="Arial"/>
          <w:b w:val="0"/>
          <w:lang w:val="en-US"/>
        </w:rPr>
        <w:t>Würth</w:t>
      </w:r>
      <w:proofErr w:type="spellEnd"/>
      <w:r w:rsidRPr="003E3BDE">
        <w:rPr>
          <w:rFonts w:ascii="Arial" w:hAnsi="Arial"/>
          <w:b w:val="0"/>
          <w:lang w:val="en-US"/>
        </w:rPr>
        <w:t xml:space="preserve"> </w:t>
      </w:r>
      <w:proofErr w:type="spellStart"/>
      <w:r w:rsidRPr="003E3BDE">
        <w:rPr>
          <w:rFonts w:ascii="Arial" w:hAnsi="Arial"/>
          <w:b w:val="0"/>
          <w:lang w:val="en-US"/>
        </w:rPr>
        <w:t>Elektronik</w:t>
      </w:r>
      <w:proofErr w:type="spellEnd"/>
      <w:r w:rsidRPr="003E3BDE">
        <w:rPr>
          <w:rFonts w:ascii="Arial" w:hAnsi="Arial"/>
          <w:b w:val="0"/>
          <w:lang w:val="en-US"/>
        </w:rPr>
        <w:t xml:space="preserve"> is part of the </w:t>
      </w:r>
      <w:proofErr w:type="spellStart"/>
      <w:r w:rsidRPr="003E3BDE">
        <w:rPr>
          <w:rFonts w:ascii="Arial" w:hAnsi="Arial"/>
          <w:b w:val="0"/>
          <w:lang w:val="en-US"/>
        </w:rPr>
        <w:t>Würth</w:t>
      </w:r>
      <w:proofErr w:type="spellEnd"/>
      <w:r w:rsidRPr="003E3BDE">
        <w:rPr>
          <w:rFonts w:ascii="Arial" w:hAnsi="Arial"/>
          <w:b w:val="0"/>
          <w:lang w:val="en-US"/>
        </w:rPr>
        <w:t xml:space="preserve"> Group, the world market leader for assembly and fastening technology. The company employs 8,000 staff and generated sales of 1.09 </w:t>
      </w:r>
      <w:proofErr w:type="gramStart"/>
      <w:r w:rsidRPr="003E3BDE">
        <w:rPr>
          <w:rFonts w:ascii="Arial" w:hAnsi="Arial"/>
          <w:b w:val="0"/>
          <w:lang w:val="en-US"/>
        </w:rPr>
        <w:t>Billion</w:t>
      </w:r>
      <w:proofErr w:type="gramEnd"/>
      <w:r w:rsidRPr="003E3BDE">
        <w:rPr>
          <w:rFonts w:ascii="Arial" w:hAnsi="Arial"/>
          <w:b w:val="0"/>
          <w:lang w:val="en-US"/>
        </w:rPr>
        <w:t xml:space="preserve"> Euro in 2021.</w:t>
      </w:r>
    </w:p>
    <w:p w14:paraId="0A4655F3" w14:textId="77777777" w:rsidR="006477D4" w:rsidRPr="004726FD" w:rsidRDefault="006477D4" w:rsidP="006477D4">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475C0619" w14:textId="77777777" w:rsidR="006477D4" w:rsidRPr="004726FD" w:rsidRDefault="006477D4" w:rsidP="006477D4">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3062B71D" w14:textId="77777777" w:rsidR="006477D4" w:rsidRPr="00E0215F" w:rsidRDefault="006477D4" w:rsidP="006477D4">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6477D4" w:rsidRPr="00625C04" w14:paraId="78C68956" w14:textId="77777777" w:rsidTr="00062167">
        <w:tc>
          <w:tcPr>
            <w:tcW w:w="3902" w:type="dxa"/>
            <w:shd w:val="clear" w:color="auto" w:fill="auto"/>
            <w:hideMark/>
          </w:tcPr>
          <w:p w14:paraId="561798B1" w14:textId="77777777" w:rsidR="006477D4" w:rsidRPr="00D96A9A" w:rsidRDefault="006477D4" w:rsidP="00062167">
            <w:pPr>
              <w:pStyle w:val="Textkrper"/>
              <w:autoSpaceDE/>
              <w:adjustRightInd/>
              <w:spacing w:before="120" w:after="120" w:line="276" w:lineRule="auto"/>
              <w:rPr>
                <w:rFonts w:ascii="Arial" w:hAnsi="Arial"/>
                <w:bCs w:val="0"/>
                <w:szCs w:val="24"/>
                <w:lang w:val="en-US"/>
              </w:rPr>
            </w:pPr>
            <w:r w:rsidRPr="00F129D9">
              <w:rPr>
                <w:lang w:val="en-US"/>
              </w:rPr>
              <w:br w:type="page"/>
            </w:r>
            <w:r w:rsidRPr="00DF1448">
              <w:rPr>
                <w:rFonts w:ascii="Arial" w:hAnsi="Arial"/>
                <w:bCs w:val="0"/>
                <w:szCs w:val="24"/>
                <w:lang w:val="en-US"/>
              </w:rPr>
              <w:t>Further</w:t>
            </w:r>
            <w:r w:rsidRPr="00D96A9A">
              <w:rPr>
                <w:rFonts w:ascii="Arial" w:hAnsi="Arial"/>
                <w:bCs w:val="0"/>
                <w:szCs w:val="24"/>
                <w:lang w:val="en-US"/>
              </w:rPr>
              <w:t xml:space="preserve"> information:</w:t>
            </w:r>
          </w:p>
          <w:p w14:paraId="6249B13D" w14:textId="77777777" w:rsidR="006477D4" w:rsidRPr="00D96A9A" w:rsidRDefault="006477D4" w:rsidP="00062167">
            <w:pPr>
              <w:spacing w:before="120" w:after="120" w:line="276" w:lineRule="auto"/>
              <w:rPr>
                <w:rFonts w:ascii="Arial" w:hAnsi="Arial" w:cs="Arial"/>
                <w:sz w:val="20"/>
                <w:lang w:val="en-US"/>
              </w:rPr>
            </w:pPr>
            <w:proofErr w:type="spellStart"/>
            <w:r w:rsidRPr="00D96A9A">
              <w:rPr>
                <w:rFonts w:ascii="Arial" w:hAnsi="Arial"/>
                <w:sz w:val="20"/>
                <w:lang w:val="en-US"/>
              </w:rPr>
              <w:t>Würth</w:t>
            </w:r>
            <w:proofErr w:type="spellEnd"/>
            <w:r w:rsidRPr="00D96A9A">
              <w:rPr>
                <w:rFonts w:ascii="Arial" w:hAnsi="Arial"/>
                <w:sz w:val="20"/>
                <w:lang w:val="en-US"/>
              </w:rPr>
              <w:t xml:space="preserve"> </w:t>
            </w:r>
            <w:proofErr w:type="spellStart"/>
            <w:r w:rsidRPr="00D96A9A">
              <w:rPr>
                <w:rFonts w:ascii="Arial" w:hAnsi="Arial"/>
                <w:sz w:val="20"/>
                <w:lang w:val="en-US"/>
              </w:rPr>
              <w:t>Elektronik</w:t>
            </w:r>
            <w:proofErr w:type="spellEnd"/>
            <w:r w:rsidRPr="00D96A9A">
              <w:rPr>
                <w:rFonts w:ascii="Arial" w:hAnsi="Arial"/>
                <w:sz w:val="20"/>
                <w:lang w:val="en-US"/>
              </w:rPr>
              <w:t xml:space="preserve"> </w:t>
            </w:r>
            <w:proofErr w:type="spellStart"/>
            <w:r w:rsidRPr="00D96A9A">
              <w:rPr>
                <w:rFonts w:ascii="Arial" w:hAnsi="Arial"/>
                <w:sz w:val="20"/>
                <w:lang w:val="en-US"/>
              </w:rPr>
              <w:t>eiSos</w:t>
            </w:r>
            <w:proofErr w:type="spellEnd"/>
            <w:r w:rsidRPr="00D96A9A">
              <w:rPr>
                <w:rFonts w:ascii="Arial" w:hAnsi="Arial"/>
                <w:sz w:val="20"/>
                <w:lang w:val="en-US"/>
              </w:rPr>
              <w:t xml:space="preserve"> GmbH &amp; Co. KG</w:t>
            </w:r>
            <w:r w:rsidRPr="00D96A9A">
              <w:rPr>
                <w:rFonts w:ascii="Arial" w:hAnsi="Arial"/>
                <w:sz w:val="20"/>
                <w:lang w:val="en-US"/>
              </w:rPr>
              <w:br/>
              <w:t>Sarah Hurst</w:t>
            </w:r>
            <w:r w:rsidRPr="00D96A9A">
              <w:rPr>
                <w:rFonts w:ascii="Arial" w:hAnsi="Arial"/>
                <w:sz w:val="20"/>
                <w:lang w:val="en-US"/>
              </w:rPr>
              <w:br/>
              <w:t>Max-</w:t>
            </w:r>
            <w:proofErr w:type="spellStart"/>
            <w:r w:rsidRPr="00D96A9A">
              <w:rPr>
                <w:rFonts w:ascii="Arial" w:hAnsi="Arial"/>
                <w:sz w:val="20"/>
                <w:lang w:val="en-US"/>
              </w:rPr>
              <w:t>Eyth</w:t>
            </w:r>
            <w:proofErr w:type="spellEnd"/>
            <w:r w:rsidRPr="00D96A9A">
              <w:rPr>
                <w:rFonts w:ascii="Arial" w:hAnsi="Arial"/>
                <w:sz w:val="20"/>
                <w:lang w:val="en-US"/>
              </w:rPr>
              <w:t>-Strasse 1</w:t>
            </w:r>
            <w:r w:rsidRPr="00D96A9A">
              <w:rPr>
                <w:rFonts w:ascii="Arial" w:hAnsi="Arial"/>
                <w:sz w:val="20"/>
                <w:lang w:val="en-US"/>
              </w:rPr>
              <w:br/>
              <w:t>74638 Waldenburg</w:t>
            </w:r>
            <w:r w:rsidRPr="00D96A9A">
              <w:rPr>
                <w:rFonts w:ascii="Arial" w:hAnsi="Arial"/>
                <w:sz w:val="20"/>
                <w:lang w:val="en-US"/>
              </w:rPr>
              <w:br/>
              <w:t>Germany</w:t>
            </w:r>
          </w:p>
          <w:p w14:paraId="4021636D" w14:textId="77777777" w:rsidR="006477D4" w:rsidRPr="00E0215F" w:rsidRDefault="006477D4" w:rsidP="00062167">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5BF02683" w14:textId="77777777" w:rsidR="006477D4" w:rsidRPr="00625C04" w:rsidRDefault="006477D4" w:rsidP="00062167">
            <w:pPr>
              <w:spacing w:before="120" w:after="120" w:line="276" w:lineRule="auto"/>
              <w:rPr>
                <w:rFonts w:ascii="Arial" w:hAnsi="Arial" w:cs="Arial"/>
                <w:bCs/>
                <w:sz w:val="20"/>
              </w:rPr>
            </w:pPr>
            <w:r>
              <w:rPr>
                <w:rFonts w:ascii="Arial" w:hAnsi="Arial"/>
                <w:bCs/>
                <w:sz w:val="20"/>
              </w:rPr>
              <w:t>www.we-online.com</w:t>
            </w:r>
          </w:p>
          <w:p w14:paraId="2702483B" w14:textId="77777777" w:rsidR="006477D4" w:rsidRPr="00625C04" w:rsidRDefault="006477D4" w:rsidP="00062167">
            <w:pPr>
              <w:spacing w:before="120" w:after="120" w:line="276" w:lineRule="auto"/>
              <w:rPr>
                <w:rFonts w:ascii="Arial" w:hAnsi="Arial" w:cs="Arial"/>
                <w:bCs/>
                <w:sz w:val="20"/>
              </w:rPr>
            </w:pPr>
          </w:p>
        </w:tc>
        <w:tc>
          <w:tcPr>
            <w:tcW w:w="3193" w:type="dxa"/>
            <w:shd w:val="clear" w:color="auto" w:fill="auto"/>
            <w:hideMark/>
          </w:tcPr>
          <w:p w14:paraId="1D99D4B4" w14:textId="77777777" w:rsidR="006477D4" w:rsidRPr="00E0215F" w:rsidRDefault="006477D4" w:rsidP="00062167">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3181CBFE" w14:textId="77777777" w:rsidR="006477D4" w:rsidRPr="00E0215F" w:rsidRDefault="006477D4" w:rsidP="00062167">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5B7B9781" w14:textId="77777777" w:rsidR="006477D4" w:rsidRPr="00625C04" w:rsidRDefault="006477D4" w:rsidP="00062167">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2F700D9A" w14:textId="77777777" w:rsidR="006477D4" w:rsidRPr="00625C04" w:rsidRDefault="006477D4" w:rsidP="00062167">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5F2DDA4E" w14:textId="77777777" w:rsidR="00C4693A" w:rsidRDefault="00C4693A" w:rsidP="006477D4">
      <w:pPr>
        <w:pStyle w:val="Textkrper"/>
        <w:spacing w:before="120" w:after="120" w:line="276" w:lineRule="auto"/>
        <w:rPr>
          <w:lang w:val="en-US"/>
        </w:rPr>
      </w:pPr>
    </w:p>
    <w:sectPr w:rsidR="00C4693A">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822DE" w14:textId="77777777" w:rsidR="00C4693A" w:rsidRDefault="006477D4">
      <w:r>
        <w:separator/>
      </w:r>
    </w:p>
  </w:endnote>
  <w:endnote w:type="continuationSeparator" w:id="0">
    <w:p w14:paraId="2BAB9B41" w14:textId="77777777" w:rsidR="00C4693A" w:rsidRDefault="00647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89D7" w14:textId="2E0F81F6" w:rsidR="00C4693A" w:rsidRDefault="006477D4">
    <w:pPr>
      <w:pStyle w:val="Fuzeile"/>
      <w:tabs>
        <w:tab w:val="clear" w:pos="4536"/>
        <w:tab w:val="clear" w:pos="9072"/>
        <w:tab w:val="right" w:pos="7088"/>
      </w:tabs>
      <w:rPr>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WTH1PI1158_en</w:t>
    </w:r>
    <w:r>
      <w:rPr>
        <w:rFonts w:ascii="Arial" w:hAnsi="Arial" w:cs="Arial"/>
        <w:noProof/>
        <w:snapToGrid w:val="0"/>
        <w:sz w:val="16"/>
        <w:szCs w:val="16"/>
      </w:rPr>
      <w:t>.docx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164CD" w14:textId="77777777" w:rsidR="00C4693A" w:rsidRDefault="006477D4">
      <w:r>
        <w:separator/>
      </w:r>
    </w:p>
  </w:footnote>
  <w:footnote w:type="continuationSeparator" w:id="0">
    <w:p w14:paraId="518197D2" w14:textId="77777777" w:rsidR="00C4693A" w:rsidRDefault="00647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CD31" w14:textId="77777777" w:rsidR="00C4693A" w:rsidRDefault="006477D4">
    <w:pPr>
      <w:pStyle w:val="Kopfzeile"/>
      <w:tabs>
        <w:tab w:val="clear" w:pos="9072"/>
        <w:tab w:val="right" w:pos="9498"/>
      </w:tabs>
    </w:pPr>
    <w:r>
      <w:rPr>
        <w:noProof/>
      </w:rPr>
      <w:drawing>
        <wp:anchor distT="0" distB="0" distL="114300" distR="114300" simplePos="0" relativeHeight="251657728" behindDoc="1" locked="0" layoutInCell="0" allowOverlap="1" wp14:anchorId="16AEBAED" wp14:editId="4845CCDF">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9025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3A"/>
    <w:rsid w:val="006477D4"/>
    <w:rsid w:val="00C469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388B7B"/>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de-CH"/>
    </w:rPr>
  </w:style>
  <w:style w:type="paragraph" w:styleId="berarbeitung">
    <w:name w:val="Revision"/>
    <w:hidden/>
    <w:uiPriority w:val="99"/>
    <w:semiHidden/>
    <w:rsid w:val="006477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E5D8C-7EC7-47F3-99B4-139F40B22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3917</Characters>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4554</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2022-11-01T17:11:00Z</dcterms:created>
  <dcterms:modified xsi:type="dcterms:W3CDTF">2022-11-09T17:11:00Z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